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F5DC8" w14:textId="4E094B4E" w:rsidR="00030FD6" w:rsidRPr="00A3314A" w:rsidRDefault="00C30A06" w:rsidP="00C30A06">
      <w:pPr>
        <w:autoSpaceDE w:val="0"/>
        <w:autoSpaceDN w:val="0"/>
        <w:ind w:left="1200" w:hanging="800"/>
        <w:rPr>
          <w:rStyle w:val="s1"/>
          <w:b w:val="0"/>
          <w:color w:val="auto"/>
        </w:rPr>
      </w:pPr>
      <w:r w:rsidRPr="00A3314A">
        <w:rPr>
          <w:rStyle w:val="s1"/>
          <w:b w:val="0"/>
          <w:color w:val="auto"/>
        </w:rPr>
        <w:t>Дата подписания заявления:</w:t>
      </w:r>
      <w:r w:rsidR="00150A6A" w:rsidRPr="00A3314A">
        <w:rPr>
          <w:rStyle w:val="s1"/>
          <w:b w:val="0"/>
          <w:color w:val="auto"/>
        </w:rPr>
        <w:t xml:space="preserve"> </w:t>
      </w:r>
      <w:r w:rsidR="002A4D25" w:rsidRPr="00A3314A">
        <w:rPr>
          <w:rStyle w:val="s1"/>
          <w:b w:val="0"/>
          <w:color w:val="auto"/>
        </w:rPr>
        <w:t>20</w:t>
      </w:r>
      <w:r w:rsidR="00150A6A" w:rsidRPr="00A3314A">
        <w:rPr>
          <w:rStyle w:val="s1"/>
          <w:b w:val="0"/>
          <w:color w:val="auto"/>
        </w:rPr>
        <w:t>.</w:t>
      </w:r>
      <w:r w:rsidR="0050690E" w:rsidRPr="00A3314A">
        <w:rPr>
          <w:rStyle w:val="s1"/>
          <w:b w:val="0"/>
          <w:color w:val="auto"/>
        </w:rPr>
        <w:t>03</w:t>
      </w:r>
      <w:r w:rsidR="00150A6A" w:rsidRPr="00A3314A">
        <w:rPr>
          <w:rStyle w:val="s1"/>
          <w:b w:val="0"/>
          <w:color w:val="auto"/>
        </w:rPr>
        <w:t>.202</w:t>
      </w:r>
      <w:r w:rsidR="0050690E" w:rsidRPr="00A3314A">
        <w:rPr>
          <w:rStyle w:val="s1"/>
          <w:b w:val="0"/>
          <w:color w:val="auto"/>
        </w:rPr>
        <w:t>5</w:t>
      </w:r>
      <w:r w:rsidR="00150A6A" w:rsidRPr="00A3314A">
        <w:rPr>
          <w:rStyle w:val="s1"/>
          <w:b w:val="0"/>
          <w:color w:val="auto"/>
        </w:rPr>
        <w:t xml:space="preserve"> г.</w:t>
      </w:r>
    </w:p>
    <w:p w14:paraId="36EDB738" w14:textId="77777777" w:rsidR="00C30A06" w:rsidRPr="00A3314A" w:rsidRDefault="00C30A06" w:rsidP="00C30A06">
      <w:pPr>
        <w:autoSpaceDE w:val="0"/>
        <w:autoSpaceDN w:val="0"/>
        <w:ind w:left="1200" w:hanging="800"/>
        <w:rPr>
          <w:rStyle w:val="s1"/>
          <w:b w:val="0"/>
          <w:color w:val="auto"/>
        </w:rPr>
      </w:pPr>
      <w:r w:rsidRPr="00A3314A">
        <w:rPr>
          <w:rStyle w:val="s1"/>
          <w:b w:val="0"/>
          <w:color w:val="auto"/>
        </w:rPr>
        <w:t>Место подписания заявления:</w:t>
      </w:r>
    </w:p>
    <w:p w14:paraId="589AB8F5" w14:textId="77777777" w:rsidR="00030FD6" w:rsidRPr="00A3314A" w:rsidRDefault="00030FD6" w:rsidP="00030FD6">
      <w:pPr>
        <w:autoSpaceDE w:val="0"/>
        <w:autoSpaceDN w:val="0"/>
        <w:rPr>
          <w:rStyle w:val="s1"/>
          <w:color w:val="auto"/>
          <w:sz w:val="32"/>
        </w:rPr>
      </w:pPr>
    </w:p>
    <w:p w14:paraId="42B67222" w14:textId="77777777" w:rsidR="00581755" w:rsidRPr="00A3314A" w:rsidRDefault="00AF37CF" w:rsidP="00581755">
      <w:pPr>
        <w:autoSpaceDE w:val="0"/>
        <w:autoSpaceDN w:val="0"/>
        <w:ind w:left="1200" w:hanging="800"/>
        <w:jc w:val="center"/>
        <w:rPr>
          <w:color w:val="auto"/>
          <w:sz w:val="28"/>
          <w:szCs w:val="28"/>
        </w:rPr>
      </w:pPr>
      <w:r w:rsidRPr="00A3314A">
        <w:rPr>
          <w:rStyle w:val="s1"/>
          <w:color w:val="auto"/>
          <w:sz w:val="28"/>
          <w:szCs w:val="28"/>
        </w:rPr>
        <w:t>ЗАЯВЛЕНИЕ О НАМЕЧАЕМОЙ ДЕЯТЕЛЬНОСТИ</w:t>
      </w:r>
      <w:r w:rsidR="002357F5" w:rsidRPr="00A3314A">
        <w:rPr>
          <w:rStyle w:val="s1"/>
          <w:color w:val="auto"/>
          <w:sz w:val="28"/>
          <w:szCs w:val="28"/>
        </w:rPr>
        <w:t xml:space="preserve"> (ФОРМА)</w:t>
      </w:r>
    </w:p>
    <w:tbl>
      <w:tblPr>
        <w:tblStyle w:val="a4"/>
        <w:tblW w:w="10916" w:type="dxa"/>
        <w:tblInd w:w="-1310" w:type="dxa"/>
        <w:tblLayout w:type="fixed"/>
        <w:tblLook w:val="04A0" w:firstRow="1" w:lastRow="0" w:firstColumn="1" w:lastColumn="0" w:noHBand="0" w:noVBand="1"/>
      </w:tblPr>
      <w:tblGrid>
        <w:gridCol w:w="567"/>
        <w:gridCol w:w="2508"/>
        <w:gridCol w:w="7841"/>
      </w:tblGrid>
      <w:tr w:rsidR="0043431B" w:rsidRPr="00A3314A" w14:paraId="48A4E109" w14:textId="77777777" w:rsidTr="000B5AC8">
        <w:tc>
          <w:tcPr>
            <w:tcW w:w="567" w:type="dxa"/>
            <w:vMerge w:val="restart"/>
          </w:tcPr>
          <w:p w14:paraId="4080B688" w14:textId="4A93FA94" w:rsidR="0043431B" w:rsidRPr="00A3314A" w:rsidRDefault="0043431B" w:rsidP="00581755">
            <w:pPr>
              <w:autoSpaceDE w:val="0"/>
              <w:autoSpaceDN w:val="0"/>
              <w:jc w:val="both"/>
              <w:rPr>
                <w:color w:val="auto"/>
                <w:lang w:val="en-US"/>
              </w:rPr>
            </w:pPr>
            <w:r w:rsidRPr="00A3314A">
              <w:rPr>
                <w:color w:val="auto"/>
                <w:lang w:val="en-US"/>
              </w:rPr>
              <w:t>1</w:t>
            </w:r>
          </w:p>
        </w:tc>
        <w:tc>
          <w:tcPr>
            <w:tcW w:w="2508" w:type="dxa"/>
          </w:tcPr>
          <w:p w14:paraId="6C45681A" w14:textId="66114B40" w:rsidR="0043431B" w:rsidRPr="00A3314A" w:rsidRDefault="0043431B" w:rsidP="00581755">
            <w:pPr>
              <w:autoSpaceDE w:val="0"/>
              <w:autoSpaceDN w:val="0"/>
              <w:jc w:val="both"/>
              <w:rPr>
                <w:color w:val="auto"/>
              </w:rPr>
            </w:pPr>
            <w:r w:rsidRPr="00A3314A">
              <w:rPr>
                <w:color w:val="auto"/>
              </w:rPr>
              <w:t>Наименование юридического лица</w:t>
            </w:r>
          </w:p>
        </w:tc>
        <w:tc>
          <w:tcPr>
            <w:tcW w:w="7841" w:type="dxa"/>
          </w:tcPr>
          <w:p w14:paraId="3DB7A0E9" w14:textId="77777777" w:rsidR="0043431B" w:rsidRPr="00A3314A" w:rsidRDefault="0043431B" w:rsidP="00585619">
            <w:pPr>
              <w:autoSpaceDE w:val="0"/>
              <w:autoSpaceDN w:val="0"/>
              <w:jc w:val="both"/>
              <w:rPr>
                <w:color w:val="auto"/>
              </w:rPr>
            </w:pPr>
            <w:r w:rsidRPr="00A3314A">
              <w:rPr>
                <w:color w:val="auto"/>
              </w:rPr>
              <w:t>Товарищество с ограниченной ответственностью «Ертис гидрометаллургический комбинат»</w:t>
            </w:r>
          </w:p>
        </w:tc>
      </w:tr>
      <w:tr w:rsidR="0043431B" w:rsidRPr="00A3314A" w14:paraId="1E6428C6" w14:textId="77777777" w:rsidTr="000B5AC8">
        <w:tc>
          <w:tcPr>
            <w:tcW w:w="567" w:type="dxa"/>
            <w:vMerge/>
          </w:tcPr>
          <w:p w14:paraId="5CB05C87" w14:textId="77777777" w:rsidR="0043431B" w:rsidRPr="00A3314A" w:rsidRDefault="0043431B" w:rsidP="00581755">
            <w:pPr>
              <w:autoSpaceDE w:val="0"/>
              <w:autoSpaceDN w:val="0"/>
              <w:jc w:val="both"/>
              <w:rPr>
                <w:color w:val="auto"/>
              </w:rPr>
            </w:pPr>
          </w:p>
        </w:tc>
        <w:tc>
          <w:tcPr>
            <w:tcW w:w="2508" w:type="dxa"/>
          </w:tcPr>
          <w:p w14:paraId="785A00AA" w14:textId="24E768E8" w:rsidR="0043431B" w:rsidRPr="00A3314A" w:rsidRDefault="0043431B" w:rsidP="00581755">
            <w:pPr>
              <w:autoSpaceDE w:val="0"/>
              <w:autoSpaceDN w:val="0"/>
              <w:jc w:val="both"/>
              <w:rPr>
                <w:color w:val="auto"/>
              </w:rPr>
            </w:pPr>
            <w:r w:rsidRPr="00A3314A">
              <w:rPr>
                <w:color w:val="auto"/>
              </w:rPr>
              <w:t>Юридический адрес</w:t>
            </w:r>
          </w:p>
        </w:tc>
        <w:tc>
          <w:tcPr>
            <w:tcW w:w="7841" w:type="dxa"/>
          </w:tcPr>
          <w:p w14:paraId="2FD87744" w14:textId="77777777" w:rsidR="0043431B" w:rsidRPr="00A3314A" w:rsidRDefault="0043431B" w:rsidP="00996BBB">
            <w:pPr>
              <w:pStyle w:val="2"/>
              <w:jc w:val="both"/>
              <w:rPr>
                <w:rFonts w:ascii="Times New Roman" w:hAnsi="Times New Roman"/>
                <w:sz w:val="24"/>
                <w:szCs w:val="24"/>
              </w:rPr>
            </w:pPr>
            <w:r w:rsidRPr="00A3314A">
              <w:rPr>
                <w:rFonts w:ascii="Times New Roman" w:hAnsi="Times New Roman"/>
                <w:sz w:val="24"/>
                <w:szCs w:val="24"/>
              </w:rPr>
              <w:t>140000, Республика Казахстан, Павлодарская область, г.Павлодар, ул.Луговая, 16.</w:t>
            </w:r>
          </w:p>
        </w:tc>
      </w:tr>
      <w:tr w:rsidR="0043431B" w:rsidRPr="00A3314A" w14:paraId="278FE174" w14:textId="77777777" w:rsidTr="000B5AC8">
        <w:tc>
          <w:tcPr>
            <w:tcW w:w="567" w:type="dxa"/>
            <w:vMerge/>
          </w:tcPr>
          <w:p w14:paraId="00A5AC37" w14:textId="77777777" w:rsidR="0043431B" w:rsidRPr="00A3314A" w:rsidRDefault="0043431B" w:rsidP="00741B2B">
            <w:pPr>
              <w:autoSpaceDE w:val="0"/>
              <w:autoSpaceDN w:val="0"/>
              <w:jc w:val="both"/>
              <w:rPr>
                <w:color w:val="auto"/>
              </w:rPr>
            </w:pPr>
          </w:p>
        </w:tc>
        <w:tc>
          <w:tcPr>
            <w:tcW w:w="2508" w:type="dxa"/>
          </w:tcPr>
          <w:p w14:paraId="037CE8D5" w14:textId="74DA957C" w:rsidR="0043431B" w:rsidRPr="00A3314A" w:rsidRDefault="0043431B" w:rsidP="00741B2B">
            <w:pPr>
              <w:autoSpaceDE w:val="0"/>
              <w:autoSpaceDN w:val="0"/>
              <w:jc w:val="both"/>
              <w:rPr>
                <w:color w:val="auto"/>
              </w:rPr>
            </w:pPr>
            <w:r w:rsidRPr="00A3314A">
              <w:rPr>
                <w:color w:val="auto"/>
              </w:rPr>
              <w:t>Адрес места нахождения</w:t>
            </w:r>
          </w:p>
        </w:tc>
        <w:tc>
          <w:tcPr>
            <w:tcW w:w="7841" w:type="dxa"/>
          </w:tcPr>
          <w:p w14:paraId="69FCEFFE" w14:textId="678BC430" w:rsidR="0043431B" w:rsidRPr="00A3314A" w:rsidRDefault="0043431B" w:rsidP="006C429F">
            <w:pPr>
              <w:pStyle w:val="2"/>
              <w:jc w:val="both"/>
              <w:rPr>
                <w:rFonts w:ascii="Times New Roman" w:hAnsi="Times New Roman"/>
                <w:sz w:val="24"/>
                <w:szCs w:val="24"/>
              </w:rPr>
            </w:pPr>
            <w:r w:rsidRPr="00A3314A">
              <w:rPr>
                <w:rFonts w:ascii="Times New Roman" w:hAnsi="Times New Roman"/>
                <w:sz w:val="24"/>
                <w:szCs w:val="24"/>
              </w:rPr>
              <w:t>Республика Казахстан, Павлодарская область, Специальная экономическая зона «Павлодар».</w:t>
            </w:r>
          </w:p>
        </w:tc>
      </w:tr>
      <w:tr w:rsidR="0043431B" w:rsidRPr="00A3314A" w14:paraId="62358782" w14:textId="77777777" w:rsidTr="000B5AC8">
        <w:tc>
          <w:tcPr>
            <w:tcW w:w="567" w:type="dxa"/>
            <w:vMerge/>
          </w:tcPr>
          <w:p w14:paraId="306557A6" w14:textId="77777777" w:rsidR="0043431B" w:rsidRPr="00A3314A" w:rsidRDefault="0043431B" w:rsidP="00581755">
            <w:pPr>
              <w:autoSpaceDE w:val="0"/>
              <w:autoSpaceDN w:val="0"/>
              <w:jc w:val="both"/>
              <w:rPr>
                <w:color w:val="auto"/>
              </w:rPr>
            </w:pPr>
          </w:p>
        </w:tc>
        <w:tc>
          <w:tcPr>
            <w:tcW w:w="2508" w:type="dxa"/>
          </w:tcPr>
          <w:p w14:paraId="55C8F47C" w14:textId="6ECC5853" w:rsidR="0043431B" w:rsidRPr="00A3314A" w:rsidRDefault="0043431B" w:rsidP="00581755">
            <w:pPr>
              <w:autoSpaceDE w:val="0"/>
              <w:autoSpaceDN w:val="0"/>
              <w:jc w:val="both"/>
              <w:rPr>
                <w:color w:val="auto"/>
              </w:rPr>
            </w:pPr>
            <w:r w:rsidRPr="00A3314A">
              <w:rPr>
                <w:color w:val="auto"/>
              </w:rPr>
              <w:t>Бизнес-идентификационный номер (БИН)</w:t>
            </w:r>
          </w:p>
        </w:tc>
        <w:tc>
          <w:tcPr>
            <w:tcW w:w="7841" w:type="dxa"/>
          </w:tcPr>
          <w:p w14:paraId="19580E9E" w14:textId="77777777" w:rsidR="0043431B" w:rsidRPr="00A3314A" w:rsidRDefault="0043431B" w:rsidP="00170D55">
            <w:pPr>
              <w:autoSpaceDE w:val="0"/>
              <w:autoSpaceDN w:val="0"/>
              <w:jc w:val="both"/>
              <w:rPr>
                <w:color w:val="auto"/>
              </w:rPr>
            </w:pPr>
            <w:r w:rsidRPr="00A3314A">
              <w:rPr>
                <w:color w:val="auto"/>
                <w:lang w:val="kk-KZ"/>
              </w:rPr>
              <w:t>220840037736</w:t>
            </w:r>
          </w:p>
        </w:tc>
      </w:tr>
      <w:tr w:rsidR="0043431B" w:rsidRPr="00A3314A" w14:paraId="5CE51AFD" w14:textId="77777777" w:rsidTr="000B5AC8">
        <w:tc>
          <w:tcPr>
            <w:tcW w:w="567" w:type="dxa"/>
            <w:vMerge/>
          </w:tcPr>
          <w:p w14:paraId="48C819CA" w14:textId="77777777" w:rsidR="0043431B" w:rsidRPr="00A3314A" w:rsidRDefault="0043431B" w:rsidP="00581755">
            <w:pPr>
              <w:autoSpaceDE w:val="0"/>
              <w:autoSpaceDN w:val="0"/>
              <w:jc w:val="both"/>
              <w:rPr>
                <w:color w:val="auto"/>
              </w:rPr>
            </w:pPr>
          </w:p>
        </w:tc>
        <w:tc>
          <w:tcPr>
            <w:tcW w:w="2508" w:type="dxa"/>
          </w:tcPr>
          <w:p w14:paraId="3A9C6456" w14:textId="3AE0451C" w:rsidR="0043431B" w:rsidRPr="00A3314A" w:rsidRDefault="0043431B" w:rsidP="00581755">
            <w:pPr>
              <w:autoSpaceDE w:val="0"/>
              <w:autoSpaceDN w:val="0"/>
              <w:jc w:val="both"/>
              <w:rPr>
                <w:color w:val="auto"/>
              </w:rPr>
            </w:pPr>
            <w:r w:rsidRPr="00A3314A">
              <w:rPr>
                <w:color w:val="auto"/>
              </w:rPr>
              <w:t>Данные о первом руководителе</w:t>
            </w:r>
          </w:p>
        </w:tc>
        <w:tc>
          <w:tcPr>
            <w:tcW w:w="7841" w:type="dxa"/>
          </w:tcPr>
          <w:p w14:paraId="1CC2167B" w14:textId="77777777" w:rsidR="0043431B" w:rsidRPr="00A3314A" w:rsidRDefault="0043431B" w:rsidP="00170D55">
            <w:pPr>
              <w:autoSpaceDE w:val="0"/>
              <w:autoSpaceDN w:val="0"/>
              <w:jc w:val="both"/>
              <w:rPr>
                <w:color w:val="auto"/>
                <w:spacing w:val="-2"/>
              </w:rPr>
            </w:pPr>
            <w:r w:rsidRPr="00A3314A">
              <w:rPr>
                <w:color w:val="auto"/>
                <w:spacing w:val="-2"/>
              </w:rPr>
              <w:t>Бейсембинов Арман Нурланович</w:t>
            </w:r>
          </w:p>
        </w:tc>
      </w:tr>
      <w:tr w:rsidR="0043431B" w:rsidRPr="00A3314A" w14:paraId="32004669" w14:textId="77777777" w:rsidTr="000B5AC8">
        <w:tc>
          <w:tcPr>
            <w:tcW w:w="567" w:type="dxa"/>
            <w:vMerge/>
          </w:tcPr>
          <w:p w14:paraId="66C7C1EE" w14:textId="77777777" w:rsidR="0043431B" w:rsidRPr="00A3314A" w:rsidRDefault="0043431B" w:rsidP="00E765D8">
            <w:pPr>
              <w:autoSpaceDE w:val="0"/>
              <w:autoSpaceDN w:val="0"/>
              <w:jc w:val="both"/>
              <w:rPr>
                <w:color w:val="auto"/>
              </w:rPr>
            </w:pPr>
          </w:p>
        </w:tc>
        <w:tc>
          <w:tcPr>
            <w:tcW w:w="2508" w:type="dxa"/>
          </w:tcPr>
          <w:p w14:paraId="5C493F7D" w14:textId="3F923353" w:rsidR="0043431B" w:rsidRPr="00A3314A" w:rsidRDefault="0043431B" w:rsidP="00E765D8">
            <w:pPr>
              <w:autoSpaceDE w:val="0"/>
              <w:autoSpaceDN w:val="0"/>
              <w:jc w:val="both"/>
              <w:rPr>
                <w:color w:val="auto"/>
              </w:rPr>
            </w:pPr>
            <w:r w:rsidRPr="00A3314A">
              <w:rPr>
                <w:color w:val="auto"/>
              </w:rPr>
              <w:t>Телефон</w:t>
            </w:r>
          </w:p>
        </w:tc>
        <w:tc>
          <w:tcPr>
            <w:tcW w:w="7841" w:type="dxa"/>
          </w:tcPr>
          <w:p w14:paraId="0115879D" w14:textId="42F8E841" w:rsidR="0043431B" w:rsidRPr="00A3314A" w:rsidRDefault="0043431B" w:rsidP="006C429F">
            <w:pPr>
              <w:autoSpaceDE w:val="0"/>
              <w:autoSpaceDN w:val="0"/>
              <w:jc w:val="both"/>
              <w:rPr>
                <w:color w:val="auto"/>
              </w:rPr>
            </w:pPr>
            <w:r w:rsidRPr="00A3314A">
              <w:rPr>
                <w:color w:val="auto"/>
                <w:shd w:val="clear" w:color="auto" w:fill="FFFFFF"/>
              </w:rPr>
              <w:t>8 (7182) 37 25 52 (105), 8 707 610 1718</w:t>
            </w:r>
          </w:p>
        </w:tc>
      </w:tr>
      <w:tr w:rsidR="0043431B" w:rsidRPr="00A3314A" w14:paraId="1EC2EDC8" w14:textId="77777777" w:rsidTr="000B5AC8">
        <w:tc>
          <w:tcPr>
            <w:tcW w:w="567" w:type="dxa"/>
            <w:vMerge/>
          </w:tcPr>
          <w:p w14:paraId="5C3C0647" w14:textId="77777777" w:rsidR="0043431B" w:rsidRPr="00A3314A" w:rsidRDefault="0043431B" w:rsidP="00E765D8">
            <w:pPr>
              <w:autoSpaceDE w:val="0"/>
              <w:autoSpaceDN w:val="0"/>
              <w:jc w:val="both"/>
              <w:rPr>
                <w:color w:val="auto"/>
              </w:rPr>
            </w:pPr>
          </w:p>
        </w:tc>
        <w:tc>
          <w:tcPr>
            <w:tcW w:w="2508" w:type="dxa"/>
          </w:tcPr>
          <w:p w14:paraId="4F9A02B6" w14:textId="1867ABF1" w:rsidR="0043431B" w:rsidRPr="00A3314A" w:rsidRDefault="0043431B" w:rsidP="00E765D8">
            <w:pPr>
              <w:autoSpaceDE w:val="0"/>
              <w:autoSpaceDN w:val="0"/>
              <w:jc w:val="both"/>
              <w:rPr>
                <w:color w:val="auto"/>
              </w:rPr>
            </w:pPr>
            <w:r w:rsidRPr="00A3314A">
              <w:rPr>
                <w:color w:val="auto"/>
              </w:rPr>
              <w:t>Адрес электронной почты</w:t>
            </w:r>
          </w:p>
        </w:tc>
        <w:tc>
          <w:tcPr>
            <w:tcW w:w="7841" w:type="dxa"/>
          </w:tcPr>
          <w:p w14:paraId="6266D9EB" w14:textId="1DE927E3" w:rsidR="0043431B" w:rsidRPr="00A3314A" w:rsidRDefault="0043431B" w:rsidP="00170D55">
            <w:pPr>
              <w:autoSpaceDE w:val="0"/>
              <w:autoSpaceDN w:val="0"/>
              <w:jc w:val="both"/>
              <w:rPr>
                <w:color w:val="auto"/>
                <w:lang w:val="en-US"/>
              </w:rPr>
            </w:pPr>
            <w:r w:rsidRPr="00A3314A">
              <w:rPr>
                <w:rStyle w:val="af8"/>
                <w:color w:val="auto"/>
                <w:u w:val="none"/>
              </w:rPr>
              <w:t>TusupaevaSL@solidcore-resources.kz</w:t>
            </w:r>
            <w:r w:rsidRPr="00A3314A">
              <w:rPr>
                <w:color w:val="auto"/>
              </w:rPr>
              <w:br/>
            </w:r>
          </w:p>
        </w:tc>
      </w:tr>
      <w:tr w:rsidR="00335B35" w:rsidRPr="00A3314A" w14:paraId="3746F30E" w14:textId="77777777" w:rsidTr="00734F59">
        <w:tc>
          <w:tcPr>
            <w:tcW w:w="567" w:type="dxa"/>
          </w:tcPr>
          <w:p w14:paraId="290306E6" w14:textId="2A00D004" w:rsidR="00335B35" w:rsidRPr="00A3314A" w:rsidRDefault="00335B35" w:rsidP="0045149A">
            <w:pPr>
              <w:autoSpaceDE w:val="0"/>
              <w:autoSpaceDN w:val="0"/>
              <w:rPr>
                <w:color w:val="auto"/>
                <w:lang w:val="en-US"/>
              </w:rPr>
            </w:pPr>
            <w:r w:rsidRPr="00A3314A">
              <w:rPr>
                <w:color w:val="auto"/>
                <w:lang w:val="en-US"/>
              </w:rPr>
              <w:t>2</w:t>
            </w:r>
          </w:p>
        </w:tc>
        <w:tc>
          <w:tcPr>
            <w:tcW w:w="2508" w:type="dxa"/>
          </w:tcPr>
          <w:p w14:paraId="3728CA3A" w14:textId="05C9C7CF" w:rsidR="00335B35" w:rsidRPr="00A3314A" w:rsidRDefault="00335B35" w:rsidP="0045149A">
            <w:pPr>
              <w:autoSpaceDE w:val="0"/>
              <w:autoSpaceDN w:val="0"/>
              <w:rPr>
                <w:color w:val="auto"/>
              </w:rPr>
            </w:pPr>
            <w:r w:rsidRPr="00A3314A">
              <w:rPr>
                <w:color w:val="auto"/>
              </w:rPr>
              <w:t xml:space="preserve">Общее описание видов намечаемой деятельности и их классификация согласно приложению 1 Кодекса </w:t>
            </w:r>
          </w:p>
        </w:tc>
        <w:tc>
          <w:tcPr>
            <w:tcW w:w="7841" w:type="dxa"/>
            <w:shd w:val="clear" w:color="auto" w:fill="auto"/>
          </w:tcPr>
          <w:p w14:paraId="1F569C4F" w14:textId="77777777" w:rsidR="00F45206" w:rsidRPr="00A3314A" w:rsidRDefault="00F45206" w:rsidP="00F45206">
            <w:pPr>
              <w:pStyle w:val="2"/>
              <w:jc w:val="both"/>
              <w:rPr>
                <w:rFonts w:ascii="Times New Roman" w:hAnsi="Times New Roman"/>
                <w:sz w:val="24"/>
                <w:szCs w:val="24"/>
              </w:rPr>
            </w:pPr>
            <w:r w:rsidRPr="00A3314A">
              <w:rPr>
                <w:rFonts w:ascii="Times New Roman" w:hAnsi="Times New Roman"/>
                <w:sz w:val="24"/>
                <w:szCs w:val="24"/>
              </w:rPr>
              <w:t>В качестве намечаемой деятельности рассматривается строительство Ертис гидрометаллургического комбината (ЕГМК) для переработки высокоуглеродистых сульфидных золотосодержащих концентратов, обладающих свойствами двойной упорности, строительство подъездной дороги и технологических сетей. Производительность по перерабатываемому золотосодержащему флотоконцентрату составит: 37,4 т/ч, 898 т/сут, 278500 т/год.</w:t>
            </w:r>
          </w:p>
          <w:p w14:paraId="58B7422A" w14:textId="77777777" w:rsidR="00F45206" w:rsidRPr="00A3314A" w:rsidRDefault="00F45206" w:rsidP="00F45206">
            <w:pPr>
              <w:pStyle w:val="2"/>
              <w:jc w:val="both"/>
              <w:rPr>
                <w:rFonts w:ascii="Times New Roman" w:hAnsi="Times New Roman"/>
                <w:sz w:val="24"/>
                <w:szCs w:val="24"/>
              </w:rPr>
            </w:pPr>
            <w:r w:rsidRPr="00A3314A">
              <w:rPr>
                <w:rFonts w:ascii="Times New Roman" w:hAnsi="Times New Roman"/>
                <w:sz w:val="24"/>
                <w:szCs w:val="24"/>
              </w:rPr>
              <w:t xml:space="preserve">Месторасположение объекта по добыче и переработке руды производится отдаленно от объекта намечаемой деятельности. Доставку готовых флотационных концентратов для рассматриваемого объекта намечаемой деятельности из другой области планируется осуществлять ж/д и автомобильным транспортом в мягких контейнерах «биг-бэг». </w:t>
            </w:r>
          </w:p>
          <w:p w14:paraId="07654CE5" w14:textId="77777777" w:rsidR="00B31DFC" w:rsidRPr="00A3314A" w:rsidRDefault="00F45206" w:rsidP="00F45206">
            <w:pPr>
              <w:pStyle w:val="2"/>
              <w:jc w:val="both"/>
              <w:rPr>
                <w:rFonts w:ascii="Times New Roman" w:hAnsi="Times New Roman"/>
                <w:sz w:val="24"/>
                <w:szCs w:val="24"/>
              </w:rPr>
            </w:pPr>
            <w:r w:rsidRPr="00A3314A">
              <w:rPr>
                <w:rFonts w:ascii="Times New Roman" w:hAnsi="Times New Roman"/>
                <w:sz w:val="24"/>
                <w:szCs w:val="24"/>
              </w:rPr>
              <w:t>Намечаемая деятельность по строительству Ертис гидрометаллургического комбината входит в Перечень видов намечаемой деятельности и объектов, для которых проведение оценки воздействия на окружающую среду является обязательным (Раздел 1 Приложения 1, п.3, пп.3.3 Экологического Кодекса Республики Казахстан – установки по производству нераскисленных цветных металлов из руды, концентратов или вторичных сырьевых материалов посредством металлургических, химических или электролитических процессов).</w:t>
            </w:r>
            <w:r w:rsidR="00B31DFC" w:rsidRPr="00A3314A">
              <w:rPr>
                <w:rFonts w:ascii="Times New Roman" w:hAnsi="Times New Roman"/>
                <w:sz w:val="24"/>
                <w:szCs w:val="24"/>
              </w:rPr>
              <w:t xml:space="preserve"> </w:t>
            </w:r>
          </w:p>
          <w:p w14:paraId="4F9C36FF" w14:textId="32E4E05C" w:rsidR="00F45206" w:rsidRPr="00A3314A" w:rsidRDefault="00F45206" w:rsidP="00F45206">
            <w:pPr>
              <w:pStyle w:val="2"/>
              <w:jc w:val="both"/>
              <w:rPr>
                <w:rFonts w:ascii="Times New Roman" w:hAnsi="Times New Roman"/>
                <w:sz w:val="24"/>
                <w:szCs w:val="24"/>
              </w:rPr>
            </w:pPr>
            <w:bookmarkStart w:id="0" w:name="_Hlk192169259"/>
            <w:r w:rsidRPr="00A3314A">
              <w:rPr>
                <w:rFonts w:ascii="Times New Roman" w:hAnsi="Times New Roman"/>
                <w:sz w:val="24"/>
                <w:szCs w:val="24"/>
              </w:rPr>
              <w:t>Также, в качестве намечаемой деятельности рассматривается строительство шламонакопителя, в который планируется транспортировать гидротранспортом отвальные шламы гидрометаллургического производства в виде пульпы.</w:t>
            </w:r>
            <w:r w:rsidR="00976971" w:rsidRPr="00A3314A">
              <w:rPr>
                <w:rFonts w:ascii="Times New Roman" w:hAnsi="Times New Roman"/>
                <w:sz w:val="24"/>
                <w:szCs w:val="24"/>
              </w:rPr>
              <w:t xml:space="preserve"> Максимальное количество складируемого шлама (пульпы) составит 3293869 т/год, складируемое количество твердой фазы составит 671302 т/год по сухому весу.</w:t>
            </w:r>
          </w:p>
          <w:bookmarkEnd w:id="0"/>
          <w:p w14:paraId="47738F22" w14:textId="7D9C7798" w:rsidR="00F45206" w:rsidRPr="00A3314A" w:rsidRDefault="00F45206" w:rsidP="00F45206">
            <w:pPr>
              <w:pStyle w:val="2"/>
              <w:jc w:val="both"/>
              <w:rPr>
                <w:rFonts w:ascii="Times New Roman" w:hAnsi="Times New Roman"/>
                <w:sz w:val="24"/>
                <w:szCs w:val="24"/>
              </w:rPr>
            </w:pPr>
            <w:r w:rsidRPr="00A3314A">
              <w:rPr>
                <w:rFonts w:ascii="Times New Roman" w:hAnsi="Times New Roman"/>
                <w:sz w:val="24"/>
                <w:szCs w:val="24"/>
              </w:rPr>
              <w:t xml:space="preserve">Намечаемая деятельность по строительству шламонакопителя входит в Перечень видов намечаемой деятельности и объектов, для которых проведение оценки воздействия на окружающую среду является обязательным (Раздел 2 Приложения 1, п.6, пп.6.6 Экологического Кодекса Республики Казахстан – хвостохранилища). </w:t>
            </w:r>
          </w:p>
        </w:tc>
      </w:tr>
      <w:tr w:rsidR="00335B35" w:rsidRPr="00A3314A" w14:paraId="698C41C7" w14:textId="77777777" w:rsidTr="000B5AC8">
        <w:tc>
          <w:tcPr>
            <w:tcW w:w="567" w:type="dxa"/>
          </w:tcPr>
          <w:p w14:paraId="67CFF201" w14:textId="7C38F188" w:rsidR="00335B35" w:rsidRPr="00A3314A" w:rsidRDefault="00335B35" w:rsidP="00AF37CF">
            <w:pPr>
              <w:autoSpaceDE w:val="0"/>
              <w:autoSpaceDN w:val="0"/>
              <w:rPr>
                <w:rStyle w:val="s0"/>
                <w:rFonts w:eastAsiaTheme="majorEastAsia"/>
                <w:color w:val="auto"/>
                <w:lang w:val="en-US"/>
              </w:rPr>
            </w:pPr>
            <w:r w:rsidRPr="00A3314A">
              <w:rPr>
                <w:rStyle w:val="s0"/>
                <w:rFonts w:eastAsiaTheme="majorEastAsia"/>
                <w:color w:val="auto"/>
                <w:lang w:val="en-US"/>
              </w:rPr>
              <w:t>3</w:t>
            </w:r>
          </w:p>
        </w:tc>
        <w:tc>
          <w:tcPr>
            <w:tcW w:w="2508" w:type="dxa"/>
          </w:tcPr>
          <w:p w14:paraId="37E7228C" w14:textId="742C6FF5" w:rsidR="00335B35" w:rsidRPr="00A3314A" w:rsidRDefault="00335B35" w:rsidP="00AF37CF">
            <w:pPr>
              <w:autoSpaceDE w:val="0"/>
              <w:autoSpaceDN w:val="0"/>
              <w:rPr>
                <w:rStyle w:val="s0"/>
                <w:rFonts w:eastAsiaTheme="majorEastAsia"/>
                <w:color w:val="auto"/>
              </w:rPr>
            </w:pPr>
            <w:r w:rsidRPr="00A3314A">
              <w:rPr>
                <w:rStyle w:val="s0"/>
                <w:rFonts w:eastAsiaTheme="majorEastAsia"/>
                <w:color w:val="auto"/>
              </w:rPr>
              <w:t xml:space="preserve">В случаях внесения в виды деятельности </w:t>
            </w:r>
            <w:r w:rsidRPr="00A3314A">
              <w:rPr>
                <w:rStyle w:val="s0"/>
                <w:rFonts w:eastAsiaTheme="majorEastAsia"/>
                <w:color w:val="auto"/>
              </w:rPr>
              <w:lastRenderedPageBreak/>
              <w:t>существенных изменений:</w:t>
            </w:r>
          </w:p>
          <w:p w14:paraId="3925331F" w14:textId="77777777" w:rsidR="00335B35" w:rsidRPr="00A3314A" w:rsidRDefault="00335B35" w:rsidP="00AF37CF">
            <w:pPr>
              <w:autoSpaceDE w:val="0"/>
              <w:autoSpaceDN w:val="0"/>
              <w:rPr>
                <w:rStyle w:val="s0"/>
                <w:rFonts w:eastAsiaTheme="majorEastAsia"/>
                <w:color w:val="auto"/>
              </w:rPr>
            </w:pPr>
            <w:r w:rsidRPr="00A3314A">
              <w:rPr>
                <w:rStyle w:val="s0"/>
                <w:rFonts w:eastAsiaTheme="majorEastAsia"/>
                <w:color w:val="auto"/>
              </w:rPr>
              <w:t>- 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14:paraId="6326F311" w14:textId="77777777" w:rsidR="00335B35" w:rsidRPr="00A3314A" w:rsidRDefault="00335B35" w:rsidP="00AF37CF">
            <w:pPr>
              <w:autoSpaceDE w:val="0"/>
              <w:autoSpaceDN w:val="0"/>
              <w:rPr>
                <w:rStyle w:val="s0"/>
                <w:rFonts w:eastAsiaTheme="majorEastAsia"/>
                <w:color w:val="auto"/>
              </w:rPr>
            </w:pPr>
          </w:p>
          <w:p w14:paraId="6847C5F7" w14:textId="77777777" w:rsidR="00335B35" w:rsidRPr="00A3314A" w:rsidRDefault="00335B35" w:rsidP="00AF37CF">
            <w:pPr>
              <w:autoSpaceDE w:val="0"/>
              <w:autoSpaceDN w:val="0"/>
              <w:rPr>
                <w:color w:val="auto"/>
              </w:rPr>
            </w:pPr>
            <w:r w:rsidRPr="00A3314A">
              <w:rPr>
                <w:rStyle w:val="s0"/>
                <w:rFonts w:eastAsiaTheme="majorEastAsia"/>
                <w:color w:val="auto"/>
              </w:rPr>
              <w:t>- 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tc>
        <w:tc>
          <w:tcPr>
            <w:tcW w:w="7841" w:type="dxa"/>
          </w:tcPr>
          <w:p w14:paraId="24827910" w14:textId="77777777" w:rsidR="00335B35" w:rsidRPr="00A3314A" w:rsidRDefault="00335B35" w:rsidP="00A37B53">
            <w:pPr>
              <w:widowControl w:val="0"/>
              <w:tabs>
                <w:tab w:val="left" w:pos="-360"/>
              </w:tabs>
              <w:jc w:val="both"/>
              <w:rPr>
                <w:color w:val="auto"/>
              </w:rPr>
            </w:pPr>
          </w:p>
          <w:p w14:paraId="3C6B169B" w14:textId="77777777" w:rsidR="00335B35" w:rsidRPr="00A3314A" w:rsidRDefault="00335B35" w:rsidP="00A37B53">
            <w:pPr>
              <w:widowControl w:val="0"/>
              <w:tabs>
                <w:tab w:val="left" w:pos="-360"/>
              </w:tabs>
              <w:jc w:val="both"/>
              <w:rPr>
                <w:color w:val="auto"/>
              </w:rPr>
            </w:pPr>
          </w:p>
          <w:p w14:paraId="734F1032" w14:textId="77777777" w:rsidR="00335B35" w:rsidRPr="00A3314A" w:rsidRDefault="00335B35" w:rsidP="00A37B53">
            <w:pPr>
              <w:widowControl w:val="0"/>
              <w:tabs>
                <w:tab w:val="left" w:pos="-360"/>
              </w:tabs>
              <w:jc w:val="both"/>
              <w:rPr>
                <w:color w:val="auto"/>
              </w:rPr>
            </w:pPr>
          </w:p>
          <w:p w14:paraId="3B2D50D7" w14:textId="77777777" w:rsidR="00335B35" w:rsidRPr="00A3314A" w:rsidRDefault="00335B35" w:rsidP="00A37B53">
            <w:pPr>
              <w:widowControl w:val="0"/>
              <w:tabs>
                <w:tab w:val="left" w:pos="-360"/>
              </w:tabs>
              <w:jc w:val="both"/>
              <w:rPr>
                <w:color w:val="auto"/>
              </w:rPr>
            </w:pPr>
          </w:p>
          <w:p w14:paraId="5483198D" w14:textId="77777777" w:rsidR="00335B35" w:rsidRPr="00A3314A" w:rsidRDefault="00335B35" w:rsidP="009327A1">
            <w:pPr>
              <w:widowControl w:val="0"/>
              <w:tabs>
                <w:tab w:val="left" w:pos="-360"/>
              </w:tabs>
              <w:jc w:val="both"/>
              <w:rPr>
                <w:color w:val="auto"/>
              </w:rPr>
            </w:pPr>
            <w:r w:rsidRPr="00A3314A">
              <w:rPr>
                <w:color w:val="auto"/>
              </w:rPr>
              <w:t>Оценка воздействия на окружающую среду ранее не производилась.</w:t>
            </w:r>
          </w:p>
          <w:p w14:paraId="44782112" w14:textId="77777777" w:rsidR="00335B35" w:rsidRPr="00A3314A" w:rsidRDefault="00335B35" w:rsidP="00066EBF">
            <w:pPr>
              <w:widowControl w:val="0"/>
              <w:tabs>
                <w:tab w:val="left" w:pos="-360"/>
              </w:tabs>
              <w:jc w:val="both"/>
              <w:rPr>
                <w:color w:val="auto"/>
              </w:rPr>
            </w:pPr>
          </w:p>
          <w:p w14:paraId="4F998A20" w14:textId="77777777" w:rsidR="00335B35" w:rsidRPr="00A3314A" w:rsidRDefault="00335B35" w:rsidP="00066EBF">
            <w:pPr>
              <w:widowControl w:val="0"/>
              <w:tabs>
                <w:tab w:val="left" w:pos="-360"/>
              </w:tabs>
              <w:jc w:val="both"/>
              <w:rPr>
                <w:color w:val="auto"/>
              </w:rPr>
            </w:pPr>
          </w:p>
          <w:p w14:paraId="5054DE9E" w14:textId="77777777" w:rsidR="00335B35" w:rsidRPr="00A3314A" w:rsidRDefault="00335B35" w:rsidP="00066EBF">
            <w:pPr>
              <w:widowControl w:val="0"/>
              <w:tabs>
                <w:tab w:val="left" w:pos="-360"/>
              </w:tabs>
              <w:jc w:val="both"/>
              <w:rPr>
                <w:color w:val="auto"/>
              </w:rPr>
            </w:pPr>
          </w:p>
          <w:p w14:paraId="62ED29F0" w14:textId="77777777" w:rsidR="00335B35" w:rsidRPr="00A3314A" w:rsidRDefault="00335B35" w:rsidP="00066EBF">
            <w:pPr>
              <w:widowControl w:val="0"/>
              <w:tabs>
                <w:tab w:val="left" w:pos="-360"/>
              </w:tabs>
              <w:jc w:val="both"/>
              <w:rPr>
                <w:color w:val="auto"/>
              </w:rPr>
            </w:pPr>
          </w:p>
          <w:p w14:paraId="3F6ED486" w14:textId="77777777" w:rsidR="00335B35" w:rsidRPr="00A3314A" w:rsidRDefault="00335B35" w:rsidP="00066EBF">
            <w:pPr>
              <w:widowControl w:val="0"/>
              <w:tabs>
                <w:tab w:val="left" w:pos="-360"/>
              </w:tabs>
              <w:jc w:val="both"/>
              <w:rPr>
                <w:color w:val="auto"/>
              </w:rPr>
            </w:pPr>
          </w:p>
          <w:p w14:paraId="19DBE795" w14:textId="77777777" w:rsidR="00335B35" w:rsidRPr="00A3314A" w:rsidRDefault="00335B35" w:rsidP="00066EBF">
            <w:pPr>
              <w:widowControl w:val="0"/>
              <w:tabs>
                <w:tab w:val="left" w:pos="-360"/>
              </w:tabs>
              <w:jc w:val="both"/>
              <w:rPr>
                <w:color w:val="auto"/>
              </w:rPr>
            </w:pPr>
          </w:p>
          <w:p w14:paraId="244FFCDF" w14:textId="77777777" w:rsidR="00335B35" w:rsidRPr="00A3314A" w:rsidRDefault="00335B35" w:rsidP="00066EBF">
            <w:pPr>
              <w:widowControl w:val="0"/>
              <w:tabs>
                <w:tab w:val="left" w:pos="-360"/>
              </w:tabs>
              <w:jc w:val="both"/>
              <w:rPr>
                <w:color w:val="auto"/>
              </w:rPr>
            </w:pPr>
          </w:p>
          <w:p w14:paraId="2BA4C444" w14:textId="77777777" w:rsidR="00335B35" w:rsidRPr="00A3314A" w:rsidRDefault="00335B35" w:rsidP="00066EBF">
            <w:pPr>
              <w:widowControl w:val="0"/>
              <w:tabs>
                <w:tab w:val="left" w:pos="-360"/>
              </w:tabs>
              <w:jc w:val="both"/>
              <w:rPr>
                <w:color w:val="auto"/>
              </w:rPr>
            </w:pPr>
          </w:p>
          <w:p w14:paraId="6B0A2297" w14:textId="77777777" w:rsidR="00335B35" w:rsidRPr="00A3314A" w:rsidRDefault="00335B35" w:rsidP="00066EBF">
            <w:pPr>
              <w:widowControl w:val="0"/>
              <w:tabs>
                <w:tab w:val="left" w:pos="-360"/>
              </w:tabs>
              <w:jc w:val="both"/>
              <w:rPr>
                <w:color w:val="auto"/>
              </w:rPr>
            </w:pPr>
          </w:p>
          <w:p w14:paraId="7EDDFC67" w14:textId="77777777" w:rsidR="00335B35" w:rsidRPr="00A3314A" w:rsidRDefault="00335B35" w:rsidP="00066EBF">
            <w:pPr>
              <w:widowControl w:val="0"/>
              <w:tabs>
                <w:tab w:val="left" w:pos="-360"/>
              </w:tabs>
              <w:jc w:val="both"/>
              <w:rPr>
                <w:color w:val="auto"/>
              </w:rPr>
            </w:pPr>
          </w:p>
          <w:p w14:paraId="2528FDDF" w14:textId="77777777" w:rsidR="00335B35" w:rsidRPr="00A3314A" w:rsidRDefault="00335B35" w:rsidP="00066EBF">
            <w:pPr>
              <w:widowControl w:val="0"/>
              <w:tabs>
                <w:tab w:val="left" w:pos="-360"/>
              </w:tabs>
              <w:jc w:val="both"/>
              <w:rPr>
                <w:color w:val="auto"/>
              </w:rPr>
            </w:pPr>
          </w:p>
          <w:p w14:paraId="30A010A1" w14:textId="77777777" w:rsidR="00335B35" w:rsidRPr="00A3314A" w:rsidRDefault="00335B35" w:rsidP="00066EBF">
            <w:pPr>
              <w:widowControl w:val="0"/>
              <w:tabs>
                <w:tab w:val="left" w:pos="-360"/>
              </w:tabs>
              <w:jc w:val="both"/>
              <w:rPr>
                <w:color w:val="auto"/>
              </w:rPr>
            </w:pPr>
          </w:p>
          <w:p w14:paraId="07AAC84F" w14:textId="77777777" w:rsidR="00335B35" w:rsidRPr="00A3314A" w:rsidRDefault="00335B35" w:rsidP="00066EBF">
            <w:pPr>
              <w:widowControl w:val="0"/>
              <w:tabs>
                <w:tab w:val="left" w:pos="-360"/>
              </w:tabs>
              <w:jc w:val="both"/>
              <w:rPr>
                <w:color w:val="auto"/>
              </w:rPr>
            </w:pPr>
          </w:p>
          <w:p w14:paraId="3DD32DAE" w14:textId="77777777" w:rsidR="00335B35" w:rsidRPr="00A3314A" w:rsidRDefault="00335B35" w:rsidP="00066EBF">
            <w:pPr>
              <w:widowControl w:val="0"/>
              <w:tabs>
                <w:tab w:val="left" w:pos="-360"/>
              </w:tabs>
              <w:jc w:val="both"/>
              <w:rPr>
                <w:color w:val="auto"/>
              </w:rPr>
            </w:pPr>
            <w:r w:rsidRPr="00A3314A">
              <w:rPr>
                <w:color w:val="auto"/>
              </w:rPr>
              <w:t>Скрининг воздействий намечаемой деятельности ранее не проводился.</w:t>
            </w:r>
          </w:p>
        </w:tc>
      </w:tr>
      <w:tr w:rsidR="00335B35" w:rsidRPr="00A3314A" w14:paraId="311EAD5D" w14:textId="77777777" w:rsidTr="000B5AC8">
        <w:tc>
          <w:tcPr>
            <w:tcW w:w="567" w:type="dxa"/>
          </w:tcPr>
          <w:p w14:paraId="736916CD" w14:textId="2F96E492" w:rsidR="00335B35" w:rsidRPr="00A3314A" w:rsidRDefault="00335B35" w:rsidP="00AF37CF">
            <w:pPr>
              <w:autoSpaceDE w:val="0"/>
              <w:autoSpaceDN w:val="0"/>
              <w:rPr>
                <w:color w:val="auto"/>
                <w:lang w:val="en-US"/>
              </w:rPr>
            </w:pPr>
            <w:r w:rsidRPr="00A3314A">
              <w:rPr>
                <w:color w:val="auto"/>
                <w:lang w:val="en-US"/>
              </w:rPr>
              <w:lastRenderedPageBreak/>
              <w:t>4</w:t>
            </w:r>
          </w:p>
        </w:tc>
        <w:tc>
          <w:tcPr>
            <w:tcW w:w="2508" w:type="dxa"/>
          </w:tcPr>
          <w:p w14:paraId="44C459C4" w14:textId="2F83EEB3" w:rsidR="00335B35" w:rsidRPr="00A3314A" w:rsidRDefault="00335B35" w:rsidP="00AF37CF">
            <w:pPr>
              <w:autoSpaceDE w:val="0"/>
              <w:autoSpaceDN w:val="0"/>
              <w:rPr>
                <w:color w:val="auto"/>
              </w:rPr>
            </w:pPr>
            <w:r w:rsidRPr="00A3314A">
              <w:rPr>
                <w:color w:val="auto"/>
              </w:rPr>
              <w:t xml:space="preserve">Сведения о предполагаемом месте осуществления намечаемой деятельности, </w:t>
            </w:r>
            <w:r w:rsidRPr="00A3314A">
              <w:rPr>
                <w:b/>
                <w:color w:val="auto"/>
              </w:rPr>
              <w:t>обосновании выбора места и возможностях выбора других мест</w:t>
            </w:r>
          </w:p>
        </w:tc>
        <w:tc>
          <w:tcPr>
            <w:tcW w:w="7841" w:type="dxa"/>
          </w:tcPr>
          <w:p w14:paraId="476D88C5" w14:textId="77777777" w:rsidR="003A62A2" w:rsidRPr="00A3314A" w:rsidRDefault="003A62A2" w:rsidP="003A62A2">
            <w:pPr>
              <w:tabs>
                <w:tab w:val="left" w:pos="265"/>
              </w:tabs>
              <w:jc w:val="both"/>
              <w:rPr>
                <w:color w:val="auto"/>
              </w:rPr>
            </w:pPr>
            <w:bookmarkStart w:id="1" w:name="_Hlk192169591"/>
            <w:r w:rsidRPr="00A3314A">
              <w:rPr>
                <w:color w:val="auto"/>
              </w:rPr>
              <w:t xml:space="preserve">Расположение участка строительства </w:t>
            </w:r>
            <w:r w:rsidRPr="00A3314A">
              <w:rPr>
                <w:color w:val="auto"/>
                <w:lang w:val="kk-KZ"/>
              </w:rPr>
              <w:t>комбината</w:t>
            </w:r>
            <w:r w:rsidRPr="00A3314A">
              <w:rPr>
                <w:color w:val="auto"/>
              </w:rPr>
              <w:t xml:space="preserve">: РК, Павлодарская область, Специальная экономическая зона на территории Северного промышленного района города Павлодара.  </w:t>
            </w:r>
          </w:p>
          <w:p w14:paraId="5024B845" w14:textId="77777777" w:rsidR="003A62A2" w:rsidRPr="00A3314A" w:rsidRDefault="003A62A2" w:rsidP="003A62A2">
            <w:pPr>
              <w:tabs>
                <w:tab w:val="left" w:pos="265"/>
              </w:tabs>
              <w:jc w:val="both"/>
              <w:rPr>
                <w:color w:val="auto"/>
              </w:rPr>
            </w:pPr>
            <w:r w:rsidRPr="00A3314A">
              <w:rPr>
                <w:color w:val="auto"/>
              </w:rPr>
              <w:t>Территория участка строительства комбината граничит:</w:t>
            </w:r>
          </w:p>
          <w:p w14:paraId="2BBE0C94" w14:textId="77777777" w:rsidR="003A62A2" w:rsidRPr="00A3314A" w:rsidRDefault="003A62A2" w:rsidP="003A62A2">
            <w:pPr>
              <w:tabs>
                <w:tab w:val="left" w:pos="265"/>
              </w:tabs>
              <w:jc w:val="both"/>
              <w:rPr>
                <w:color w:val="auto"/>
              </w:rPr>
            </w:pPr>
            <w:r w:rsidRPr="00A3314A">
              <w:rPr>
                <w:color w:val="auto"/>
              </w:rPr>
              <w:t>- с севера – ТОО «Спецпромсервис», осуществляют утилизацию промышленных отходов (замазученный грунт);</w:t>
            </w:r>
          </w:p>
          <w:p w14:paraId="34F5579E" w14:textId="77777777" w:rsidR="003A62A2" w:rsidRPr="00A3314A" w:rsidRDefault="003A62A2" w:rsidP="003A62A2">
            <w:pPr>
              <w:tabs>
                <w:tab w:val="left" w:pos="265"/>
              </w:tabs>
              <w:jc w:val="both"/>
              <w:rPr>
                <w:color w:val="auto"/>
              </w:rPr>
            </w:pPr>
            <w:r w:rsidRPr="00A3314A">
              <w:rPr>
                <w:color w:val="auto"/>
              </w:rPr>
              <w:t>- с юга – АО «Казэнергокабель, осуществляют деятельность по производству кабельной продукции;</w:t>
            </w:r>
          </w:p>
          <w:p w14:paraId="432F17AC" w14:textId="77777777" w:rsidR="003A62A2" w:rsidRPr="00A3314A" w:rsidRDefault="003A62A2" w:rsidP="003A62A2">
            <w:pPr>
              <w:tabs>
                <w:tab w:val="left" w:pos="265"/>
              </w:tabs>
              <w:jc w:val="both"/>
              <w:rPr>
                <w:color w:val="auto"/>
              </w:rPr>
            </w:pPr>
            <w:r w:rsidRPr="00A3314A">
              <w:rPr>
                <w:color w:val="auto"/>
              </w:rPr>
              <w:t>- с запада – ТОО «УПНК-ПВ», осуществляют деятельность по прокалке нефтяного кокса;</w:t>
            </w:r>
          </w:p>
          <w:p w14:paraId="00AC0212" w14:textId="77777777" w:rsidR="003A62A2" w:rsidRPr="00A3314A" w:rsidRDefault="003A62A2" w:rsidP="003A62A2">
            <w:pPr>
              <w:tabs>
                <w:tab w:val="left" w:pos="265"/>
              </w:tabs>
              <w:jc w:val="both"/>
              <w:rPr>
                <w:color w:val="auto"/>
              </w:rPr>
            </w:pPr>
            <w:r w:rsidRPr="00A3314A">
              <w:rPr>
                <w:color w:val="auto"/>
              </w:rPr>
              <w:t>- с востока – земли города Павлодар.</w:t>
            </w:r>
          </w:p>
          <w:p w14:paraId="61FB4FF2" w14:textId="61D8252F" w:rsidR="00F04609" w:rsidRPr="00A3314A" w:rsidRDefault="003A62A2" w:rsidP="003A62A2">
            <w:pPr>
              <w:tabs>
                <w:tab w:val="left" w:pos="265"/>
              </w:tabs>
              <w:jc w:val="both"/>
              <w:rPr>
                <w:color w:val="auto"/>
                <w:highlight w:val="yellow"/>
              </w:rPr>
            </w:pPr>
            <w:bookmarkStart w:id="2" w:name="_Hlk192579621"/>
            <w:r w:rsidRPr="00A3314A">
              <w:rPr>
                <w:color w:val="auto"/>
              </w:rPr>
              <w:t xml:space="preserve">Ближайшая жилая застройка (с.Мойылды) расположена на расстоянии 4 км от рассматриваемого участка строительства комбината в юго-восточном направлении и 10 км в южном направлении (селитебная зона </w:t>
            </w:r>
            <w:r w:rsidRPr="00A3314A">
              <w:rPr>
                <w:color w:val="auto"/>
              </w:rPr>
              <w:lastRenderedPageBreak/>
              <w:t>г.Павлодар). Ближайший водный объект от рассматриваемого участка строительства комбината – озеро Карабидайык.</w:t>
            </w:r>
            <w:bookmarkEnd w:id="2"/>
            <w:r w:rsidR="00335B35" w:rsidRPr="00A3314A">
              <w:rPr>
                <w:color w:val="auto"/>
                <w:highlight w:val="yellow"/>
              </w:rPr>
              <w:t xml:space="preserve"> </w:t>
            </w:r>
          </w:p>
          <w:p w14:paraId="3C0A59EE" w14:textId="2101B975" w:rsidR="003A62A2" w:rsidRPr="00A3314A" w:rsidRDefault="003A62A2" w:rsidP="003A62A2">
            <w:pPr>
              <w:tabs>
                <w:tab w:val="left" w:pos="265"/>
              </w:tabs>
              <w:jc w:val="both"/>
              <w:rPr>
                <w:color w:val="auto"/>
              </w:rPr>
            </w:pPr>
            <w:bookmarkStart w:id="3" w:name="_Hlk192579663"/>
            <w:r w:rsidRPr="00A3314A">
              <w:rPr>
                <w:color w:val="auto"/>
                <w:lang w:val="kk-KZ"/>
              </w:rPr>
              <w:t>Участок строительства Шламонакопителя распол</w:t>
            </w:r>
            <w:r w:rsidR="00107D72" w:rsidRPr="00A3314A">
              <w:rPr>
                <w:color w:val="auto"/>
                <w:lang w:val="kk-KZ"/>
              </w:rPr>
              <w:t>а</w:t>
            </w:r>
            <w:r w:rsidRPr="00A3314A">
              <w:rPr>
                <w:color w:val="auto"/>
                <w:lang w:val="kk-KZ"/>
              </w:rPr>
              <w:t>гается в районе северной промзоны города Павлодар</w:t>
            </w:r>
            <w:r w:rsidRPr="00A3314A">
              <w:rPr>
                <w:color w:val="auto"/>
              </w:rPr>
              <w:t>, Павлодарской области. Ближайший поселок (с.Мойылды) расположен на расстоянии 4,4 км от рассматриваемого участка строительства шламонакопителя в юго-восточном направлении и 13,4 км в южном направлении (селитебная зона г.Павлодар). Юго-западнее участка под шламонакопитель располагаются хозяйственные, производственные и административные корпуса специальной экономической зоны г.Павлодар.</w:t>
            </w:r>
            <w:bookmarkEnd w:id="1"/>
            <w:bookmarkEnd w:id="3"/>
          </w:p>
          <w:p w14:paraId="7428C1EB" w14:textId="77777777" w:rsidR="003A62A2" w:rsidRPr="00A3314A" w:rsidRDefault="003A62A2" w:rsidP="003A62A2">
            <w:pPr>
              <w:jc w:val="both"/>
              <w:rPr>
                <w:rFonts w:eastAsia="Calibri"/>
                <w:color w:val="auto"/>
                <w:lang w:eastAsia="en-US"/>
              </w:rPr>
            </w:pPr>
            <w:bookmarkStart w:id="4" w:name="_Hlk192580798"/>
            <w:r w:rsidRPr="00A3314A">
              <w:rPr>
                <w:rFonts w:eastAsia="Calibri"/>
                <w:color w:val="auto"/>
                <w:lang w:eastAsia="en-US"/>
              </w:rPr>
              <w:t xml:space="preserve">Гидрографическая сеть района вокруг участка шламонакопителя представлена рядом мелких водоёмов: </w:t>
            </w:r>
          </w:p>
          <w:p w14:paraId="5AA458FE" w14:textId="77777777" w:rsidR="003A62A2" w:rsidRPr="00A3314A" w:rsidRDefault="003A62A2" w:rsidP="003A62A2">
            <w:pPr>
              <w:jc w:val="both"/>
              <w:rPr>
                <w:rFonts w:eastAsia="Calibri"/>
                <w:color w:val="auto"/>
                <w:lang w:eastAsia="en-US"/>
              </w:rPr>
            </w:pPr>
            <w:r w:rsidRPr="00A3314A">
              <w:rPr>
                <w:rFonts w:eastAsia="Calibri"/>
                <w:color w:val="auto"/>
                <w:lang w:eastAsia="en-US"/>
              </w:rPr>
              <w:t xml:space="preserve">- </w:t>
            </w:r>
            <w:r w:rsidRPr="00A3314A">
              <w:rPr>
                <w:rFonts w:eastAsia="Calibri"/>
                <w:b/>
                <w:color w:val="auto"/>
                <w:lang w:eastAsia="en-US"/>
              </w:rPr>
              <w:t xml:space="preserve">№1 </w:t>
            </w:r>
            <w:r w:rsidRPr="00A3314A">
              <w:rPr>
                <w:rFonts w:eastAsia="Calibri"/>
                <w:color w:val="auto"/>
                <w:lang w:eastAsia="en-US"/>
              </w:rPr>
              <w:t xml:space="preserve">мелководный водоём с многолетним статическим колебанием уровня – на расстоянии около 1,7 км в южном направлении; </w:t>
            </w:r>
          </w:p>
          <w:p w14:paraId="6DF6F597" w14:textId="77777777" w:rsidR="003A62A2" w:rsidRPr="00A3314A" w:rsidRDefault="003A62A2" w:rsidP="003A62A2">
            <w:pPr>
              <w:jc w:val="both"/>
              <w:rPr>
                <w:rFonts w:eastAsia="Calibri"/>
                <w:color w:val="auto"/>
                <w:lang w:eastAsia="en-US"/>
              </w:rPr>
            </w:pPr>
            <w:r w:rsidRPr="00A3314A">
              <w:rPr>
                <w:rFonts w:eastAsia="Calibri"/>
                <w:color w:val="auto"/>
                <w:lang w:eastAsia="en-US"/>
              </w:rPr>
              <w:t xml:space="preserve">- </w:t>
            </w:r>
            <w:r w:rsidRPr="00A3314A">
              <w:rPr>
                <w:rFonts w:eastAsia="Calibri"/>
                <w:b/>
                <w:color w:val="auto"/>
                <w:lang w:eastAsia="en-US"/>
              </w:rPr>
              <w:t xml:space="preserve">№2 </w:t>
            </w:r>
            <w:r w:rsidRPr="00A3314A">
              <w:rPr>
                <w:rFonts w:eastAsia="Calibri"/>
                <w:color w:val="auto"/>
                <w:lang w:eastAsia="en-US"/>
              </w:rPr>
              <w:t xml:space="preserve">мелководный водоём сорового типа - временно пересыхающий водоем на отдельных его участках - с активно развивающимися процессами солончакообразования – на расстоянии около 350 м в южном направлении; </w:t>
            </w:r>
          </w:p>
          <w:p w14:paraId="3638A295" w14:textId="77777777" w:rsidR="003A62A2" w:rsidRPr="00A3314A" w:rsidRDefault="003A62A2" w:rsidP="003A62A2">
            <w:pPr>
              <w:jc w:val="both"/>
              <w:rPr>
                <w:rFonts w:eastAsia="Calibri"/>
                <w:color w:val="auto"/>
                <w:lang w:eastAsia="en-US"/>
              </w:rPr>
            </w:pPr>
            <w:r w:rsidRPr="00A3314A">
              <w:rPr>
                <w:rFonts w:eastAsia="Calibri"/>
                <w:color w:val="auto"/>
                <w:lang w:eastAsia="en-US"/>
              </w:rPr>
              <w:t xml:space="preserve">- </w:t>
            </w:r>
            <w:r w:rsidRPr="00A3314A">
              <w:rPr>
                <w:rFonts w:eastAsia="Calibri"/>
                <w:b/>
                <w:color w:val="auto"/>
                <w:lang w:eastAsia="en-US"/>
              </w:rPr>
              <w:t>№3</w:t>
            </w:r>
            <w:r w:rsidRPr="00A3314A">
              <w:rPr>
                <w:rFonts w:eastAsia="Calibri"/>
                <w:color w:val="auto"/>
                <w:lang w:eastAsia="en-US"/>
              </w:rPr>
              <w:t xml:space="preserve"> мелководный водоём с эвстатическим колебанием уровня воды с сезонным и годовым характером колебания уровня – на расстоянии около 260 м в северо-восточном направлении; </w:t>
            </w:r>
          </w:p>
          <w:p w14:paraId="35C20A5E" w14:textId="77777777" w:rsidR="003A62A2" w:rsidRPr="00A3314A" w:rsidRDefault="003A62A2" w:rsidP="003A62A2">
            <w:pPr>
              <w:jc w:val="both"/>
              <w:rPr>
                <w:rFonts w:eastAsia="Calibri"/>
                <w:color w:val="auto"/>
                <w:lang w:eastAsia="en-US"/>
              </w:rPr>
            </w:pPr>
            <w:r w:rsidRPr="00A3314A">
              <w:rPr>
                <w:rFonts w:eastAsia="Calibri"/>
                <w:color w:val="auto"/>
                <w:lang w:eastAsia="en-US"/>
              </w:rPr>
              <w:t xml:space="preserve">- </w:t>
            </w:r>
            <w:r w:rsidRPr="00A3314A">
              <w:rPr>
                <w:rFonts w:eastAsia="Calibri"/>
                <w:b/>
                <w:color w:val="auto"/>
                <w:lang w:eastAsia="en-US"/>
              </w:rPr>
              <w:t>№4</w:t>
            </w:r>
            <w:r w:rsidRPr="00A3314A">
              <w:rPr>
                <w:rFonts w:eastAsia="Calibri"/>
                <w:color w:val="auto"/>
                <w:lang w:eastAsia="en-US"/>
              </w:rPr>
              <w:t xml:space="preserve"> мелководный водоём сорового типа - временно пересыхающий водоем на отдельных его участках - с активно развивающимися процессами солончакообразования – на расстоянии около 120 м в северном направлении;  </w:t>
            </w:r>
          </w:p>
          <w:p w14:paraId="701482A0" w14:textId="77777777" w:rsidR="003A62A2" w:rsidRPr="00A3314A" w:rsidRDefault="003A62A2" w:rsidP="003A62A2">
            <w:pPr>
              <w:jc w:val="both"/>
              <w:rPr>
                <w:rFonts w:eastAsia="Calibri"/>
                <w:color w:val="auto"/>
                <w:lang w:eastAsia="en-US"/>
              </w:rPr>
            </w:pPr>
            <w:r w:rsidRPr="00A3314A">
              <w:rPr>
                <w:rFonts w:eastAsia="Calibri"/>
                <w:color w:val="auto"/>
                <w:lang w:eastAsia="en-US"/>
              </w:rPr>
              <w:t xml:space="preserve">- </w:t>
            </w:r>
            <w:r w:rsidRPr="00A3314A">
              <w:rPr>
                <w:rFonts w:eastAsia="Calibri"/>
                <w:b/>
                <w:color w:val="auto"/>
                <w:lang w:eastAsia="en-US"/>
              </w:rPr>
              <w:t>№5</w:t>
            </w:r>
            <w:r w:rsidRPr="00A3314A">
              <w:rPr>
                <w:rFonts w:eastAsia="Calibri"/>
                <w:color w:val="auto"/>
                <w:lang w:eastAsia="en-US"/>
              </w:rPr>
              <w:t xml:space="preserve"> мелководный водоём с эвстатическим колебанием уровня воды с сезонным и годовым характером колебания уровня – на расстоянии около 940 м в северо-западном направлении.</w:t>
            </w:r>
            <w:bookmarkEnd w:id="4"/>
            <w:r w:rsidRPr="00A3314A">
              <w:rPr>
                <w:rFonts w:eastAsia="Calibri"/>
                <w:color w:val="auto"/>
                <w:lang w:eastAsia="en-US"/>
              </w:rPr>
              <w:t xml:space="preserve"> </w:t>
            </w:r>
          </w:p>
          <w:p w14:paraId="5DE42318" w14:textId="77777777" w:rsidR="003A62A2" w:rsidRPr="00A3314A" w:rsidRDefault="003A62A2" w:rsidP="003A62A2">
            <w:pPr>
              <w:jc w:val="both"/>
              <w:rPr>
                <w:rFonts w:eastAsia="Calibri"/>
                <w:color w:val="auto"/>
                <w:lang w:eastAsia="en-US"/>
              </w:rPr>
            </w:pPr>
            <w:bookmarkStart w:id="5" w:name="_Hlk192579703"/>
            <w:r w:rsidRPr="00A3314A">
              <w:rPr>
                <w:rFonts w:eastAsia="Calibri"/>
                <w:color w:val="auto"/>
                <w:lang w:eastAsia="en-US"/>
              </w:rPr>
              <w:t>Накопитель Балкылдак от участка шламонакопителя расположен на расстоянии около 450</w:t>
            </w:r>
            <w:r w:rsidRPr="00A3314A">
              <w:rPr>
                <w:rFonts w:eastAsia="Calibri"/>
                <w:color w:val="auto"/>
                <w:lang w:val="en-US" w:eastAsia="en-US"/>
              </w:rPr>
              <w:t> </w:t>
            </w:r>
            <w:r w:rsidRPr="00A3314A">
              <w:rPr>
                <w:rFonts w:eastAsia="Calibri"/>
                <w:color w:val="auto"/>
                <w:lang w:eastAsia="en-US"/>
              </w:rPr>
              <w:t>м в западном направлении. Обособившаяся историческая часть отстойника Балкылдак, образовавшаяся путем перелива через дамбу расположена на расстоянии около 270</w:t>
            </w:r>
            <w:r w:rsidRPr="00A3314A">
              <w:rPr>
                <w:rFonts w:eastAsia="Calibri"/>
                <w:color w:val="auto"/>
                <w:lang w:val="en-US" w:eastAsia="en-US"/>
              </w:rPr>
              <w:t> </w:t>
            </w:r>
            <w:r w:rsidRPr="00A3314A">
              <w:rPr>
                <w:rFonts w:eastAsia="Calibri"/>
                <w:color w:val="auto"/>
                <w:lang w:eastAsia="en-US"/>
              </w:rPr>
              <w:t xml:space="preserve">м в западном направлении. </w:t>
            </w:r>
            <w:bookmarkEnd w:id="5"/>
          </w:p>
          <w:p w14:paraId="5C3C4BDB" w14:textId="14232A03" w:rsidR="003A62A2" w:rsidRPr="00A3314A" w:rsidRDefault="003A62A2" w:rsidP="003A62A2">
            <w:pPr>
              <w:tabs>
                <w:tab w:val="left" w:pos="265"/>
              </w:tabs>
              <w:jc w:val="both"/>
              <w:rPr>
                <w:color w:val="auto"/>
              </w:rPr>
            </w:pPr>
            <w:bookmarkStart w:id="6" w:name="_Hlk192579766"/>
            <w:r w:rsidRPr="00A3314A">
              <w:rPr>
                <w:color w:val="auto"/>
              </w:rPr>
              <w:t>Карта–схема с расположением объектов ТОО «ЕГМК» и шламонакопителя приведена в приложении 11.</w:t>
            </w:r>
            <w:bookmarkEnd w:id="6"/>
          </w:p>
          <w:p w14:paraId="63D23FE3" w14:textId="0F61BE90" w:rsidR="00F4178B" w:rsidRPr="00A3314A" w:rsidRDefault="00F4178B" w:rsidP="00F4178B">
            <w:pPr>
              <w:jc w:val="both"/>
              <w:rPr>
                <w:color w:val="auto"/>
              </w:rPr>
            </w:pPr>
            <w:bookmarkStart w:id="7" w:name="_Hlk192579807"/>
            <w:r w:rsidRPr="00A3314A">
              <w:rPr>
                <w:color w:val="auto"/>
              </w:rPr>
              <w:t>Координаты угловых точек границ земельного участка ТОО «Ертис гидрометаллургический комбинат» с подъездной дорогой и технологическими сетями (связующей дорогой), шламонакопителем:</w:t>
            </w:r>
            <w:bookmarkEnd w:id="7"/>
          </w:p>
          <w:p w14:paraId="13E9C25B" w14:textId="77777777" w:rsidR="00F4178B" w:rsidRPr="00A3314A" w:rsidRDefault="00F4178B" w:rsidP="00F4178B">
            <w:pPr>
              <w:jc w:val="both"/>
              <w:rPr>
                <w:b/>
                <w:color w:val="auto"/>
                <w:lang w:val="kk-KZ"/>
              </w:rPr>
            </w:pPr>
            <w:r w:rsidRPr="00A3314A">
              <w:rPr>
                <w:b/>
                <w:color w:val="auto"/>
              </w:rPr>
              <w:t>ЗУ «ГМЦ»</w:t>
            </w:r>
          </w:p>
          <w:p w14:paraId="09D1DD33" w14:textId="77777777" w:rsidR="00F4178B" w:rsidRPr="00A3314A" w:rsidRDefault="00F4178B" w:rsidP="00F4178B">
            <w:pPr>
              <w:jc w:val="both"/>
              <w:rPr>
                <w:color w:val="auto"/>
              </w:rPr>
            </w:pPr>
            <w:bookmarkStart w:id="8" w:name="_Hlk192579854"/>
            <w:r w:rsidRPr="00A3314A">
              <w:rPr>
                <w:color w:val="auto"/>
              </w:rPr>
              <w:t xml:space="preserve">1) 52°24'08"N, 76°58'00"E; </w:t>
            </w:r>
          </w:p>
          <w:p w14:paraId="531FB396" w14:textId="77777777" w:rsidR="00F4178B" w:rsidRPr="00A3314A" w:rsidRDefault="00F4178B" w:rsidP="00F4178B">
            <w:pPr>
              <w:jc w:val="both"/>
              <w:rPr>
                <w:color w:val="auto"/>
              </w:rPr>
            </w:pPr>
            <w:r w:rsidRPr="00A3314A">
              <w:rPr>
                <w:color w:val="auto"/>
              </w:rPr>
              <w:t>2) 52°24'08"</w:t>
            </w:r>
            <w:r w:rsidRPr="00A3314A">
              <w:rPr>
                <w:color w:val="auto"/>
                <w:lang w:val="en-US"/>
              </w:rPr>
              <w:t>N</w:t>
            </w:r>
            <w:r w:rsidRPr="00A3314A">
              <w:rPr>
                <w:color w:val="auto"/>
              </w:rPr>
              <w:t>, 76°58'54"</w:t>
            </w:r>
            <w:r w:rsidRPr="00A3314A">
              <w:rPr>
                <w:color w:val="auto"/>
                <w:lang w:val="en-US"/>
              </w:rPr>
              <w:t>E</w:t>
            </w:r>
            <w:r w:rsidRPr="00A3314A">
              <w:rPr>
                <w:color w:val="auto"/>
              </w:rPr>
              <w:t xml:space="preserve">; </w:t>
            </w:r>
          </w:p>
          <w:p w14:paraId="023954F7" w14:textId="77777777" w:rsidR="00F4178B" w:rsidRPr="00A3314A" w:rsidRDefault="00F4178B" w:rsidP="00F4178B">
            <w:pPr>
              <w:jc w:val="both"/>
              <w:rPr>
                <w:color w:val="auto"/>
                <w:lang w:val="en-US"/>
              </w:rPr>
            </w:pPr>
            <w:r w:rsidRPr="00A3314A">
              <w:rPr>
                <w:color w:val="auto"/>
                <w:lang w:val="en-US"/>
              </w:rPr>
              <w:t xml:space="preserve">3) 52°24'08"N, 76°58'58"E; </w:t>
            </w:r>
          </w:p>
          <w:p w14:paraId="6C7D488B" w14:textId="77777777" w:rsidR="00F4178B" w:rsidRPr="00A3314A" w:rsidRDefault="00F4178B" w:rsidP="00F4178B">
            <w:pPr>
              <w:jc w:val="both"/>
              <w:rPr>
                <w:color w:val="auto"/>
                <w:lang w:val="en-US"/>
              </w:rPr>
            </w:pPr>
            <w:r w:rsidRPr="00A3314A">
              <w:rPr>
                <w:color w:val="auto"/>
                <w:lang w:val="en-US"/>
              </w:rPr>
              <w:t xml:space="preserve">4) 52°24'10"N, 76°58'58"E; </w:t>
            </w:r>
          </w:p>
          <w:p w14:paraId="1D54DAE9" w14:textId="77777777" w:rsidR="00F4178B" w:rsidRPr="00A3314A" w:rsidRDefault="00F4178B" w:rsidP="00F4178B">
            <w:pPr>
              <w:jc w:val="both"/>
              <w:rPr>
                <w:color w:val="auto"/>
                <w:lang w:val="en-US"/>
              </w:rPr>
            </w:pPr>
            <w:r w:rsidRPr="00A3314A">
              <w:rPr>
                <w:color w:val="auto"/>
                <w:lang w:val="en-US"/>
              </w:rPr>
              <w:t xml:space="preserve">5) 52°24'10"N, 76°59'04"E; </w:t>
            </w:r>
          </w:p>
          <w:p w14:paraId="5B5EE21A" w14:textId="77777777" w:rsidR="00F4178B" w:rsidRPr="00A3314A" w:rsidRDefault="00F4178B" w:rsidP="00F4178B">
            <w:pPr>
              <w:jc w:val="both"/>
              <w:rPr>
                <w:color w:val="auto"/>
                <w:lang w:val="en-US"/>
              </w:rPr>
            </w:pPr>
            <w:r w:rsidRPr="00A3314A">
              <w:rPr>
                <w:color w:val="auto"/>
                <w:lang w:val="en-US"/>
              </w:rPr>
              <w:t xml:space="preserve">6) 52°23'57"N, 76°59'48"E; </w:t>
            </w:r>
          </w:p>
          <w:p w14:paraId="6214E7E5" w14:textId="77777777" w:rsidR="00F4178B" w:rsidRPr="00A3314A" w:rsidRDefault="00F4178B" w:rsidP="00F4178B">
            <w:pPr>
              <w:jc w:val="both"/>
              <w:rPr>
                <w:color w:val="auto"/>
                <w:lang w:val="en-US"/>
              </w:rPr>
            </w:pPr>
            <w:r w:rsidRPr="00A3314A">
              <w:rPr>
                <w:color w:val="auto"/>
                <w:lang w:val="en-US"/>
              </w:rPr>
              <w:t xml:space="preserve">7) 52°23'47"N, 76°59'50"E; </w:t>
            </w:r>
          </w:p>
          <w:p w14:paraId="57111DF9" w14:textId="77777777" w:rsidR="00F4178B" w:rsidRPr="00A3314A" w:rsidRDefault="00F4178B" w:rsidP="00F4178B">
            <w:pPr>
              <w:jc w:val="both"/>
              <w:rPr>
                <w:color w:val="auto"/>
                <w:lang w:val="en-US"/>
              </w:rPr>
            </w:pPr>
            <w:r w:rsidRPr="00A3314A">
              <w:rPr>
                <w:color w:val="auto"/>
                <w:lang w:val="en-US"/>
              </w:rPr>
              <w:t xml:space="preserve">8) 52°23'46"N, 76°59'53"E; </w:t>
            </w:r>
          </w:p>
          <w:p w14:paraId="46B7B4DF" w14:textId="77777777" w:rsidR="00F4178B" w:rsidRPr="00A3314A" w:rsidRDefault="00F4178B" w:rsidP="00F4178B">
            <w:pPr>
              <w:jc w:val="both"/>
              <w:rPr>
                <w:color w:val="auto"/>
                <w:lang w:val="en-US"/>
              </w:rPr>
            </w:pPr>
            <w:r w:rsidRPr="00A3314A">
              <w:rPr>
                <w:color w:val="auto"/>
                <w:lang w:val="en-US"/>
              </w:rPr>
              <w:t xml:space="preserve">9) 52°23'38"N, 77°00'25"E; </w:t>
            </w:r>
          </w:p>
          <w:p w14:paraId="10A29992" w14:textId="77777777" w:rsidR="00F4178B" w:rsidRPr="00A3314A" w:rsidRDefault="00F4178B" w:rsidP="00F4178B">
            <w:pPr>
              <w:jc w:val="both"/>
              <w:rPr>
                <w:color w:val="auto"/>
                <w:lang w:val="en-US"/>
              </w:rPr>
            </w:pPr>
            <w:r w:rsidRPr="00A3314A">
              <w:rPr>
                <w:color w:val="auto"/>
                <w:lang w:val="en-US"/>
              </w:rPr>
              <w:t xml:space="preserve">10) 52°23'37"N, 77°00'26"E; </w:t>
            </w:r>
          </w:p>
          <w:p w14:paraId="48EA1F40" w14:textId="77777777" w:rsidR="00F4178B" w:rsidRPr="00A3314A" w:rsidRDefault="00F4178B" w:rsidP="00F4178B">
            <w:pPr>
              <w:jc w:val="both"/>
              <w:rPr>
                <w:color w:val="auto"/>
                <w:lang w:val="en-US"/>
              </w:rPr>
            </w:pPr>
            <w:r w:rsidRPr="00A3314A">
              <w:rPr>
                <w:color w:val="auto"/>
                <w:lang w:val="en-US"/>
              </w:rPr>
              <w:t xml:space="preserve">11) 52°23'36"N, 76°59'06"E; </w:t>
            </w:r>
          </w:p>
          <w:p w14:paraId="58BDB057" w14:textId="77777777" w:rsidR="00F4178B" w:rsidRPr="00A3314A" w:rsidRDefault="00F4178B" w:rsidP="00F4178B">
            <w:pPr>
              <w:jc w:val="both"/>
              <w:rPr>
                <w:color w:val="auto"/>
                <w:lang w:val="en-US"/>
              </w:rPr>
            </w:pPr>
            <w:r w:rsidRPr="00A3314A">
              <w:rPr>
                <w:color w:val="auto"/>
                <w:lang w:val="en-US"/>
              </w:rPr>
              <w:t xml:space="preserve">12) 52°23'17"N, 76°59'07"E; </w:t>
            </w:r>
          </w:p>
          <w:p w14:paraId="0022EE7F" w14:textId="77777777" w:rsidR="00F4178B" w:rsidRPr="00A3314A" w:rsidRDefault="00F4178B" w:rsidP="00F4178B">
            <w:pPr>
              <w:jc w:val="both"/>
              <w:rPr>
                <w:color w:val="auto"/>
                <w:lang w:val="en-US"/>
              </w:rPr>
            </w:pPr>
            <w:r w:rsidRPr="00A3314A">
              <w:rPr>
                <w:color w:val="auto"/>
                <w:lang w:val="en-US"/>
              </w:rPr>
              <w:t xml:space="preserve">13) 52°23'18"N, 76°59'27"E; </w:t>
            </w:r>
          </w:p>
          <w:p w14:paraId="57243F66" w14:textId="77777777" w:rsidR="00F4178B" w:rsidRPr="00A3314A" w:rsidRDefault="00F4178B" w:rsidP="00F4178B">
            <w:pPr>
              <w:jc w:val="both"/>
              <w:rPr>
                <w:color w:val="auto"/>
                <w:lang w:val="en-US"/>
              </w:rPr>
            </w:pPr>
            <w:r w:rsidRPr="00A3314A">
              <w:rPr>
                <w:color w:val="auto"/>
                <w:lang w:val="en-US"/>
              </w:rPr>
              <w:t xml:space="preserve">14) 52°23'08"N, 76°59'28"E; </w:t>
            </w:r>
          </w:p>
          <w:p w14:paraId="24A10DEA" w14:textId="77777777" w:rsidR="00F4178B" w:rsidRPr="00A3314A" w:rsidRDefault="00F4178B" w:rsidP="00F4178B">
            <w:pPr>
              <w:jc w:val="both"/>
              <w:rPr>
                <w:color w:val="auto"/>
                <w:lang w:val="en-US"/>
              </w:rPr>
            </w:pPr>
            <w:r w:rsidRPr="00A3314A">
              <w:rPr>
                <w:color w:val="auto"/>
                <w:lang w:val="en-US"/>
              </w:rPr>
              <w:lastRenderedPageBreak/>
              <w:t xml:space="preserve">15) 52°23'07"N, 76°58'45"E; </w:t>
            </w:r>
          </w:p>
          <w:p w14:paraId="519F9469" w14:textId="77777777" w:rsidR="00F4178B" w:rsidRPr="00A3314A" w:rsidRDefault="00F4178B" w:rsidP="00F4178B">
            <w:pPr>
              <w:jc w:val="both"/>
              <w:rPr>
                <w:color w:val="auto"/>
                <w:lang w:val="en-US"/>
              </w:rPr>
            </w:pPr>
            <w:r w:rsidRPr="00A3314A">
              <w:rPr>
                <w:color w:val="auto"/>
                <w:lang w:val="en-US"/>
              </w:rPr>
              <w:t xml:space="preserve">16) 52°23'31"N, 76°58'44"E; </w:t>
            </w:r>
          </w:p>
          <w:p w14:paraId="720D6824" w14:textId="77777777" w:rsidR="00F4178B" w:rsidRPr="00A3314A" w:rsidRDefault="00F4178B" w:rsidP="00F4178B">
            <w:pPr>
              <w:jc w:val="both"/>
              <w:rPr>
                <w:color w:val="auto"/>
                <w:lang w:val="en-US"/>
              </w:rPr>
            </w:pPr>
            <w:r w:rsidRPr="00A3314A">
              <w:rPr>
                <w:color w:val="auto"/>
                <w:lang w:val="en-US"/>
              </w:rPr>
              <w:t xml:space="preserve">17) 52°23'31"N, 76°58'31"E; </w:t>
            </w:r>
          </w:p>
          <w:p w14:paraId="076131C8" w14:textId="77777777" w:rsidR="00F4178B" w:rsidRPr="00A3314A" w:rsidRDefault="00F4178B" w:rsidP="00F4178B">
            <w:pPr>
              <w:jc w:val="both"/>
              <w:rPr>
                <w:color w:val="auto"/>
                <w:lang w:val="en-US"/>
              </w:rPr>
            </w:pPr>
            <w:r w:rsidRPr="00A3314A">
              <w:rPr>
                <w:color w:val="auto"/>
                <w:lang w:val="en-US"/>
              </w:rPr>
              <w:t xml:space="preserve">18) 52°23'39"N, 76°58'31"E;  </w:t>
            </w:r>
          </w:p>
          <w:p w14:paraId="36BF6D25" w14:textId="77777777" w:rsidR="00F4178B" w:rsidRPr="00A3314A" w:rsidRDefault="00F4178B" w:rsidP="00F4178B">
            <w:pPr>
              <w:jc w:val="both"/>
              <w:rPr>
                <w:color w:val="auto"/>
                <w:lang w:val="en-US"/>
              </w:rPr>
            </w:pPr>
            <w:r w:rsidRPr="00A3314A">
              <w:rPr>
                <w:color w:val="auto"/>
                <w:lang w:val="en-US"/>
              </w:rPr>
              <w:t xml:space="preserve">19) 52°23'39"N, 76°58'18"E; </w:t>
            </w:r>
          </w:p>
          <w:p w14:paraId="68CAF3B7" w14:textId="77777777" w:rsidR="00F4178B" w:rsidRPr="00A3314A" w:rsidRDefault="00F4178B" w:rsidP="00F4178B">
            <w:pPr>
              <w:jc w:val="both"/>
              <w:rPr>
                <w:color w:val="auto"/>
                <w:lang w:val="en-US"/>
              </w:rPr>
            </w:pPr>
            <w:r w:rsidRPr="00A3314A">
              <w:rPr>
                <w:color w:val="auto"/>
                <w:lang w:val="en-US"/>
              </w:rPr>
              <w:t xml:space="preserve">20) 52°23'55"N, 76°58'18"E; </w:t>
            </w:r>
          </w:p>
          <w:p w14:paraId="4CF49410" w14:textId="77777777" w:rsidR="00F4178B" w:rsidRPr="00A3314A" w:rsidRDefault="00F4178B" w:rsidP="00F4178B">
            <w:pPr>
              <w:jc w:val="both"/>
              <w:rPr>
                <w:color w:val="auto"/>
                <w:lang w:val="en-US"/>
              </w:rPr>
            </w:pPr>
            <w:r w:rsidRPr="00A3314A">
              <w:rPr>
                <w:color w:val="auto"/>
                <w:lang w:val="en-US"/>
              </w:rPr>
              <w:t xml:space="preserve">21) 52°23'55"N, 76°58'01"E; </w:t>
            </w:r>
          </w:p>
          <w:p w14:paraId="5DE108D2" w14:textId="77777777" w:rsidR="00F4178B" w:rsidRPr="00A3314A" w:rsidRDefault="00F4178B" w:rsidP="00F4178B">
            <w:pPr>
              <w:jc w:val="both"/>
              <w:rPr>
                <w:color w:val="auto"/>
                <w:lang w:val="en-US"/>
              </w:rPr>
            </w:pPr>
            <w:r w:rsidRPr="00A3314A">
              <w:rPr>
                <w:color w:val="auto"/>
                <w:lang w:val="en-US"/>
              </w:rPr>
              <w:t>22) 52°24'00"N, 76°58'01"E;</w:t>
            </w:r>
          </w:p>
          <w:p w14:paraId="1D1C466B" w14:textId="77777777" w:rsidR="00F4178B" w:rsidRPr="00A3314A" w:rsidRDefault="00F4178B" w:rsidP="00F4178B">
            <w:pPr>
              <w:jc w:val="both"/>
              <w:rPr>
                <w:color w:val="auto"/>
                <w:lang w:val="en-US"/>
              </w:rPr>
            </w:pPr>
            <w:r w:rsidRPr="00A3314A">
              <w:rPr>
                <w:color w:val="auto"/>
                <w:lang w:val="en-US"/>
              </w:rPr>
              <w:t>23) 52°24'01"N, 76°58'53"E;</w:t>
            </w:r>
          </w:p>
          <w:p w14:paraId="60C64073" w14:textId="77777777" w:rsidR="00F4178B" w:rsidRPr="00A3314A" w:rsidRDefault="00F4178B" w:rsidP="00F4178B">
            <w:pPr>
              <w:jc w:val="both"/>
              <w:rPr>
                <w:color w:val="auto"/>
              </w:rPr>
            </w:pPr>
            <w:r w:rsidRPr="00A3314A">
              <w:rPr>
                <w:color w:val="auto"/>
              </w:rPr>
              <w:t>24) 52°24'03"</w:t>
            </w:r>
            <w:r w:rsidRPr="00A3314A">
              <w:rPr>
                <w:color w:val="auto"/>
                <w:lang w:val="en-US"/>
              </w:rPr>
              <w:t>N</w:t>
            </w:r>
            <w:r w:rsidRPr="00A3314A">
              <w:rPr>
                <w:color w:val="auto"/>
              </w:rPr>
              <w:t>, 76°58'53"</w:t>
            </w:r>
            <w:r w:rsidRPr="00A3314A">
              <w:rPr>
                <w:color w:val="auto"/>
                <w:lang w:val="en-US"/>
              </w:rPr>
              <w:t>E</w:t>
            </w:r>
            <w:r w:rsidRPr="00A3314A">
              <w:rPr>
                <w:color w:val="auto"/>
              </w:rPr>
              <w:t>;</w:t>
            </w:r>
          </w:p>
          <w:p w14:paraId="30A363DB" w14:textId="77777777" w:rsidR="00F4178B" w:rsidRPr="00A3314A" w:rsidRDefault="00F4178B" w:rsidP="00F4178B">
            <w:pPr>
              <w:jc w:val="both"/>
              <w:rPr>
                <w:color w:val="auto"/>
              </w:rPr>
            </w:pPr>
            <w:r w:rsidRPr="00A3314A">
              <w:rPr>
                <w:color w:val="auto"/>
              </w:rPr>
              <w:t>25) 52°24'03"</w:t>
            </w:r>
            <w:r w:rsidRPr="00A3314A">
              <w:rPr>
                <w:color w:val="auto"/>
                <w:lang w:val="en-US"/>
              </w:rPr>
              <w:t>N</w:t>
            </w:r>
            <w:r w:rsidRPr="00A3314A">
              <w:rPr>
                <w:color w:val="auto"/>
              </w:rPr>
              <w:t>, 76°58'01"</w:t>
            </w:r>
            <w:r w:rsidRPr="00A3314A">
              <w:rPr>
                <w:color w:val="auto"/>
                <w:lang w:val="en-US"/>
              </w:rPr>
              <w:t>E</w:t>
            </w:r>
            <w:r w:rsidRPr="00A3314A">
              <w:rPr>
                <w:color w:val="auto"/>
              </w:rPr>
              <w:t>;</w:t>
            </w:r>
            <w:bookmarkEnd w:id="8"/>
          </w:p>
          <w:p w14:paraId="073A8781" w14:textId="77777777" w:rsidR="00F4178B" w:rsidRPr="00A3314A" w:rsidRDefault="00F4178B" w:rsidP="00F4178B">
            <w:pPr>
              <w:jc w:val="both"/>
              <w:rPr>
                <w:b/>
                <w:color w:val="auto"/>
              </w:rPr>
            </w:pPr>
            <w:r w:rsidRPr="00A3314A">
              <w:rPr>
                <w:b/>
                <w:color w:val="auto"/>
              </w:rPr>
              <w:t>ЗУ подъездная А/Д</w:t>
            </w:r>
          </w:p>
          <w:p w14:paraId="6B6D0327" w14:textId="77777777" w:rsidR="00F4178B" w:rsidRPr="00A3314A" w:rsidRDefault="00F4178B" w:rsidP="00F4178B">
            <w:pPr>
              <w:jc w:val="both"/>
              <w:rPr>
                <w:color w:val="auto"/>
                <w:lang w:val="en-US"/>
              </w:rPr>
            </w:pPr>
            <w:bookmarkStart w:id="9" w:name="_Hlk192579936"/>
            <w:r w:rsidRPr="00A3314A">
              <w:rPr>
                <w:color w:val="auto"/>
                <w:lang w:val="en-US"/>
              </w:rPr>
              <w:t>26) 52°23'55"N, 76°58'01"E;</w:t>
            </w:r>
          </w:p>
          <w:p w14:paraId="501EDE36" w14:textId="77777777" w:rsidR="00F4178B" w:rsidRPr="00A3314A" w:rsidRDefault="00F4178B" w:rsidP="00F4178B">
            <w:pPr>
              <w:jc w:val="both"/>
              <w:rPr>
                <w:color w:val="auto"/>
                <w:lang w:val="en-US"/>
              </w:rPr>
            </w:pPr>
            <w:r w:rsidRPr="00A3314A">
              <w:rPr>
                <w:color w:val="auto"/>
                <w:lang w:val="en-US"/>
              </w:rPr>
              <w:t>27) 52°23'55"N, 76°57'53"E;</w:t>
            </w:r>
          </w:p>
          <w:p w14:paraId="4B3F9EF3" w14:textId="77777777" w:rsidR="00F4178B" w:rsidRPr="00A3314A" w:rsidRDefault="00F4178B" w:rsidP="00F4178B">
            <w:pPr>
              <w:jc w:val="both"/>
              <w:rPr>
                <w:color w:val="auto"/>
                <w:lang w:val="en-US"/>
              </w:rPr>
            </w:pPr>
            <w:r w:rsidRPr="00A3314A">
              <w:rPr>
                <w:color w:val="auto"/>
                <w:lang w:val="en-US"/>
              </w:rPr>
              <w:t>28) 52°23'57"N, 76°57'53"E;</w:t>
            </w:r>
          </w:p>
          <w:p w14:paraId="62C1A83E" w14:textId="77777777" w:rsidR="00F4178B" w:rsidRPr="00A3314A" w:rsidRDefault="00F4178B" w:rsidP="00F4178B">
            <w:pPr>
              <w:jc w:val="both"/>
              <w:rPr>
                <w:color w:val="auto"/>
              </w:rPr>
            </w:pPr>
            <w:r w:rsidRPr="00A3314A">
              <w:rPr>
                <w:color w:val="auto"/>
              </w:rPr>
              <w:t>29) 52°23'57"</w:t>
            </w:r>
            <w:r w:rsidRPr="00A3314A">
              <w:rPr>
                <w:color w:val="auto"/>
                <w:lang w:val="en-US"/>
              </w:rPr>
              <w:t>N</w:t>
            </w:r>
            <w:r w:rsidRPr="00A3314A">
              <w:rPr>
                <w:color w:val="auto"/>
              </w:rPr>
              <w:t>, 76°58'01"</w:t>
            </w:r>
            <w:r w:rsidRPr="00A3314A">
              <w:rPr>
                <w:color w:val="auto"/>
                <w:lang w:val="en-US"/>
              </w:rPr>
              <w:t>E</w:t>
            </w:r>
            <w:r w:rsidRPr="00A3314A">
              <w:rPr>
                <w:color w:val="auto"/>
              </w:rPr>
              <w:t>;</w:t>
            </w:r>
            <w:bookmarkEnd w:id="9"/>
          </w:p>
          <w:p w14:paraId="3A6035CE" w14:textId="77777777" w:rsidR="00F4178B" w:rsidRPr="00A3314A" w:rsidRDefault="00F4178B" w:rsidP="00F4178B">
            <w:pPr>
              <w:jc w:val="both"/>
              <w:rPr>
                <w:b/>
                <w:color w:val="auto"/>
              </w:rPr>
            </w:pPr>
            <w:r w:rsidRPr="00A3314A">
              <w:rPr>
                <w:b/>
                <w:color w:val="auto"/>
              </w:rPr>
              <w:t>Технологические сети (связующая дорога)</w:t>
            </w:r>
          </w:p>
          <w:p w14:paraId="17FCED2A" w14:textId="77777777" w:rsidR="00F4178B" w:rsidRPr="00A3314A" w:rsidRDefault="00F4178B" w:rsidP="00F4178B">
            <w:pPr>
              <w:jc w:val="both"/>
              <w:rPr>
                <w:color w:val="auto"/>
                <w:lang w:val="en-US"/>
              </w:rPr>
            </w:pPr>
            <w:bookmarkStart w:id="10" w:name="_Hlk192579966"/>
            <w:r w:rsidRPr="00A3314A">
              <w:rPr>
                <w:color w:val="auto"/>
                <w:lang w:val="en-US"/>
              </w:rPr>
              <w:t>30) 52°23'44.3"N, 77°00'03.0"E;</w:t>
            </w:r>
          </w:p>
          <w:p w14:paraId="5D23291E" w14:textId="77777777" w:rsidR="00F4178B" w:rsidRPr="00A3314A" w:rsidRDefault="00F4178B" w:rsidP="00F4178B">
            <w:pPr>
              <w:jc w:val="both"/>
              <w:rPr>
                <w:color w:val="auto"/>
                <w:lang w:val="en-US"/>
              </w:rPr>
            </w:pPr>
            <w:r w:rsidRPr="00A3314A">
              <w:rPr>
                <w:color w:val="auto"/>
                <w:lang w:val="en-US"/>
              </w:rPr>
              <w:t>31) 52°23'45.0"N, 77°01'27.5"E;</w:t>
            </w:r>
          </w:p>
          <w:p w14:paraId="28ED3AF8" w14:textId="77777777" w:rsidR="00F4178B" w:rsidRPr="00A3314A" w:rsidRDefault="00F4178B" w:rsidP="00F4178B">
            <w:pPr>
              <w:jc w:val="both"/>
              <w:rPr>
                <w:color w:val="auto"/>
                <w:lang w:val="en-US"/>
              </w:rPr>
            </w:pPr>
            <w:r w:rsidRPr="00A3314A">
              <w:rPr>
                <w:color w:val="auto"/>
                <w:lang w:val="en-US"/>
              </w:rPr>
              <w:t>32) 52°24'17.4"N, 77°02'14.7"E;</w:t>
            </w:r>
          </w:p>
          <w:p w14:paraId="2FFBF21E" w14:textId="77777777" w:rsidR="00F4178B" w:rsidRPr="00A3314A" w:rsidRDefault="00F4178B" w:rsidP="00F4178B">
            <w:pPr>
              <w:jc w:val="both"/>
              <w:rPr>
                <w:color w:val="auto"/>
                <w:lang w:val="en-US"/>
              </w:rPr>
            </w:pPr>
            <w:r w:rsidRPr="00A3314A">
              <w:rPr>
                <w:color w:val="auto"/>
                <w:lang w:val="en-US"/>
              </w:rPr>
              <w:t>33) 52°24'19.3"N, 77°02'15.6"E;</w:t>
            </w:r>
          </w:p>
          <w:p w14:paraId="6F844150" w14:textId="77777777" w:rsidR="00F4178B" w:rsidRPr="00A3314A" w:rsidRDefault="00F4178B" w:rsidP="00F4178B">
            <w:pPr>
              <w:jc w:val="both"/>
              <w:rPr>
                <w:color w:val="auto"/>
                <w:lang w:val="en-US"/>
              </w:rPr>
            </w:pPr>
            <w:r w:rsidRPr="00A3314A">
              <w:rPr>
                <w:color w:val="auto"/>
                <w:lang w:val="en-US"/>
              </w:rPr>
              <w:t>34) 52°24'20.3"N, 77°02'18.8"E;</w:t>
            </w:r>
          </w:p>
          <w:p w14:paraId="3FCA80CA" w14:textId="77777777" w:rsidR="00F4178B" w:rsidRPr="00A3314A" w:rsidRDefault="00F4178B" w:rsidP="00F4178B">
            <w:pPr>
              <w:jc w:val="both"/>
              <w:rPr>
                <w:color w:val="auto"/>
                <w:lang w:val="en-US"/>
              </w:rPr>
            </w:pPr>
            <w:r w:rsidRPr="00A3314A">
              <w:rPr>
                <w:color w:val="auto"/>
                <w:lang w:val="en-US"/>
              </w:rPr>
              <w:t>35) 52°24'31.6"N, 77°02'35.2"E;</w:t>
            </w:r>
          </w:p>
          <w:p w14:paraId="56BBA06B" w14:textId="77777777" w:rsidR="00F4178B" w:rsidRPr="00A3314A" w:rsidRDefault="00F4178B" w:rsidP="00F4178B">
            <w:pPr>
              <w:jc w:val="both"/>
              <w:rPr>
                <w:color w:val="auto"/>
                <w:lang w:val="en-US"/>
              </w:rPr>
            </w:pPr>
            <w:r w:rsidRPr="00A3314A">
              <w:rPr>
                <w:color w:val="auto"/>
                <w:lang w:val="en-US"/>
              </w:rPr>
              <w:t>36) 52°25'22.1"N, 77°02'25.1"E;</w:t>
            </w:r>
          </w:p>
          <w:p w14:paraId="77061D4E" w14:textId="77777777" w:rsidR="00F4178B" w:rsidRPr="00A3314A" w:rsidRDefault="00F4178B" w:rsidP="00F4178B">
            <w:pPr>
              <w:jc w:val="both"/>
              <w:rPr>
                <w:color w:val="auto"/>
                <w:lang w:val="en-US"/>
              </w:rPr>
            </w:pPr>
            <w:r w:rsidRPr="00A3314A">
              <w:rPr>
                <w:color w:val="auto"/>
                <w:lang w:val="en-US"/>
              </w:rPr>
              <w:t>37) 52°25'23.5"N, 77°02'23.8"E;</w:t>
            </w:r>
          </w:p>
          <w:p w14:paraId="409F43E1" w14:textId="77777777" w:rsidR="00F4178B" w:rsidRPr="00A3314A" w:rsidRDefault="00F4178B" w:rsidP="00F4178B">
            <w:pPr>
              <w:jc w:val="both"/>
              <w:rPr>
                <w:color w:val="auto"/>
                <w:lang w:val="en-US"/>
              </w:rPr>
            </w:pPr>
            <w:r w:rsidRPr="00A3314A">
              <w:rPr>
                <w:color w:val="auto"/>
                <w:lang w:val="en-US"/>
              </w:rPr>
              <w:t>38) 52°25'25.3"N, 77°02'24.5"E;</w:t>
            </w:r>
          </w:p>
          <w:p w14:paraId="38FBE309" w14:textId="77777777" w:rsidR="00F4178B" w:rsidRPr="00A3314A" w:rsidRDefault="00F4178B" w:rsidP="00F4178B">
            <w:pPr>
              <w:jc w:val="both"/>
              <w:rPr>
                <w:color w:val="auto"/>
                <w:lang w:val="en-US"/>
              </w:rPr>
            </w:pPr>
            <w:r w:rsidRPr="00A3314A">
              <w:rPr>
                <w:color w:val="auto"/>
                <w:lang w:val="en-US"/>
              </w:rPr>
              <w:t>39) 52°25'43.0"N, 77°02'20.8"E;</w:t>
            </w:r>
          </w:p>
          <w:p w14:paraId="32419102" w14:textId="77777777" w:rsidR="00F4178B" w:rsidRPr="00A3314A" w:rsidRDefault="00F4178B" w:rsidP="00F4178B">
            <w:pPr>
              <w:jc w:val="both"/>
              <w:rPr>
                <w:color w:val="auto"/>
                <w:lang w:val="en-US"/>
              </w:rPr>
            </w:pPr>
            <w:r w:rsidRPr="00A3314A">
              <w:rPr>
                <w:color w:val="auto"/>
                <w:lang w:val="en-US"/>
              </w:rPr>
              <w:t>40) 52°25'44.6"N, 77°02'17.3"E;</w:t>
            </w:r>
          </w:p>
          <w:p w14:paraId="1864D12C" w14:textId="77777777" w:rsidR="00F4178B" w:rsidRPr="00A3314A" w:rsidRDefault="00F4178B" w:rsidP="00F4178B">
            <w:pPr>
              <w:jc w:val="both"/>
              <w:rPr>
                <w:color w:val="auto"/>
                <w:lang w:val="en-US"/>
              </w:rPr>
            </w:pPr>
            <w:r w:rsidRPr="00A3314A">
              <w:rPr>
                <w:color w:val="auto"/>
                <w:lang w:val="en-US"/>
              </w:rPr>
              <w:t>41) 52°25'44.6"N, 77°02'21.6"E;</w:t>
            </w:r>
          </w:p>
          <w:p w14:paraId="6EB9377C" w14:textId="77777777" w:rsidR="00F4178B" w:rsidRPr="00A3314A" w:rsidRDefault="00F4178B" w:rsidP="00F4178B">
            <w:pPr>
              <w:jc w:val="both"/>
              <w:rPr>
                <w:color w:val="auto"/>
                <w:lang w:val="en-US"/>
              </w:rPr>
            </w:pPr>
            <w:r w:rsidRPr="00A3314A">
              <w:rPr>
                <w:color w:val="auto"/>
                <w:lang w:val="en-US"/>
              </w:rPr>
              <w:t>42) 52°25'46.1"N, 77°02'21.3"E;</w:t>
            </w:r>
          </w:p>
          <w:p w14:paraId="52927A38" w14:textId="77777777" w:rsidR="00F4178B" w:rsidRPr="00A3314A" w:rsidRDefault="00F4178B" w:rsidP="00F4178B">
            <w:pPr>
              <w:jc w:val="both"/>
              <w:rPr>
                <w:color w:val="auto"/>
                <w:lang w:val="en-US"/>
              </w:rPr>
            </w:pPr>
            <w:r w:rsidRPr="00A3314A">
              <w:rPr>
                <w:color w:val="auto"/>
                <w:lang w:val="en-US"/>
              </w:rPr>
              <w:t>43) 52°25'44.4"N, 77°02'25.0"E;</w:t>
            </w:r>
          </w:p>
          <w:p w14:paraId="58679F04" w14:textId="77777777" w:rsidR="00F4178B" w:rsidRPr="00A3314A" w:rsidRDefault="00F4178B" w:rsidP="00F4178B">
            <w:pPr>
              <w:jc w:val="both"/>
              <w:rPr>
                <w:color w:val="auto"/>
                <w:lang w:val="en-US"/>
              </w:rPr>
            </w:pPr>
            <w:r w:rsidRPr="00A3314A">
              <w:rPr>
                <w:color w:val="auto"/>
                <w:lang w:val="en-US"/>
              </w:rPr>
              <w:t>44) 52°24'31.5"N, 77°02'40.7"E;</w:t>
            </w:r>
          </w:p>
          <w:p w14:paraId="1A4C5324" w14:textId="77777777" w:rsidR="00F4178B" w:rsidRPr="00A3314A" w:rsidRDefault="00F4178B" w:rsidP="00F4178B">
            <w:pPr>
              <w:jc w:val="both"/>
              <w:rPr>
                <w:color w:val="auto"/>
              </w:rPr>
            </w:pPr>
            <w:r w:rsidRPr="00A3314A">
              <w:rPr>
                <w:color w:val="auto"/>
              </w:rPr>
              <w:t>45) 52°23'42.2"</w:t>
            </w:r>
            <w:r w:rsidRPr="00A3314A">
              <w:rPr>
                <w:color w:val="auto"/>
                <w:lang w:val="en-US"/>
              </w:rPr>
              <w:t>N</w:t>
            </w:r>
            <w:r w:rsidRPr="00A3314A">
              <w:rPr>
                <w:color w:val="auto"/>
              </w:rPr>
              <w:t>, 77°01'29.2"</w:t>
            </w:r>
            <w:r w:rsidRPr="00A3314A">
              <w:rPr>
                <w:color w:val="auto"/>
                <w:lang w:val="en-US"/>
              </w:rPr>
              <w:t>E</w:t>
            </w:r>
            <w:r w:rsidRPr="00A3314A">
              <w:rPr>
                <w:color w:val="auto"/>
              </w:rPr>
              <w:t>;</w:t>
            </w:r>
          </w:p>
          <w:p w14:paraId="2A051B15" w14:textId="7D1E5B20" w:rsidR="00F4178B" w:rsidRPr="00A3314A" w:rsidRDefault="00F4178B" w:rsidP="00F4178B">
            <w:pPr>
              <w:tabs>
                <w:tab w:val="left" w:pos="265"/>
              </w:tabs>
              <w:jc w:val="both"/>
              <w:rPr>
                <w:color w:val="auto"/>
                <w:highlight w:val="yellow"/>
              </w:rPr>
            </w:pPr>
            <w:r w:rsidRPr="00A3314A">
              <w:rPr>
                <w:color w:val="auto"/>
              </w:rPr>
              <w:t>46) 52°23'41.5"</w:t>
            </w:r>
            <w:r w:rsidRPr="00A3314A">
              <w:rPr>
                <w:color w:val="auto"/>
                <w:lang w:val="en-US"/>
              </w:rPr>
              <w:t>N</w:t>
            </w:r>
            <w:r w:rsidRPr="00A3314A">
              <w:rPr>
                <w:color w:val="auto"/>
              </w:rPr>
              <w:t>, 77°00'13.8"</w:t>
            </w:r>
            <w:r w:rsidRPr="00A3314A">
              <w:rPr>
                <w:color w:val="auto"/>
                <w:lang w:val="en-US"/>
              </w:rPr>
              <w:t>E</w:t>
            </w:r>
            <w:r w:rsidRPr="00A3314A">
              <w:rPr>
                <w:color w:val="auto"/>
              </w:rPr>
              <w:t>;</w:t>
            </w:r>
            <w:bookmarkEnd w:id="10"/>
          </w:p>
          <w:p w14:paraId="5977B151" w14:textId="4BA88E74" w:rsidR="00F4178B" w:rsidRPr="00A3314A" w:rsidRDefault="00F4178B" w:rsidP="00F4178B">
            <w:pPr>
              <w:jc w:val="both"/>
              <w:rPr>
                <w:b/>
                <w:bCs/>
                <w:color w:val="auto"/>
              </w:rPr>
            </w:pPr>
            <w:bookmarkStart w:id="11" w:name="_Hlk192580022"/>
            <w:r w:rsidRPr="00A3314A">
              <w:rPr>
                <w:b/>
                <w:bCs/>
                <w:color w:val="auto"/>
              </w:rPr>
              <w:t>Шламонакопитель:</w:t>
            </w:r>
          </w:p>
          <w:p w14:paraId="5FDA51E8" w14:textId="77777777" w:rsidR="00F4178B" w:rsidRPr="00A3314A" w:rsidRDefault="00F4178B" w:rsidP="00F4178B">
            <w:pPr>
              <w:jc w:val="both"/>
              <w:rPr>
                <w:color w:val="auto"/>
                <w:lang w:val="en-US"/>
              </w:rPr>
            </w:pPr>
            <w:r w:rsidRPr="00A3314A">
              <w:rPr>
                <w:color w:val="auto"/>
                <w:lang w:val="en-US"/>
              </w:rPr>
              <w:t xml:space="preserve">1) 52°26'17"N, 77°00'49"E; </w:t>
            </w:r>
          </w:p>
          <w:p w14:paraId="5585172F" w14:textId="77777777" w:rsidR="00F4178B" w:rsidRPr="00A3314A" w:rsidRDefault="00F4178B" w:rsidP="00F4178B">
            <w:pPr>
              <w:jc w:val="both"/>
              <w:rPr>
                <w:color w:val="auto"/>
                <w:lang w:val="en-US"/>
              </w:rPr>
            </w:pPr>
            <w:r w:rsidRPr="00A3314A">
              <w:rPr>
                <w:color w:val="auto"/>
                <w:lang w:val="en-US"/>
              </w:rPr>
              <w:t xml:space="preserve">2) 52°26'24"N, 77°02'13"E; </w:t>
            </w:r>
          </w:p>
          <w:p w14:paraId="6DD7411C" w14:textId="77777777" w:rsidR="00F4178B" w:rsidRPr="00A3314A" w:rsidRDefault="00F4178B" w:rsidP="00F4178B">
            <w:pPr>
              <w:jc w:val="both"/>
              <w:rPr>
                <w:color w:val="auto"/>
                <w:lang w:val="en-US"/>
              </w:rPr>
            </w:pPr>
            <w:r w:rsidRPr="00A3314A">
              <w:rPr>
                <w:color w:val="auto"/>
                <w:lang w:val="en-US"/>
              </w:rPr>
              <w:t xml:space="preserve">3) 52°25'44"N, 77°02'21"E; </w:t>
            </w:r>
          </w:p>
          <w:p w14:paraId="64CA4545" w14:textId="48EA5028" w:rsidR="003A62A2" w:rsidRPr="00A3314A" w:rsidRDefault="00F4178B" w:rsidP="003A62A2">
            <w:pPr>
              <w:tabs>
                <w:tab w:val="left" w:pos="265"/>
              </w:tabs>
              <w:jc w:val="both"/>
              <w:rPr>
                <w:color w:val="auto"/>
                <w:highlight w:val="yellow"/>
              </w:rPr>
            </w:pPr>
            <w:r w:rsidRPr="00A3314A">
              <w:rPr>
                <w:color w:val="auto"/>
              </w:rPr>
              <w:t>4) 52°25'45"</w:t>
            </w:r>
            <w:r w:rsidRPr="00A3314A">
              <w:rPr>
                <w:color w:val="auto"/>
                <w:lang w:val="en-US"/>
              </w:rPr>
              <w:t>N</w:t>
            </w:r>
            <w:r w:rsidRPr="00A3314A">
              <w:rPr>
                <w:color w:val="auto"/>
              </w:rPr>
              <w:t>, 77°00'57"</w:t>
            </w:r>
            <w:r w:rsidRPr="00A3314A">
              <w:rPr>
                <w:color w:val="auto"/>
                <w:lang w:val="en-US"/>
              </w:rPr>
              <w:t>E</w:t>
            </w:r>
            <w:r w:rsidRPr="00A3314A">
              <w:rPr>
                <w:color w:val="auto"/>
              </w:rPr>
              <w:t>.</w:t>
            </w:r>
            <w:bookmarkEnd w:id="11"/>
          </w:p>
          <w:p w14:paraId="210372AC" w14:textId="77777777" w:rsidR="00242AC8" w:rsidRPr="00A3314A" w:rsidRDefault="00242AC8" w:rsidP="00242AC8">
            <w:pPr>
              <w:jc w:val="both"/>
              <w:rPr>
                <w:color w:val="auto"/>
              </w:rPr>
            </w:pPr>
            <w:r w:rsidRPr="00A3314A">
              <w:rPr>
                <w:color w:val="auto"/>
              </w:rPr>
              <w:t xml:space="preserve">Выбор места осуществления намечаемой деятельности </w:t>
            </w:r>
            <w:bookmarkStart w:id="12" w:name="_Hlk192580188"/>
            <w:r w:rsidRPr="00A3314A">
              <w:rPr>
                <w:color w:val="auto"/>
              </w:rPr>
              <w:t xml:space="preserve">по строительству </w:t>
            </w:r>
            <w:r w:rsidRPr="00A3314A">
              <w:rPr>
                <w:color w:val="auto"/>
                <w:lang w:val="kk-KZ"/>
              </w:rPr>
              <w:t>комбината</w:t>
            </w:r>
            <w:bookmarkEnd w:id="12"/>
            <w:r w:rsidRPr="00A3314A">
              <w:rPr>
                <w:color w:val="auto"/>
                <w:lang w:val="kk-KZ"/>
              </w:rPr>
              <w:t xml:space="preserve"> </w:t>
            </w:r>
            <w:r w:rsidRPr="00A3314A">
              <w:rPr>
                <w:color w:val="auto"/>
              </w:rPr>
              <w:t xml:space="preserve">связан с возникающими ограничениями транзитного пути для поставки автоклава, который представляет из себя крупногабаритный груз, для доставки и работы которого рассматривались следующие критерии:     </w:t>
            </w:r>
          </w:p>
          <w:p w14:paraId="1C52F499" w14:textId="77777777" w:rsidR="00242AC8" w:rsidRPr="00A3314A" w:rsidRDefault="00242AC8" w:rsidP="00242AC8">
            <w:pPr>
              <w:jc w:val="both"/>
              <w:rPr>
                <w:color w:val="auto"/>
              </w:rPr>
            </w:pPr>
            <w:r w:rsidRPr="00A3314A">
              <w:rPr>
                <w:color w:val="auto"/>
              </w:rPr>
              <w:t xml:space="preserve">- Наличие порта по пути транзита крупногабаритного груза; </w:t>
            </w:r>
          </w:p>
          <w:p w14:paraId="357E4954" w14:textId="77777777" w:rsidR="00242AC8" w:rsidRPr="00A3314A" w:rsidRDefault="00242AC8" w:rsidP="00242AC8">
            <w:pPr>
              <w:jc w:val="both"/>
              <w:rPr>
                <w:color w:val="auto"/>
              </w:rPr>
            </w:pPr>
            <w:r w:rsidRPr="00A3314A">
              <w:rPr>
                <w:color w:val="auto"/>
              </w:rPr>
              <w:t xml:space="preserve">- Наличие мест разгрузки баржи в порту; </w:t>
            </w:r>
          </w:p>
          <w:p w14:paraId="48CFFAC0" w14:textId="77777777" w:rsidR="00242AC8" w:rsidRPr="00A3314A" w:rsidRDefault="00242AC8" w:rsidP="00242AC8">
            <w:pPr>
              <w:jc w:val="both"/>
              <w:rPr>
                <w:color w:val="auto"/>
              </w:rPr>
            </w:pPr>
            <w:r w:rsidRPr="00A3314A">
              <w:rPr>
                <w:color w:val="auto"/>
              </w:rPr>
              <w:t xml:space="preserve">- Транспортная доступность. Возможность доставки крупногабаритного груза от места разгрузки баржи;  </w:t>
            </w:r>
          </w:p>
          <w:p w14:paraId="6DD36C6B" w14:textId="77777777" w:rsidR="00242AC8" w:rsidRPr="00A3314A" w:rsidRDefault="00242AC8" w:rsidP="00242AC8">
            <w:pPr>
              <w:jc w:val="both"/>
              <w:rPr>
                <w:color w:val="auto"/>
              </w:rPr>
            </w:pPr>
            <w:r w:rsidRPr="00A3314A">
              <w:rPr>
                <w:color w:val="auto"/>
              </w:rPr>
              <w:t>- Площадь земельного участка, подходящая под требования к площадке размещения;</w:t>
            </w:r>
          </w:p>
          <w:p w14:paraId="62F32873" w14:textId="77777777" w:rsidR="00242AC8" w:rsidRPr="00A3314A" w:rsidRDefault="00242AC8" w:rsidP="00242AC8">
            <w:pPr>
              <w:jc w:val="both"/>
              <w:rPr>
                <w:color w:val="auto"/>
              </w:rPr>
            </w:pPr>
            <w:r w:rsidRPr="00A3314A">
              <w:rPr>
                <w:color w:val="auto"/>
              </w:rPr>
              <w:t xml:space="preserve">- Категория земель. Специальная экономическая зона (СЭЗ) города Павлодар расположена на территории Северного промышленного района </w:t>
            </w:r>
            <w:r w:rsidRPr="00A3314A">
              <w:rPr>
                <w:color w:val="auto"/>
              </w:rPr>
              <w:lastRenderedPageBreak/>
              <w:t xml:space="preserve">города Павлодара. Возможность размещения объекта намечаемой деятельности в промышленной зоне вдали от селитебной территории; </w:t>
            </w:r>
          </w:p>
          <w:p w14:paraId="2563AD0E" w14:textId="77777777" w:rsidR="00242AC8" w:rsidRPr="00A3314A" w:rsidRDefault="00242AC8" w:rsidP="00242AC8">
            <w:pPr>
              <w:jc w:val="both"/>
              <w:rPr>
                <w:color w:val="auto"/>
              </w:rPr>
            </w:pPr>
            <w:r w:rsidRPr="00A3314A">
              <w:rPr>
                <w:color w:val="auto"/>
              </w:rPr>
              <w:t xml:space="preserve">- Удобная логистика для доставки концентрата и реагентов; </w:t>
            </w:r>
          </w:p>
          <w:p w14:paraId="7BF2AD6D" w14:textId="77777777" w:rsidR="00242AC8" w:rsidRPr="00A3314A" w:rsidRDefault="00242AC8" w:rsidP="00242AC8">
            <w:pPr>
              <w:jc w:val="both"/>
              <w:rPr>
                <w:color w:val="auto"/>
              </w:rPr>
            </w:pPr>
            <w:r w:rsidRPr="00A3314A">
              <w:rPr>
                <w:color w:val="auto"/>
              </w:rPr>
              <w:t>- Подключение к электросетям, теплосетям;</w:t>
            </w:r>
          </w:p>
          <w:p w14:paraId="27F42968" w14:textId="77777777" w:rsidR="00242AC8" w:rsidRPr="00A3314A" w:rsidRDefault="00242AC8" w:rsidP="00242AC8">
            <w:pPr>
              <w:jc w:val="both"/>
              <w:rPr>
                <w:color w:val="auto"/>
              </w:rPr>
            </w:pPr>
            <w:r w:rsidRPr="00A3314A">
              <w:rPr>
                <w:color w:val="auto"/>
              </w:rPr>
              <w:t xml:space="preserve">- Возможность снабжения питьевой и технической водой; </w:t>
            </w:r>
          </w:p>
          <w:p w14:paraId="37DA9183" w14:textId="5CE54988" w:rsidR="00CA5D12" w:rsidRPr="00A3314A" w:rsidRDefault="00242AC8" w:rsidP="00242AC8">
            <w:pPr>
              <w:jc w:val="both"/>
              <w:rPr>
                <w:color w:val="auto"/>
              </w:rPr>
            </w:pPr>
            <w:r w:rsidRPr="00A3314A">
              <w:rPr>
                <w:color w:val="auto"/>
              </w:rPr>
              <w:t>- Наличие очистных сооружений на территории СЭЗ/города для отвода хозяйственно-бытовых, сточных вод;</w:t>
            </w:r>
          </w:p>
          <w:p w14:paraId="570D2DBF" w14:textId="2899CC32" w:rsidR="00CA5D12" w:rsidRPr="00A3314A" w:rsidRDefault="00CA5D12" w:rsidP="00734F59">
            <w:pPr>
              <w:jc w:val="both"/>
              <w:rPr>
                <w:color w:val="auto"/>
              </w:rPr>
            </w:pPr>
            <w:r w:rsidRPr="00A3314A">
              <w:rPr>
                <w:color w:val="auto"/>
              </w:rPr>
              <w:t xml:space="preserve">- </w:t>
            </w:r>
            <w:r w:rsidR="00983132" w:rsidRPr="00A3314A">
              <w:rPr>
                <w:color w:val="auto"/>
              </w:rPr>
              <w:t>Отсутствие на рассматриваемом земельном участке под объект намечаемой деятельности земель государственного лесного фонда и особо охраняемых природных территорий (см. Приложение 3 – Письмо РГУ «Павлодарская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 №ЗТ-2024-04564929 от 11.07.2024 г., №</w:t>
            </w:r>
            <w:r w:rsidR="00983132" w:rsidRPr="00A3314A">
              <w:rPr>
                <w:color w:val="auto"/>
                <w:lang w:val="ru-KZ"/>
              </w:rPr>
              <w:t>ЗТ-2024-04958347</w:t>
            </w:r>
            <w:r w:rsidRPr="00A3314A">
              <w:rPr>
                <w:color w:val="auto"/>
              </w:rPr>
              <w:t xml:space="preserve"> от 20.08.2024 г.).</w:t>
            </w:r>
          </w:p>
          <w:p w14:paraId="2FA0EC74" w14:textId="28829C55" w:rsidR="00CA5D12" w:rsidRPr="00A3314A" w:rsidRDefault="00CA5D12" w:rsidP="00734F59">
            <w:pPr>
              <w:jc w:val="both"/>
              <w:rPr>
                <w:color w:val="auto"/>
              </w:rPr>
            </w:pPr>
            <w:r w:rsidRPr="00A3314A">
              <w:rPr>
                <w:color w:val="auto"/>
              </w:rPr>
              <w:t xml:space="preserve">- </w:t>
            </w:r>
            <w:r w:rsidR="000C1892" w:rsidRPr="00A3314A">
              <w:rPr>
                <w:color w:val="auto"/>
              </w:rPr>
              <w:t xml:space="preserve">Отсутствие на рассматриваемом земельном участке под объект намечаемой деятельности объектов </w:t>
            </w:r>
            <w:r w:rsidR="000C1892" w:rsidRPr="00A3314A">
              <w:rPr>
                <w:iCs/>
                <w:color w:val="auto"/>
              </w:rPr>
              <w:t>историко-культурного наследия</w:t>
            </w:r>
            <w:r w:rsidR="000C1892" w:rsidRPr="00A3314A">
              <w:rPr>
                <w:color w:val="auto"/>
              </w:rPr>
              <w:t xml:space="preserve"> (памятников археологии) (см.</w:t>
            </w:r>
            <w:r w:rsidR="000C1892" w:rsidRPr="00A3314A">
              <w:rPr>
                <w:color w:val="auto"/>
                <w:lang w:val="en-US"/>
              </w:rPr>
              <w:t> </w:t>
            </w:r>
            <w:r w:rsidR="000C1892" w:rsidRPr="00A3314A">
              <w:rPr>
                <w:color w:val="auto"/>
              </w:rPr>
              <w:t>Приложение 13 – заключение археологической экспертизы №АЕС-402 от 23.05.2023г., №АЕС-469 от 08.08.2024 г.).</w:t>
            </w:r>
            <w:r w:rsidRPr="00A3314A">
              <w:rPr>
                <w:color w:val="auto"/>
              </w:rPr>
              <w:t xml:space="preserve"> </w:t>
            </w:r>
          </w:p>
          <w:p w14:paraId="4B9BDF7A" w14:textId="33F3CFC7" w:rsidR="00CA5D12" w:rsidRPr="00A3314A" w:rsidRDefault="00CA5D12" w:rsidP="00734F59">
            <w:pPr>
              <w:jc w:val="both"/>
              <w:rPr>
                <w:color w:val="auto"/>
              </w:rPr>
            </w:pPr>
            <w:r w:rsidRPr="00A3314A">
              <w:rPr>
                <w:color w:val="auto"/>
              </w:rPr>
              <w:t xml:space="preserve">- </w:t>
            </w:r>
            <w:r w:rsidR="000C1892" w:rsidRPr="00A3314A">
              <w:rPr>
                <w:color w:val="auto"/>
              </w:rPr>
              <w:t xml:space="preserve">Отсутствие на рассматриваемом земельном участке под объект намечаемой деятельности очагов </w:t>
            </w:r>
            <w:r w:rsidR="000C1892" w:rsidRPr="00A3314A">
              <w:rPr>
                <w:i/>
                <w:color w:val="auto"/>
              </w:rPr>
              <w:t>сибирской язвы</w:t>
            </w:r>
            <w:r w:rsidR="000C1892" w:rsidRPr="00A3314A">
              <w:rPr>
                <w:color w:val="auto"/>
              </w:rPr>
              <w:t>, скотомогильников (см. Приложение 4 – Письмо ГУ «Управление ветеринарии Павлодарской области» №ЗТ-2024-04565254 от 11.07.2024г., №ЗТ-2024-04958207 от 21.08.2024г., Письмо ГКП на ПХВ «Павлодарская областная ветеринарная станция» управления ветеринарии Павлодарской области №1-17/862 от 09.07.2024г., №1-17/1008 от</w:t>
            </w:r>
            <w:r w:rsidRPr="00A3314A">
              <w:rPr>
                <w:color w:val="auto"/>
              </w:rPr>
              <w:t xml:space="preserve"> 14.08.2024г.); </w:t>
            </w:r>
          </w:p>
          <w:p w14:paraId="35D93425" w14:textId="32C872D8" w:rsidR="00CA5D12" w:rsidRPr="00A3314A" w:rsidRDefault="00CA5D12" w:rsidP="00734F59">
            <w:pPr>
              <w:jc w:val="both"/>
              <w:rPr>
                <w:color w:val="auto"/>
              </w:rPr>
            </w:pPr>
            <w:r w:rsidRPr="00A3314A">
              <w:rPr>
                <w:color w:val="auto"/>
              </w:rPr>
              <w:t xml:space="preserve">- </w:t>
            </w:r>
            <w:r w:rsidR="00AB075B" w:rsidRPr="00A3314A">
              <w:rPr>
                <w:color w:val="auto"/>
              </w:rPr>
              <w:t xml:space="preserve">Установленные </w:t>
            </w:r>
            <w:r w:rsidR="00AB075B" w:rsidRPr="00A3314A">
              <w:rPr>
                <w:i/>
                <w:color w:val="auto"/>
              </w:rPr>
              <w:t>водоохранная зона</w:t>
            </w:r>
            <w:r w:rsidR="00AB075B" w:rsidRPr="00A3314A">
              <w:rPr>
                <w:color w:val="auto"/>
              </w:rPr>
              <w:t xml:space="preserve"> (500м) и полоса (35м) для озера Карабидайык (см. Приложение 15 – Постановление акимата Павлодарской области от 10 июня 2024 года №145/2</w:t>
            </w:r>
            <w:r w:rsidR="00623E9B" w:rsidRPr="00A3314A">
              <w:rPr>
                <w:color w:val="auto"/>
              </w:rPr>
              <w:t xml:space="preserve">. </w:t>
            </w:r>
          </w:p>
          <w:p w14:paraId="68B24DB3" w14:textId="695712FE" w:rsidR="00CA5D12" w:rsidRPr="00A3314A" w:rsidRDefault="00CA5D12" w:rsidP="00734F59">
            <w:pPr>
              <w:jc w:val="both"/>
              <w:rPr>
                <w:color w:val="auto"/>
              </w:rPr>
            </w:pPr>
            <w:r w:rsidRPr="00A3314A">
              <w:rPr>
                <w:color w:val="auto"/>
              </w:rPr>
              <w:t xml:space="preserve">- </w:t>
            </w:r>
            <w:r w:rsidR="00AB075B" w:rsidRPr="00A3314A">
              <w:rPr>
                <w:color w:val="auto"/>
              </w:rPr>
              <w:t xml:space="preserve">Отсутствие на рассматриваемом земельном участке под объект намечаемой деятельности месторождения </w:t>
            </w:r>
            <w:r w:rsidR="00AB075B" w:rsidRPr="00A3314A">
              <w:rPr>
                <w:iCs/>
                <w:color w:val="auto"/>
              </w:rPr>
              <w:t>подземных вод питьевого качества</w:t>
            </w:r>
            <w:r w:rsidR="00AB075B" w:rsidRPr="00A3314A">
              <w:rPr>
                <w:color w:val="auto"/>
              </w:rPr>
              <w:t>, состоящих на Государственном учете РК (см. Приложение 8 – АО «Национальная геологическая служба» №</w:t>
            </w:r>
            <w:r w:rsidR="00AB075B" w:rsidRPr="00A3314A">
              <w:rPr>
                <w:color w:val="auto"/>
                <w:lang w:val="en-US"/>
              </w:rPr>
              <w:t> </w:t>
            </w:r>
            <w:r w:rsidR="00AB075B" w:rsidRPr="00A3314A">
              <w:rPr>
                <w:color w:val="auto"/>
              </w:rPr>
              <w:t>001/3097 от 11.09.2024г.)</w:t>
            </w:r>
            <w:r w:rsidR="00EA41B0" w:rsidRPr="00A3314A">
              <w:rPr>
                <w:color w:val="auto"/>
              </w:rPr>
              <w:t>.</w:t>
            </w:r>
          </w:p>
          <w:p w14:paraId="68DBDF4F" w14:textId="11BFD112" w:rsidR="00CA5D12" w:rsidRPr="00A3314A" w:rsidRDefault="00CA5D12" w:rsidP="00734F59">
            <w:pPr>
              <w:jc w:val="both"/>
              <w:rPr>
                <w:color w:val="auto"/>
              </w:rPr>
            </w:pPr>
            <w:r w:rsidRPr="00A3314A">
              <w:rPr>
                <w:color w:val="auto"/>
              </w:rPr>
              <w:t xml:space="preserve">- </w:t>
            </w:r>
            <w:r w:rsidR="009B51B0" w:rsidRPr="00A3314A">
              <w:rPr>
                <w:color w:val="auto"/>
              </w:rPr>
              <w:t xml:space="preserve">Отсутствие на рассматриваемом земельном участке под объект намечаемой деятельности </w:t>
            </w:r>
            <w:r w:rsidR="009B51B0" w:rsidRPr="00A3314A">
              <w:rPr>
                <w:i/>
                <w:color w:val="auto"/>
              </w:rPr>
              <w:t>рыбохозяйственных водоемов</w:t>
            </w:r>
            <w:r w:rsidR="009B51B0" w:rsidRPr="00A3314A">
              <w:rPr>
                <w:color w:val="auto"/>
              </w:rPr>
              <w:t xml:space="preserve"> (см. Приложение 9 – Письмо РГУ "Зайсан-Ертисская межобластная бассейновая инспекция рыбного хозяйства Комитета рыбного хозяйства Министерства сельского хозяйства Республики Казахстан" №ЗТ-2024-04567126 от 10.07.2024г., №</w:t>
            </w:r>
            <w:r w:rsidR="009B51B0" w:rsidRPr="00A3314A">
              <w:rPr>
                <w:color w:val="auto"/>
                <w:lang w:val="ru-KZ"/>
              </w:rPr>
              <w:t>ЗТ-2024-04958791</w:t>
            </w:r>
            <w:r w:rsidRPr="00A3314A">
              <w:rPr>
                <w:color w:val="auto"/>
              </w:rPr>
              <w:t xml:space="preserve"> от 22.08.2024г.).</w:t>
            </w:r>
          </w:p>
          <w:p w14:paraId="353F513A" w14:textId="77777777" w:rsidR="007D5440" w:rsidRPr="00A3314A" w:rsidRDefault="007D5440" w:rsidP="007D5440">
            <w:pPr>
              <w:jc w:val="both"/>
              <w:rPr>
                <w:color w:val="auto"/>
              </w:rPr>
            </w:pPr>
            <w:bookmarkStart w:id="13" w:name="_Hlk192580392"/>
            <w:r w:rsidRPr="00A3314A">
              <w:rPr>
                <w:rFonts w:eastAsia="Calibri"/>
                <w:color w:val="auto"/>
                <w:lang w:eastAsia="en-US"/>
              </w:rPr>
              <w:t xml:space="preserve">Выбор места осуществления намечаемой деятельности по строительству шламонакопителя </w:t>
            </w:r>
            <w:r w:rsidRPr="00A3314A">
              <w:rPr>
                <w:rFonts w:eastAsia="Calibri"/>
                <w:color w:val="auto"/>
                <w:lang w:val="kk-KZ" w:eastAsia="en-US"/>
              </w:rPr>
              <w:t>принят с учетом предполагаемых экологических</w:t>
            </w:r>
            <w:r w:rsidRPr="00A3314A">
              <w:rPr>
                <w:rFonts w:eastAsia="Calibri"/>
                <w:color w:val="auto"/>
                <w:lang w:eastAsia="en-US"/>
              </w:rPr>
              <w:t>,</w:t>
            </w:r>
            <w:r w:rsidRPr="00A3314A">
              <w:rPr>
                <w:rFonts w:eastAsia="Calibri"/>
                <w:color w:val="auto"/>
                <w:lang w:val="kk-KZ" w:eastAsia="en-US"/>
              </w:rPr>
              <w:t xml:space="preserve"> экономических и социальных аспектов, позволяющих минимизировать потенциальное воздействие на окружающую среду, сохранить экономическую и социальную привлекательность намечаемой деятельности.</w:t>
            </w:r>
            <w:bookmarkEnd w:id="13"/>
          </w:p>
          <w:p w14:paraId="591BE5B3" w14:textId="77777777" w:rsidR="007D5440" w:rsidRPr="00A3314A" w:rsidRDefault="007D5440" w:rsidP="007D5440">
            <w:pPr>
              <w:jc w:val="both"/>
              <w:rPr>
                <w:rFonts w:eastAsia="Calibri"/>
                <w:color w:val="auto"/>
                <w:lang w:eastAsia="en-US"/>
              </w:rPr>
            </w:pPr>
            <w:bookmarkStart w:id="14" w:name="_Hlk192580426"/>
            <w:r w:rsidRPr="00A3314A">
              <w:rPr>
                <w:rFonts w:eastAsia="Calibri"/>
                <w:color w:val="auto"/>
                <w:lang w:eastAsia="en-US"/>
              </w:rPr>
              <w:t>Рассматривалась возможность выбора альтернативных мест расположения шламонакопителя, однако, рассматриваемые альтернативы не подошли ввиду более близкого расстояния к населенным пунктам или к землям, использующимся в сельском хозяйстве.</w:t>
            </w:r>
            <w:bookmarkEnd w:id="14"/>
          </w:p>
          <w:p w14:paraId="78CF1B59" w14:textId="77777777" w:rsidR="007D5440" w:rsidRPr="00A3314A" w:rsidRDefault="007D5440" w:rsidP="007D5440">
            <w:pPr>
              <w:jc w:val="both"/>
              <w:rPr>
                <w:rFonts w:eastAsia="Calibri"/>
                <w:color w:val="auto"/>
                <w:lang w:eastAsia="en-US"/>
              </w:rPr>
            </w:pPr>
            <w:r w:rsidRPr="00A3314A">
              <w:rPr>
                <w:rFonts w:eastAsia="Calibri"/>
                <w:color w:val="auto"/>
                <w:lang w:eastAsia="en-US"/>
              </w:rPr>
              <w:t xml:space="preserve">Предполагаемое место осуществления намечаемой деятельности позволит эффективно применять технологии, защищающие от </w:t>
            </w:r>
            <w:r w:rsidRPr="00A3314A">
              <w:rPr>
                <w:rFonts w:eastAsia="Calibri"/>
                <w:color w:val="auto"/>
                <w:lang w:eastAsia="en-US"/>
              </w:rPr>
              <w:lastRenderedPageBreak/>
              <w:t>несанкционированных проливов, розливов, с эффективной системой защиты окружающей среды.</w:t>
            </w:r>
          </w:p>
          <w:p w14:paraId="5832B1DE" w14:textId="77777777" w:rsidR="00016AED" w:rsidRPr="00A3314A" w:rsidRDefault="00016AED" w:rsidP="00016AED">
            <w:pPr>
              <w:jc w:val="both"/>
              <w:rPr>
                <w:rFonts w:eastAsia="Calibri"/>
                <w:color w:val="auto"/>
                <w:lang w:eastAsia="en-US"/>
              </w:rPr>
            </w:pPr>
            <w:bookmarkStart w:id="15" w:name="_Hlk192580443"/>
            <w:r w:rsidRPr="00A3314A">
              <w:rPr>
                <w:color w:val="auto"/>
              </w:rPr>
              <w:t xml:space="preserve">На рассматриваемом земельном участке под </w:t>
            </w:r>
            <w:r w:rsidRPr="00A3314A">
              <w:rPr>
                <w:rFonts w:eastAsia="Calibri"/>
                <w:color w:val="auto"/>
                <w:lang w:eastAsia="en-US"/>
              </w:rPr>
              <w:t>строительство шламонакопителя отсутствуют:</w:t>
            </w:r>
          </w:p>
          <w:p w14:paraId="2BDE6D4A" w14:textId="77777777" w:rsidR="00016AED" w:rsidRPr="00A3314A" w:rsidRDefault="00016AED" w:rsidP="00016AED">
            <w:pPr>
              <w:jc w:val="both"/>
              <w:rPr>
                <w:color w:val="auto"/>
              </w:rPr>
            </w:pPr>
            <w:r w:rsidRPr="00A3314A">
              <w:rPr>
                <w:rFonts w:eastAsia="Calibri"/>
                <w:color w:val="auto"/>
                <w:lang w:eastAsia="en-US"/>
              </w:rPr>
              <w:t xml:space="preserve">- </w:t>
            </w:r>
            <w:r w:rsidRPr="00A3314A">
              <w:rPr>
                <w:color w:val="auto"/>
              </w:rPr>
              <w:t xml:space="preserve">земли государственного лесного фонда и особо охраняемых природных территорий (см. Приложение 3 – Письмо РГУ «Павлодарская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 </w:t>
            </w:r>
            <w:r w:rsidRPr="00A3314A">
              <w:rPr>
                <w:color w:val="auto"/>
                <w:lang w:val="ru-KZ"/>
              </w:rPr>
              <w:t>№ЗТ-2025-00125524</w:t>
            </w:r>
            <w:r w:rsidRPr="00A3314A">
              <w:rPr>
                <w:color w:val="auto"/>
              </w:rPr>
              <w:t xml:space="preserve"> от </w:t>
            </w:r>
            <w:r w:rsidRPr="00A3314A">
              <w:rPr>
                <w:color w:val="auto"/>
                <w:lang w:val="ru-KZ"/>
              </w:rPr>
              <w:t>31.01.2025</w:t>
            </w:r>
            <w:r w:rsidRPr="00A3314A">
              <w:rPr>
                <w:color w:val="auto"/>
              </w:rPr>
              <w:t xml:space="preserve"> г.),</w:t>
            </w:r>
          </w:p>
          <w:p w14:paraId="0F1368FB" w14:textId="77777777" w:rsidR="00016AED" w:rsidRPr="00A3314A" w:rsidRDefault="00016AED" w:rsidP="00016AED">
            <w:pPr>
              <w:jc w:val="both"/>
              <w:rPr>
                <w:color w:val="auto"/>
              </w:rPr>
            </w:pPr>
            <w:r w:rsidRPr="00A3314A">
              <w:rPr>
                <w:color w:val="auto"/>
              </w:rPr>
              <w:t xml:space="preserve">- объекты </w:t>
            </w:r>
            <w:r w:rsidRPr="00A3314A">
              <w:rPr>
                <w:iCs/>
                <w:color w:val="auto"/>
              </w:rPr>
              <w:t>историко-культурного наследия</w:t>
            </w:r>
            <w:r w:rsidRPr="00A3314A">
              <w:rPr>
                <w:color w:val="auto"/>
              </w:rPr>
              <w:t xml:space="preserve"> (памятников археологии) (см.</w:t>
            </w:r>
            <w:r w:rsidRPr="00A3314A">
              <w:rPr>
                <w:color w:val="auto"/>
                <w:lang w:val="en-US"/>
              </w:rPr>
              <w:t> </w:t>
            </w:r>
            <w:r w:rsidRPr="00A3314A">
              <w:rPr>
                <w:color w:val="auto"/>
              </w:rPr>
              <w:t>Приложение 13 – заключение археологической экспертизы №АЕС-468 от 08.08.2024г.),</w:t>
            </w:r>
          </w:p>
          <w:p w14:paraId="76AF2864" w14:textId="77777777" w:rsidR="00016AED" w:rsidRPr="00A3314A" w:rsidRDefault="00016AED" w:rsidP="00016AED">
            <w:pPr>
              <w:jc w:val="both"/>
              <w:rPr>
                <w:color w:val="auto"/>
              </w:rPr>
            </w:pPr>
            <w:r w:rsidRPr="00A3314A">
              <w:rPr>
                <w:color w:val="auto"/>
              </w:rPr>
              <w:t xml:space="preserve">- очаги </w:t>
            </w:r>
            <w:r w:rsidRPr="00A3314A">
              <w:rPr>
                <w:iCs/>
                <w:color w:val="auto"/>
              </w:rPr>
              <w:t>сибирской язвы,</w:t>
            </w:r>
            <w:r w:rsidRPr="00A3314A">
              <w:rPr>
                <w:color w:val="auto"/>
              </w:rPr>
              <w:t xml:space="preserve"> скотомогильники (см. Приложение 4 – Письмо ГУ «Управление ветеринарии Павлодарской области» </w:t>
            </w:r>
            <w:r w:rsidRPr="00A3314A">
              <w:rPr>
                <w:color w:val="auto"/>
                <w:lang w:val="ru-KZ"/>
              </w:rPr>
              <w:t>№ЗТ-2025-00125455/1</w:t>
            </w:r>
            <w:r w:rsidRPr="00A3314A">
              <w:rPr>
                <w:color w:val="auto"/>
              </w:rPr>
              <w:t xml:space="preserve"> от </w:t>
            </w:r>
            <w:r w:rsidRPr="00A3314A">
              <w:rPr>
                <w:color w:val="auto"/>
                <w:lang w:val="ru-KZ"/>
              </w:rPr>
              <w:t>21.01.2025</w:t>
            </w:r>
            <w:r w:rsidRPr="00A3314A">
              <w:rPr>
                <w:color w:val="auto"/>
              </w:rPr>
              <w:t xml:space="preserve">г., Письмо ГКП на ПХВ «Павлодарская областная ветеринарная станция» управления ветеринарии Павлодарской области </w:t>
            </w:r>
            <w:r w:rsidRPr="00A3314A">
              <w:rPr>
                <w:color w:val="auto"/>
                <w:lang w:val="ru-KZ"/>
              </w:rPr>
              <w:t>№ЗТ-2025-00125108</w:t>
            </w:r>
            <w:r w:rsidRPr="00A3314A">
              <w:rPr>
                <w:color w:val="auto"/>
              </w:rPr>
              <w:t xml:space="preserve"> от </w:t>
            </w:r>
            <w:r w:rsidRPr="00A3314A">
              <w:rPr>
                <w:color w:val="auto"/>
                <w:lang w:val="ru-KZ"/>
              </w:rPr>
              <w:t>22.01.2025 г.</w:t>
            </w:r>
            <w:r w:rsidRPr="00A3314A">
              <w:rPr>
                <w:color w:val="auto"/>
              </w:rPr>
              <w:t>),</w:t>
            </w:r>
          </w:p>
          <w:p w14:paraId="38AD81E9" w14:textId="77777777" w:rsidR="00016AED" w:rsidRPr="00A3314A" w:rsidRDefault="00016AED" w:rsidP="00016AED">
            <w:pPr>
              <w:jc w:val="both"/>
              <w:rPr>
                <w:color w:val="auto"/>
              </w:rPr>
            </w:pPr>
            <w:r w:rsidRPr="00A3314A">
              <w:rPr>
                <w:color w:val="auto"/>
              </w:rPr>
              <w:t xml:space="preserve">- месторождения </w:t>
            </w:r>
            <w:r w:rsidRPr="00A3314A">
              <w:rPr>
                <w:iCs/>
                <w:color w:val="auto"/>
              </w:rPr>
              <w:t>подземных вод питьевого качества</w:t>
            </w:r>
            <w:r w:rsidRPr="00A3314A">
              <w:rPr>
                <w:color w:val="auto"/>
              </w:rPr>
              <w:t>, состоящие на Государственном учете РК (см. Приложение 8 – АО «Национальная геологическая служба» №</w:t>
            </w:r>
            <w:r w:rsidRPr="00A3314A">
              <w:rPr>
                <w:color w:val="auto"/>
                <w:lang w:val="ru-KZ"/>
              </w:rPr>
              <w:t xml:space="preserve"> ПР-5675 от 18.10.2024</w:t>
            </w:r>
            <w:r w:rsidRPr="00A3314A">
              <w:rPr>
                <w:color w:val="auto"/>
              </w:rPr>
              <w:t>г.),</w:t>
            </w:r>
          </w:p>
          <w:p w14:paraId="1F844A2F" w14:textId="0174868E" w:rsidR="00CA5D12" w:rsidRPr="00A3314A" w:rsidRDefault="00016AED" w:rsidP="007D5440">
            <w:pPr>
              <w:jc w:val="both"/>
              <w:rPr>
                <w:color w:val="auto"/>
              </w:rPr>
            </w:pPr>
            <w:r w:rsidRPr="00A3314A">
              <w:rPr>
                <w:i/>
                <w:color w:val="auto"/>
              </w:rPr>
              <w:t xml:space="preserve">- </w:t>
            </w:r>
            <w:r w:rsidRPr="00A3314A">
              <w:rPr>
                <w:iCs/>
                <w:color w:val="auto"/>
              </w:rPr>
              <w:t>рыбохозяйственные водоемы</w:t>
            </w:r>
            <w:r w:rsidRPr="00A3314A">
              <w:rPr>
                <w:color w:val="auto"/>
              </w:rPr>
              <w:t xml:space="preserve"> (см. Приложение 9 – Письмо РГУ </w:t>
            </w:r>
            <w:r w:rsidR="0066244B" w:rsidRPr="00A3314A">
              <w:rPr>
                <w:color w:val="auto"/>
              </w:rPr>
              <w:t>«</w:t>
            </w:r>
            <w:r w:rsidRPr="00A3314A">
              <w:rPr>
                <w:color w:val="auto"/>
              </w:rPr>
              <w:t>Зайсан-Ертисская межобластная бассейновая инспекция рыбного хозяйства Комитета рыбного хозяйства Министерства сельского хозяйства Республики Казахстан</w:t>
            </w:r>
            <w:r w:rsidR="0066244B" w:rsidRPr="00A3314A">
              <w:rPr>
                <w:color w:val="auto"/>
              </w:rPr>
              <w:t>»</w:t>
            </w:r>
            <w:r w:rsidRPr="00A3314A">
              <w:rPr>
                <w:color w:val="auto"/>
              </w:rPr>
              <w:t xml:space="preserve"> </w:t>
            </w:r>
            <w:r w:rsidRPr="00A3314A">
              <w:rPr>
                <w:color w:val="auto"/>
                <w:lang w:val="ru-KZ"/>
              </w:rPr>
              <w:t>№ЗТ-2025-00125373</w:t>
            </w:r>
            <w:r w:rsidRPr="00A3314A">
              <w:rPr>
                <w:color w:val="auto"/>
              </w:rPr>
              <w:t xml:space="preserve"> от </w:t>
            </w:r>
            <w:r w:rsidRPr="00A3314A">
              <w:rPr>
                <w:color w:val="auto"/>
                <w:lang w:val="ru-KZ"/>
              </w:rPr>
              <w:t>29.01.2025</w:t>
            </w:r>
            <w:r w:rsidRPr="00A3314A">
              <w:rPr>
                <w:color w:val="auto"/>
              </w:rPr>
              <w:t>г.).</w:t>
            </w:r>
            <w:bookmarkEnd w:id="15"/>
          </w:p>
        </w:tc>
      </w:tr>
      <w:tr w:rsidR="00335B35" w:rsidRPr="00A3314A" w14:paraId="7BE0962A" w14:textId="77777777" w:rsidTr="000B5AC8">
        <w:tc>
          <w:tcPr>
            <w:tcW w:w="567" w:type="dxa"/>
          </w:tcPr>
          <w:p w14:paraId="11783ADC" w14:textId="4ACB79BF" w:rsidR="00335B35" w:rsidRPr="00A3314A" w:rsidRDefault="00335B35" w:rsidP="00AF37CF">
            <w:pPr>
              <w:autoSpaceDE w:val="0"/>
              <w:autoSpaceDN w:val="0"/>
              <w:rPr>
                <w:color w:val="auto"/>
                <w:lang w:val="en-US"/>
              </w:rPr>
            </w:pPr>
            <w:r w:rsidRPr="00A3314A">
              <w:rPr>
                <w:color w:val="auto"/>
                <w:lang w:val="en-US"/>
              </w:rPr>
              <w:lastRenderedPageBreak/>
              <w:t>5</w:t>
            </w:r>
          </w:p>
        </w:tc>
        <w:tc>
          <w:tcPr>
            <w:tcW w:w="2508" w:type="dxa"/>
          </w:tcPr>
          <w:p w14:paraId="00ED9CC9" w14:textId="219CA525" w:rsidR="00335B35" w:rsidRPr="00A3314A" w:rsidRDefault="00335B35" w:rsidP="00AF37CF">
            <w:pPr>
              <w:autoSpaceDE w:val="0"/>
              <w:autoSpaceDN w:val="0"/>
              <w:rPr>
                <w:color w:val="auto"/>
              </w:rPr>
            </w:pPr>
            <w:r w:rsidRPr="00A3314A">
              <w:rPr>
                <w:color w:val="auto"/>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c>
          <w:tcPr>
            <w:tcW w:w="7841" w:type="dxa"/>
          </w:tcPr>
          <w:p w14:paraId="33E1F1DA" w14:textId="77777777" w:rsidR="00F224A1" w:rsidRPr="00A3314A" w:rsidRDefault="00F224A1" w:rsidP="00F224A1">
            <w:pPr>
              <w:autoSpaceDE w:val="0"/>
              <w:autoSpaceDN w:val="0"/>
              <w:jc w:val="both"/>
              <w:rPr>
                <w:color w:val="auto"/>
              </w:rPr>
            </w:pPr>
            <w:r w:rsidRPr="00A3314A">
              <w:rPr>
                <w:color w:val="auto"/>
              </w:rPr>
              <w:t xml:space="preserve">Намечаемая деятельность – строительство Ертис гидрометаллургического комбината (ЕГМК) для переработки высокоуглеродистых сульфидных золотосодержащих концентратов, обладающих свойствами двойной упорности; строительство подъездной дороги и технологических сетей (связующей дороги). Также Проектной документацией предусматривается строительство шламонакопителя (далее </w:t>
            </w:r>
            <w:r w:rsidRPr="00A3314A">
              <w:rPr>
                <w:color w:val="auto"/>
              </w:rPr>
              <w:sym w:font="Symbol" w:char="F02D"/>
            </w:r>
            <w:r w:rsidRPr="00A3314A">
              <w:rPr>
                <w:color w:val="auto"/>
              </w:rPr>
              <w:t xml:space="preserve"> ШН) для окончательного размещения отвальных шламов гидрометаллургической переработки высокоуглеродистых сульфидных золотосодержащих концентратов ТОО «ЕГМК».</w:t>
            </w:r>
          </w:p>
          <w:p w14:paraId="7E081208" w14:textId="77777777" w:rsidR="00F224A1" w:rsidRPr="00A3314A" w:rsidRDefault="00F224A1" w:rsidP="00F224A1">
            <w:pPr>
              <w:autoSpaceDE w:val="0"/>
              <w:autoSpaceDN w:val="0"/>
              <w:jc w:val="both"/>
              <w:rPr>
                <w:color w:val="auto"/>
              </w:rPr>
            </w:pPr>
            <w:r w:rsidRPr="00A3314A">
              <w:rPr>
                <w:color w:val="auto"/>
              </w:rPr>
              <w:t>Перерабатывающий комплекс включает в своем составе несколько отдельно стоящих зданий. Участки, входящие в состав комплекса, располагаются внутри зданий и сооружений, а также за пределами зданий, но максимально возможно к ним приближенные и связаны между собой технологическими трубопроводами и другими коммуникациями.</w:t>
            </w:r>
          </w:p>
          <w:p w14:paraId="16A8B4F2" w14:textId="77777777" w:rsidR="00F224A1" w:rsidRPr="00A3314A" w:rsidRDefault="00F224A1" w:rsidP="00F224A1">
            <w:pPr>
              <w:autoSpaceDE w:val="0"/>
              <w:autoSpaceDN w:val="0"/>
              <w:jc w:val="both"/>
              <w:rPr>
                <w:color w:val="auto"/>
              </w:rPr>
            </w:pPr>
            <w:r w:rsidRPr="00A3314A">
              <w:rPr>
                <w:color w:val="auto"/>
              </w:rPr>
              <w:t>В качестве аналога технологического процесса используется технологическая схема переработки дважды упорных сульфидных концентратов, которая применена на одном из гидрометаллургических предприятий РФ.</w:t>
            </w:r>
          </w:p>
          <w:p w14:paraId="61325B17" w14:textId="77777777" w:rsidR="00F224A1" w:rsidRPr="00A3314A" w:rsidRDefault="00F224A1" w:rsidP="00F224A1">
            <w:pPr>
              <w:jc w:val="both"/>
              <w:rPr>
                <w:color w:val="auto"/>
              </w:rPr>
            </w:pPr>
            <w:r w:rsidRPr="00A3314A">
              <w:rPr>
                <w:color w:val="auto"/>
              </w:rPr>
              <w:t>Технология «автоклавное окисление» (</w:t>
            </w:r>
            <w:r w:rsidRPr="00A3314A">
              <w:rPr>
                <w:color w:val="auto"/>
                <w:lang w:val="en-US"/>
              </w:rPr>
              <w:t>pressure</w:t>
            </w:r>
            <w:r w:rsidRPr="00A3314A">
              <w:rPr>
                <w:color w:val="auto"/>
              </w:rPr>
              <w:t xml:space="preserve"> </w:t>
            </w:r>
            <w:r w:rsidRPr="00A3314A">
              <w:rPr>
                <w:color w:val="auto"/>
                <w:lang w:val="en-US"/>
              </w:rPr>
              <w:t>oxidation</w:t>
            </w:r>
            <w:r w:rsidRPr="00A3314A">
              <w:rPr>
                <w:color w:val="auto"/>
              </w:rPr>
              <w:t xml:space="preserve"> или </w:t>
            </w:r>
            <w:r w:rsidRPr="00A3314A">
              <w:rPr>
                <w:color w:val="auto"/>
                <w:lang w:val="en-US"/>
              </w:rPr>
              <w:t>POX</w:t>
            </w:r>
            <w:r w:rsidRPr="00A3314A">
              <w:rPr>
                <w:color w:val="auto"/>
              </w:rPr>
              <w:t>) проектируемого предприятия (ТОО «ЕГМК») включает метод автоклавного окисления исходных концентратов с последующим сорбционным выщелачиванием благородных металлов на активированный уголь, десорбцию золота и серебра с насыщенного угля в раствор и электролиз богатого раствора с выделением катодного осадка, плавку катодного осадка с получением товарного продукта золотосеребряного сплава доре.</w:t>
            </w:r>
          </w:p>
          <w:p w14:paraId="63DD5D84" w14:textId="77777777" w:rsidR="00F224A1" w:rsidRPr="00A3314A" w:rsidRDefault="00F224A1" w:rsidP="00F224A1">
            <w:pPr>
              <w:jc w:val="both"/>
              <w:rPr>
                <w:color w:val="auto"/>
              </w:rPr>
            </w:pPr>
            <w:r w:rsidRPr="00A3314A">
              <w:rPr>
                <w:color w:val="auto"/>
              </w:rPr>
              <w:t xml:space="preserve">Технология обладает универсальными особенностями, позволяющими работать с сульфидными материалами различного вещественного состава </w:t>
            </w:r>
            <w:r w:rsidRPr="00A3314A">
              <w:rPr>
                <w:color w:val="auto"/>
              </w:rPr>
              <w:lastRenderedPageBreak/>
              <w:t>и перерабатывать высокоуглеродистые дважды упорные сульфидные концентраты различных месторождений. Готовый продукт – сплав доре.</w:t>
            </w:r>
          </w:p>
          <w:p w14:paraId="3E597AD4" w14:textId="77777777" w:rsidR="00F224A1" w:rsidRPr="00A3314A" w:rsidRDefault="00F224A1" w:rsidP="00F224A1">
            <w:pPr>
              <w:jc w:val="both"/>
              <w:rPr>
                <w:rFonts w:eastAsia="Calibri"/>
                <w:color w:val="auto"/>
                <w:lang w:eastAsia="en-US"/>
              </w:rPr>
            </w:pPr>
            <w:r w:rsidRPr="00A3314A">
              <w:rPr>
                <w:rFonts w:eastAsia="Calibri"/>
                <w:color w:val="auto"/>
                <w:lang w:eastAsia="en-US"/>
              </w:rPr>
              <w:t xml:space="preserve">Максимальная производительность по перерабатываемому золотосодержащему флотоконцентрату составит: 37,4 т/ч, 898 т/сут., 278500 т/год.  </w:t>
            </w:r>
          </w:p>
          <w:p w14:paraId="09C9E3BF" w14:textId="77777777" w:rsidR="00F224A1" w:rsidRPr="00A3314A" w:rsidRDefault="00F224A1" w:rsidP="00F224A1">
            <w:pPr>
              <w:autoSpaceDE w:val="0"/>
              <w:autoSpaceDN w:val="0"/>
              <w:jc w:val="both"/>
              <w:rPr>
                <w:color w:val="auto"/>
              </w:rPr>
            </w:pPr>
            <w:r w:rsidRPr="00A3314A">
              <w:rPr>
                <w:color w:val="auto"/>
              </w:rPr>
              <w:t>Содержание золота в перерабатываемом сырье: 50-60 г/т.</w:t>
            </w:r>
          </w:p>
          <w:p w14:paraId="2132C9DD" w14:textId="77777777" w:rsidR="00F224A1" w:rsidRPr="00A3314A" w:rsidRDefault="00F224A1" w:rsidP="00F224A1">
            <w:pPr>
              <w:autoSpaceDE w:val="0"/>
              <w:autoSpaceDN w:val="0"/>
              <w:jc w:val="both"/>
              <w:rPr>
                <w:color w:val="auto"/>
              </w:rPr>
            </w:pPr>
            <w:r w:rsidRPr="00A3314A">
              <w:rPr>
                <w:color w:val="auto"/>
              </w:rPr>
              <w:t>Технологическое извлечение золота в сплав доре составит 94,0%.</w:t>
            </w:r>
          </w:p>
          <w:p w14:paraId="3476F4F5" w14:textId="77777777" w:rsidR="00F224A1" w:rsidRPr="00A3314A" w:rsidRDefault="00F224A1" w:rsidP="00F224A1">
            <w:pPr>
              <w:autoSpaceDE w:val="0"/>
              <w:autoSpaceDN w:val="0"/>
              <w:jc w:val="both"/>
              <w:rPr>
                <w:color w:val="auto"/>
              </w:rPr>
            </w:pPr>
            <w:r w:rsidRPr="00A3314A">
              <w:rPr>
                <w:color w:val="auto"/>
              </w:rPr>
              <w:t>КИО составит 85,0%.</w:t>
            </w:r>
          </w:p>
          <w:p w14:paraId="52A03464" w14:textId="77777777" w:rsidR="00F224A1" w:rsidRPr="00A3314A" w:rsidRDefault="00F224A1" w:rsidP="00F224A1">
            <w:pPr>
              <w:jc w:val="both"/>
              <w:rPr>
                <w:color w:val="auto"/>
              </w:rPr>
            </w:pPr>
            <w:r w:rsidRPr="00A3314A">
              <w:rPr>
                <w:color w:val="auto"/>
              </w:rPr>
              <w:t>В результате технологического процесса переработки исходных флотационных концентратов образуются следующие продукты:</w:t>
            </w:r>
          </w:p>
          <w:p w14:paraId="6706D4EA" w14:textId="77777777" w:rsidR="00F224A1" w:rsidRPr="00A3314A" w:rsidRDefault="00F224A1" w:rsidP="00F224A1">
            <w:pPr>
              <w:jc w:val="both"/>
              <w:rPr>
                <w:color w:val="auto"/>
              </w:rPr>
            </w:pPr>
            <w:r w:rsidRPr="00A3314A">
              <w:rPr>
                <w:color w:val="auto"/>
              </w:rPr>
              <w:t>- готовый продукт – слитки металла доре, направляемые на аффинажный завод;</w:t>
            </w:r>
          </w:p>
          <w:p w14:paraId="0C230721" w14:textId="77777777" w:rsidR="00F224A1" w:rsidRPr="00A3314A" w:rsidRDefault="00F224A1" w:rsidP="00F224A1">
            <w:pPr>
              <w:jc w:val="both"/>
              <w:rPr>
                <w:color w:val="auto"/>
              </w:rPr>
            </w:pPr>
            <w:r w:rsidRPr="00A3314A">
              <w:rPr>
                <w:color w:val="auto"/>
              </w:rPr>
              <w:t>- отфильтрованная угольная мелочь, направляемая на переработку на металлургические предприятия;</w:t>
            </w:r>
          </w:p>
          <w:p w14:paraId="36D5229A" w14:textId="77777777" w:rsidR="00F224A1" w:rsidRPr="00A3314A" w:rsidRDefault="00F224A1" w:rsidP="00F224A1">
            <w:pPr>
              <w:jc w:val="both"/>
              <w:rPr>
                <w:color w:val="auto"/>
              </w:rPr>
            </w:pPr>
            <w:r w:rsidRPr="00A3314A">
              <w:rPr>
                <w:color w:val="auto"/>
              </w:rPr>
              <w:t xml:space="preserve">- отходы гидрометаллургической переработки в виде пульпы, транспортируемые гидротранспортом в шламонакопитель, расположенный на специально отведенной территории на специально подготовленной площадке. Оборотная вода из прудка ШН полностью возвращается и используется в технологическом процессе ТОО «ЕГМК». </w:t>
            </w:r>
          </w:p>
          <w:p w14:paraId="299D4ED4" w14:textId="77777777" w:rsidR="00F224A1" w:rsidRPr="00A3314A" w:rsidRDefault="00F224A1" w:rsidP="00F224A1">
            <w:pPr>
              <w:autoSpaceDE w:val="0"/>
              <w:autoSpaceDN w:val="0"/>
              <w:jc w:val="both"/>
              <w:rPr>
                <w:color w:val="auto"/>
              </w:rPr>
            </w:pPr>
            <w:r w:rsidRPr="00A3314A">
              <w:rPr>
                <w:color w:val="auto"/>
              </w:rPr>
              <w:t>Золотосодержащий флотоконцентрат представляет собой порошок темного цвета, нерастворимый в воде. Содержание влаги не должно превышать 12,0 %, массовая доля частиц крупностью -0,071 мм в концентрате должна быть не менее 80,0 %. Ориентировочный состав золотосодержащего флотоконцентрата:</w:t>
            </w:r>
          </w:p>
          <w:p w14:paraId="12E5EF8A" w14:textId="77777777" w:rsidR="00F224A1" w:rsidRPr="00A3314A" w:rsidRDefault="00F224A1" w:rsidP="00F224A1">
            <w:pPr>
              <w:autoSpaceDE w:val="0"/>
              <w:autoSpaceDN w:val="0"/>
              <w:jc w:val="both"/>
              <w:rPr>
                <w:color w:val="auto"/>
              </w:rPr>
            </w:pPr>
            <w:r w:rsidRPr="00A3314A">
              <w:rPr>
                <w:color w:val="auto"/>
              </w:rPr>
              <w:t xml:space="preserve">- </w:t>
            </w:r>
            <w:r w:rsidRPr="00A3314A">
              <w:rPr>
                <w:color w:val="auto"/>
                <w:lang w:val="en-US"/>
              </w:rPr>
              <w:t>Au</w:t>
            </w:r>
            <w:r w:rsidRPr="00A3314A">
              <w:rPr>
                <w:color w:val="auto"/>
              </w:rPr>
              <w:t xml:space="preserve"> – 20,0-150,0 г/т;</w:t>
            </w:r>
          </w:p>
          <w:p w14:paraId="1A23306A" w14:textId="77777777" w:rsidR="00F224A1" w:rsidRPr="00A3314A" w:rsidRDefault="00F224A1" w:rsidP="00F224A1">
            <w:pPr>
              <w:autoSpaceDE w:val="0"/>
              <w:autoSpaceDN w:val="0"/>
              <w:jc w:val="both"/>
              <w:rPr>
                <w:color w:val="auto"/>
              </w:rPr>
            </w:pPr>
            <w:r w:rsidRPr="00A3314A">
              <w:rPr>
                <w:color w:val="auto"/>
              </w:rPr>
              <w:t xml:space="preserve">- </w:t>
            </w:r>
            <w:r w:rsidRPr="00A3314A">
              <w:rPr>
                <w:color w:val="auto"/>
                <w:lang w:val="en-US"/>
              </w:rPr>
              <w:t>Ag</w:t>
            </w:r>
            <w:r w:rsidRPr="00A3314A">
              <w:rPr>
                <w:color w:val="auto"/>
              </w:rPr>
              <w:t xml:space="preserve"> – 0,0-150,0 г/т;</w:t>
            </w:r>
          </w:p>
          <w:p w14:paraId="53051D96" w14:textId="77777777" w:rsidR="00F224A1" w:rsidRPr="00A3314A" w:rsidRDefault="00F224A1" w:rsidP="00F224A1">
            <w:pPr>
              <w:autoSpaceDE w:val="0"/>
              <w:autoSpaceDN w:val="0"/>
              <w:jc w:val="both"/>
              <w:rPr>
                <w:color w:val="auto"/>
                <w:lang w:val="en-US"/>
              </w:rPr>
            </w:pPr>
            <w:r w:rsidRPr="00A3314A">
              <w:rPr>
                <w:color w:val="auto"/>
                <w:lang w:val="en-US"/>
              </w:rPr>
              <w:t>- Fe – 10,0-30,0 %;</w:t>
            </w:r>
          </w:p>
          <w:p w14:paraId="064CDD7C" w14:textId="77777777" w:rsidR="00F224A1" w:rsidRPr="00A3314A" w:rsidRDefault="00F224A1" w:rsidP="00F224A1">
            <w:pPr>
              <w:autoSpaceDE w:val="0"/>
              <w:autoSpaceDN w:val="0"/>
              <w:jc w:val="both"/>
              <w:rPr>
                <w:color w:val="auto"/>
                <w:lang w:val="en-US"/>
              </w:rPr>
            </w:pPr>
            <w:r w:rsidRPr="00A3314A">
              <w:rPr>
                <w:color w:val="auto"/>
                <w:lang w:val="en-US"/>
              </w:rPr>
              <w:t>- As – 1,0-15,0 %;</w:t>
            </w:r>
          </w:p>
          <w:p w14:paraId="4DD9974B" w14:textId="77777777" w:rsidR="00F224A1" w:rsidRPr="00A3314A" w:rsidRDefault="00F224A1" w:rsidP="00F224A1">
            <w:pPr>
              <w:autoSpaceDE w:val="0"/>
              <w:autoSpaceDN w:val="0"/>
              <w:jc w:val="both"/>
              <w:rPr>
                <w:color w:val="auto"/>
                <w:lang w:val="en-US"/>
              </w:rPr>
            </w:pPr>
            <w:r w:rsidRPr="00A3314A">
              <w:rPr>
                <w:color w:val="auto"/>
                <w:lang w:val="en-US"/>
              </w:rPr>
              <w:t>- Sb – 1,0-3,0 %;</w:t>
            </w:r>
          </w:p>
          <w:p w14:paraId="2F8DE965" w14:textId="77777777" w:rsidR="00F224A1" w:rsidRPr="00A3314A" w:rsidRDefault="00F224A1" w:rsidP="00F224A1">
            <w:pPr>
              <w:autoSpaceDE w:val="0"/>
              <w:autoSpaceDN w:val="0"/>
              <w:jc w:val="both"/>
              <w:rPr>
                <w:color w:val="auto"/>
                <w:lang w:val="en-US"/>
              </w:rPr>
            </w:pPr>
            <w:r w:rsidRPr="00A3314A">
              <w:rPr>
                <w:color w:val="auto"/>
                <w:lang w:val="en-US"/>
              </w:rPr>
              <w:t xml:space="preserve">- S </w:t>
            </w:r>
            <w:r w:rsidRPr="00A3314A">
              <w:rPr>
                <w:color w:val="auto"/>
              </w:rPr>
              <w:t>общая</w:t>
            </w:r>
            <w:r w:rsidRPr="00A3314A">
              <w:rPr>
                <w:color w:val="auto"/>
                <w:lang w:val="en-US"/>
              </w:rPr>
              <w:t xml:space="preserve"> – 10,0-30,0 %;</w:t>
            </w:r>
          </w:p>
          <w:p w14:paraId="723F96AA" w14:textId="77777777" w:rsidR="00F224A1" w:rsidRPr="00A3314A" w:rsidRDefault="00F224A1" w:rsidP="00F224A1">
            <w:pPr>
              <w:autoSpaceDE w:val="0"/>
              <w:autoSpaceDN w:val="0"/>
              <w:jc w:val="both"/>
              <w:rPr>
                <w:color w:val="auto"/>
              </w:rPr>
            </w:pPr>
            <w:r w:rsidRPr="00A3314A">
              <w:rPr>
                <w:color w:val="auto"/>
              </w:rPr>
              <w:t xml:space="preserve">- </w:t>
            </w:r>
            <w:r w:rsidRPr="00A3314A">
              <w:rPr>
                <w:color w:val="auto"/>
                <w:lang w:val="en-US"/>
              </w:rPr>
              <w:t>S</w:t>
            </w:r>
            <w:r w:rsidRPr="00A3314A">
              <w:rPr>
                <w:color w:val="auto"/>
              </w:rPr>
              <w:t xml:space="preserve"> сульфидная – 10,0-30,0 %;</w:t>
            </w:r>
          </w:p>
          <w:p w14:paraId="0C83E2D5" w14:textId="77777777" w:rsidR="00F224A1" w:rsidRPr="00A3314A" w:rsidRDefault="00F224A1" w:rsidP="00F224A1">
            <w:pPr>
              <w:autoSpaceDE w:val="0"/>
              <w:autoSpaceDN w:val="0"/>
              <w:jc w:val="both"/>
              <w:rPr>
                <w:color w:val="auto"/>
              </w:rPr>
            </w:pPr>
            <w:r w:rsidRPr="00A3314A">
              <w:rPr>
                <w:color w:val="auto"/>
              </w:rPr>
              <w:t>- С общий – 0,5-7,0 %;</w:t>
            </w:r>
          </w:p>
          <w:p w14:paraId="3000136F" w14:textId="3AA1CE96" w:rsidR="00335B35" w:rsidRPr="00A3314A" w:rsidRDefault="00F224A1" w:rsidP="00F224A1">
            <w:pPr>
              <w:autoSpaceDE w:val="0"/>
              <w:autoSpaceDN w:val="0"/>
              <w:jc w:val="both"/>
              <w:rPr>
                <w:color w:val="auto"/>
                <w:highlight w:val="yellow"/>
              </w:rPr>
            </w:pPr>
            <w:r w:rsidRPr="00A3314A">
              <w:rPr>
                <w:color w:val="auto"/>
              </w:rPr>
              <w:t>- С органический – 0,5-5,0 %.</w:t>
            </w:r>
          </w:p>
          <w:p w14:paraId="2F10677A" w14:textId="4C1BB5BB" w:rsidR="00E33232" w:rsidRPr="00A3314A" w:rsidRDefault="00E33232" w:rsidP="00E33232">
            <w:pPr>
              <w:jc w:val="both"/>
              <w:rPr>
                <w:rFonts w:eastAsia="Calibri"/>
                <w:color w:val="auto"/>
                <w:lang w:eastAsia="en-US"/>
              </w:rPr>
            </w:pPr>
            <w:r w:rsidRPr="00A3314A">
              <w:rPr>
                <w:rFonts w:eastAsia="Calibri"/>
                <w:i/>
                <w:color w:val="auto"/>
                <w:lang w:eastAsia="en-US"/>
              </w:rPr>
              <w:t>Строительство дамбы шламонакопителя</w:t>
            </w:r>
            <w:r w:rsidRPr="00A3314A">
              <w:rPr>
                <w:rFonts w:eastAsia="Calibri"/>
                <w:color w:val="auto"/>
                <w:lang w:eastAsia="en-US"/>
              </w:rPr>
              <w:t xml:space="preserve"> осуществляется в пять очередей. Ограждающая дамба по типу – земляные насыпные с противофильтрационным элементом в виде сплошного экрана на внутренних откосах и в ложе из геосинтетического материала. На текущем этапе рассматривается использование местных грунтовых материалов, в том числе речного песка АО «Павлодарский речной порт». </w:t>
            </w:r>
            <w:r w:rsidR="000F02C3" w:rsidRPr="00A3314A">
              <w:rPr>
                <w:rFonts w:eastAsia="Calibri"/>
                <w:color w:val="auto"/>
              </w:rPr>
              <w:t>До начала строительства сооружений на участке шламонакопителя выполняется снятие ПРС толщиной 0,3 м (уточняется в процессе разработки проектной документации) с хранением его в пределах предполагаемого земельного участка</w:t>
            </w:r>
            <w:r w:rsidRPr="00A3314A">
              <w:rPr>
                <w:rFonts w:eastAsia="Calibri"/>
                <w:color w:val="auto"/>
                <w:lang w:eastAsia="en-US"/>
              </w:rPr>
              <w:t>.</w:t>
            </w:r>
          </w:p>
          <w:p w14:paraId="235E7BA1" w14:textId="77777777" w:rsidR="00E33232" w:rsidRPr="00A3314A" w:rsidRDefault="00E33232" w:rsidP="00E33232">
            <w:pPr>
              <w:jc w:val="both"/>
              <w:rPr>
                <w:rFonts w:eastAsia="Calibri"/>
                <w:color w:val="auto"/>
                <w:lang w:eastAsia="en-US"/>
              </w:rPr>
            </w:pPr>
            <w:r w:rsidRPr="00A3314A">
              <w:rPr>
                <w:rFonts w:eastAsia="Calibri"/>
                <w:color w:val="auto"/>
                <w:lang w:eastAsia="en-US"/>
              </w:rPr>
              <w:t>Проектируемая дамба наращивается до отметки гребня: 120,00 м (1-я очередь), 124,00 м (2-я очередь), 128,00 м (3-я очередь), 132,00 м (4-я очередь), 136,00 м (5-я очередь).</w:t>
            </w:r>
          </w:p>
          <w:p w14:paraId="7AB98DD3" w14:textId="77777777" w:rsidR="00E33232" w:rsidRPr="00A3314A" w:rsidRDefault="00E33232" w:rsidP="00E33232">
            <w:pPr>
              <w:jc w:val="both"/>
              <w:rPr>
                <w:rFonts w:eastAsia="Calibri"/>
                <w:color w:val="auto"/>
                <w:lang w:eastAsia="en-US"/>
              </w:rPr>
            </w:pPr>
            <w:r w:rsidRPr="00A3314A">
              <w:rPr>
                <w:rFonts w:eastAsia="Calibri"/>
                <w:color w:val="auto"/>
                <w:lang w:eastAsia="en-US"/>
              </w:rPr>
              <w:t>Минимальная отметка рельефа под пятном застройки ограждающей дамбы составляет 109,0 м. Предполагаемые максимальные высоты дамб, сроки заполнения очередей и класс ГТС:</w:t>
            </w:r>
          </w:p>
          <w:p w14:paraId="3B82DCA7" w14:textId="77777777" w:rsidR="00E33232" w:rsidRPr="00A3314A" w:rsidRDefault="00E33232" w:rsidP="00E33232">
            <w:pPr>
              <w:jc w:val="both"/>
              <w:rPr>
                <w:rFonts w:eastAsia="Calibri"/>
                <w:color w:val="auto"/>
                <w:lang w:eastAsia="en-US"/>
              </w:rPr>
            </w:pPr>
            <w:r w:rsidRPr="00A3314A">
              <w:rPr>
                <w:rFonts w:eastAsia="Calibri"/>
                <w:color w:val="auto"/>
                <w:lang w:eastAsia="en-US"/>
              </w:rPr>
              <w:t>•1-я очередь – 6,7 лет (6 лет 7 месяцев), 9,5</w:t>
            </w:r>
            <w:r w:rsidRPr="00A3314A">
              <w:rPr>
                <w:rFonts w:eastAsia="Calibri"/>
                <w:color w:val="auto"/>
                <w:lang w:val="en-US" w:eastAsia="en-US"/>
              </w:rPr>
              <w:t> </w:t>
            </w:r>
            <w:r w:rsidRPr="00A3314A">
              <w:rPr>
                <w:rFonts w:eastAsia="Calibri"/>
                <w:color w:val="auto"/>
                <w:lang w:eastAsia="en-US"/>
              </w:rPr>
              <w:t>м, IV класс; СМР 2026-2029гг.</w:t>
            </w:r>
          </w:p>
          <w:p w14:paraId="2657B608" w14:textId="77777777" w:rsidR="00E33232" w:rsidRPr="00A3314A" w:rsidRDefault="00E33232" w:rsidP="00E33232">
            <w:pPr>
              <w:jc w:val="both"/>
              <w:rPr>
                <w:rFonts w:eastAsia="Calibri"/>
                <w:color w:val="auto"/>
                <w:lang w:eastAsia="en-US"/>
              </w:rPr>
            </w:pPr>
            <w:r w:rsidRPr="00A3314A">
              <w:rPr>
                <w:rFonts w:eastAsia="Calibri"/>
                <w:color w:val="auto"/>
                <w:lang w:eastAsia="en-US"/>
              </w:rPr>
              <w:t>•2-я очередь – 5,4 лет (5 лет 4 месяца), 13,9</w:t>
            </w:r>
            <w:r w:rsidRPr="00A3314A">
              <w:rPr>
                <w:rFonts w:eastAsia="Calibri"/>
                <w:color w:val="auto"/>
                <w:lang w:val="en-US" w:eastAsia="en-US"/>
              </w:rPr>
              <w:t> </w:t>
            </w:r>
            <w:r w:rsidRPr="00A3314A">
              <w:rPr>
                <w:rFonts w:eastAsia="Calibri"/>
                <w:color w:val="auto"/>
                <w:lang w:eastAsia="en-US"/>
              </w:rPr>
              <w:t>м, III класс; СМР 2034-2036гг.</w:t>
            </w:r>
          </w:p>
          <w:p w14:paraId="0DEF0FB3" w14:textId="77777777" w:rsidR="00E33232" w:rsidRPr="00A3314A" w:rsidRDefault="00E33232" w:rsidP="00E33232">
            <w:pPr>
              <w:jc w:val="both"/>
              <w:rPr>
                <w:rFonts w:eastAsia="Calibri"/>
                <w:color w:val="auto"/>
                <w:lang w:eastAsia="en-US"/>
              </w:rPr>
            </w:pPr>
            <w:r w:rsidRPr="00A3314A">
              <w:rPr>
                <w:rFonts w:eastAsia="Calibri"/>
                <w:color w:val="auto"/>
                <w:lang w:eastAsia="en-US"/>
              </w:rPr>
              <w:t>•3-я очередь – 5,7 лет (5 лет 7 месяцев), 18,2</w:t>
            </w:r>
            <w:r w:rsidRPr="00A3314A">
              <w:rPr>
                <w:rFonts w:eastAsia="Calibri"/>
                <w:color w:val="auto"/>
                <w:lang w:val="en-US" w:eastAsia="en-US"/>
              </w:rPr>
              <w:t> </w:t>
            </w:r>
            <w:r w:rsidRPr="00A3314A">
              <w:rPr>
                <w:rFonts w:eastAsia="Calibri"/>
                <w:color w:val="auto"/>
                <w:lang w:eastAsia="en-US"/>
              </w:rPr>
              <w:t>м, III класс; СМР 2041-2042гг.</w:t>
            </w:r>
          </w:p>
          <w:p w14:paraId="273A01BF" w14:textId="77777777" w:rsidR="00E33232" w:rsidRPr="00A3314A" w:rsidRDefault="00E33232" w:rsidP="00E33232">
            <w:pPr>
              <w:jc w:val="both"/>
              <w:rPr>
                <w:rFonts w:eastAsia="Calibri"/>
                <w:color w:val="auto"/>
                <w:lang w:eastAsia="en-US"/>
              </w:rPr>
            </w:pPr>
            <w:r w:rsidRPr="00A3314A">
              <w:rPr>
                <w:rFonts w:eastAsia="Calibri"/>
                <w:color w:val="auto"/>
                <w:lang w:eastAsia="en-US"/>
              </w:rPr>
              <w:t>•4-я очередь – 5,9 лет (5 лет 9 месяцев), 22,5</w:t>
            </w:r>
            <w:r w:rsidRPr="00A3314A">
              <w:rPr>
                <w:rFonts w:eastAsia="Calibri"/>
                <w:color w:val="auto"/>
                <w:lang w:val="en-US" w:eastAsia="en-US"/>
              </w:rPr>
              <w:t> </w:t>
            </w:r>
            <w:r w:rsidRPr="00A3314A">
              <w:rPr>
                <w:rFonts w:eastAsia="Calibri"/>
                <w:color w:val="auto"/>
                <w:lang w:eastAsia="en-US"/>
              </w:rPr>
              <w:t>м, II класс; СМР 2046-2047гг.</w:t>
            </w:r>
          </w:p>
          <w:p w14:paraId="7761CD4E" w14:textId="77777777" w:rsidR="00E33232" w:rsidRPr="00A3314A" w:rsidRDefault="00E33232" w:rsidP="00E33232">
            <w:pPr>
              <w:jc w:val="both"/>
              <w:rPr>
                <w:rFonts w:eastAsia="Calibri"/>
                <w:color w:val="auto"/>
                <w:lang w:eastAsia="en-US"/>
              </w:rPr>
            </w:pPr>
            <w:r w:rsidRPr="00A3314A">
              <w:rPr>
                <w:rFonts w:eastAsia="Calibri"/>
                <w:color w:val="auto"/>
                <w:lang w:eastAsia="en-US"/>
              </w:rPr>
              <w:lastRenderedPageBreak/>
              <w:t>•5-я очередь – 6 лет, 26,9</w:t>
            </w:r>
            <w:r w:rsidRPr="00A3314A">
              <w:rPr>
                <w:rFonts w:eastAsia="Calibri"/>
                <w:color w:val="auto"/>
                <w:lang w:val="en-US" w:eastAsia="en-US"/>
              </w:rPr>
              <w:t> </w:t>
            </w:r>
            <w:r w:rsidRPr="00A3314A">
              <w:rPr>
                <w:rFonts w:eastAsia="Calibri"/>
                <w:color w:val="auto"/>
                <w:lang w:eastAsia="en-US"/>
              </w:rPr>
              <w:t xml:space="preserve">м, II класс. СМР 2052-2054гг. </w:t>
            </w:r>
          </w:p>
          <w:p w14:paraId="7E0E3021" w14:textId="77777777" w:rsidR="00E33232" w:rsidRPr="00A3314A" w:rsidRDefault="00E33232" w:rsidP="00E33232">
            <w:pPr>
              <w:jc w:val="both"/>
              <w:rPr>
                <w:rFonts w:eastAsia="Calibri"/>
                <w:color w:val="auto"/>
                <w:lang w:eastAsia="en-US"/>
              </w:rPr>
            </w:pPr>
            <w:r w:rsidRPr="00A3314A">
              <w:rPr>
                <w:rFonts w:eastAsia="Calibri"/>
                <w:color w:val="auto"/>
                <w:lang w:eastAsia="en-US"/>
              </w:rPr>
              <w:t>Ориентировочная длина ограждающей дамбы по оси гребня 1-й очереди – 2,98 км; 2-й очереди – 3,09 км; 3-й очереди – 3,20 км; 4-й очереди – 3,32 км; 5-й очереди – 3,43 км. Бермы устраиваются через каждые 10 м по высоте.</w:t>
            </w:r>
          </w:p>
          <w:p w14:paraId="01595981" w14:textId="77777777" w:rsidR="00E33232" w:rsidRPr="00A3314A" w:rsidRDefault="00E33232" w:rsidP="00E33232">
            <w:pPr>
              <w:jc w:val="both"/>
              <w:rPr>
                <w:rFonts w:eastAsia="Calibri"/>
                <w:color w:val="auto"/>
                <w:lang w:eastAsia="en-US"/>
              </w:rPr>
            </w:pPr>
            <w:r w:rsidRPr="00A3314A">
              <w:rPr>
                <w:rFonts w:eastAsia="Calibri"/>
                <w:color w:val="auto"/>
                <w:lang w:eastAsia="en-US"/>
              </w:rPr>
              <w:t xml:space="preserve">Ориентировочные площади дамб составят: </w:t>
            </w:r>
          </w:p>
          <w:p w14:paraId="5BCB528C" w14:textId="77777777" w:rsidR="00E33232" w:rsidRPr="00A3314A" w:rsidRDefault="00E33232" w:rsidP="00E33232">
            <w:pPr>
              <w:jc w:val="both"/>
              <w:rPr>
                <w:rFonts w:eastAsia="Calibri"/>
                <w:color w:val="auto"/>
                <w:lang w:eastAsia="en-US"/>
              </w:rPr>
            </w:pPr>
            <w:r w:rsidRPr="00A3314A">
              <w:rPr>
                <w:rFonts w:eastAsia="Calibri"/>
                <w:color w:val="auto"/>
                <w:lang w:eastAsia="en-US"/>
              </w:rPr>
              <w:t>•1-я очередь – 632000 м</w:t>
            </w:r>
            <w:r w:rsidRPr="00A3314A">
              <w:rPr>
                <w:rFonts w:eastAsia="Calibri"/>
                <w:color w:val="auto"/>
                <w:vertAlign w:val="superscript"/>
                <w:lang w:eastAsia="en-US"/>
              </w:rPr>
              <w:t>2</w:t>
            </w:r>
            <w:r w:rsidRPr="00A3314A">
              <w:rPr>
                <w:rFonts w:eastAsia="Calibri"/>
                <w:color w:val="auto"/>
                <w:lang w:eastAsia="en-US"/>
              </w:rPr>
              <w:t>;</w:t>
            </w:r>
          </w:p>
          <w:p w14:paraId="222AB6E7" w14:textId="77777777" w:rsidR="00E33232" w:rsidRPr="00A3314A" w:rsidRDefault="00E33232" w:rsidP="00E33232">
            <w:pPr>
              <w:jc w:val="both"/>
              <w:rPr>
                <w:rFonts w:eastAsia="Calibri"/>
                <w:color w:val="auto"/>
                <w:lang w:eastAsia="en-US"/>
              </w:rPr>
            </w:pPr>
            <w:r w:rsidRPr="00A3314A">
              <w:rPr>
                <w:rFonts w:eastAsia="Calibri"/>
                <w:color w:val="auto"/>
                <w:lang w:eastAsia="en-US"/>
              </w:rPr>
              <w:t>•2-я очередь – 736000 м</w:t>
            </w:r>
            <w:r w:rsidRPr="00A3314A">
              <w:rPr>
                <w:rFonts w:eastAsia="Calibri"/>
                <w:color w:val="auto"/>
                <w:vertAlign w:val="superscript"/>
                <w:lang w:eastAsia="en-US"/>
              </w:rPr>
              <w:t>2</w:t>
            </w:r>
            <w:r w:rsidRPr="00A3314A">
              <w:rPr>
                <w:rFonts w:eastAsia="Calibri"/>
                <w:color w:val="auto"/>
                <w:lang w:eastAsia="en-US"/>
              </w:rPr>
              <w:t>;</w:t>
            </w:r>
          </w:p>
          <w:p w14:paraId="5BB78C64" w14:textId="77777777" w:rsidR="00E33232" w:rsidRPr="00A3314A" w:rsidRDefault="00E33232" w:rsidP="00E33232">
            <w:pPr>
              <w:jc w:val="both"/>
              <w:rPr>
                <w:rFonts w:eastAsia="Calibri"/>
                <w:color w:val="auto"/>
                <w:lang w:eastAsia="en-US"/>
              </w:rPr>
            </w:pPr>
            <w:r w:rsidRPr="00A3314A">
              <w:rPr>
                <w:rFonts w:eastAsia="Calibri"/>
                <w:color w:val="auto"/>
                <w:lang w:eastAsia="en-US"/>
              </w:rPr>
              <w:t>•3-я очередь – 834000 м</w:t>
            </w:r>
            <w:r w:rsidRPr="00A3314A">
              <w:rPr>
                <w:rFonts w:eastAsia="Calibri"/>
                <w:color w:val="auto"/>
                <w:vertAlign w:val="superscript"/>
                <w:lang w:eastAsia="en-US"/>
              </w:rPr>
              <w:t>2</w:t>
            </w:r>
            <w:r w:rsidRPr="00A3314A">
              <w:rPr>
                <w:rFonts w:eastAsia="Calibri"/>
                <w:color w:val="auto"/>
                <w:lang w:eastAsia="en-US"/>
              </w:rPr>
              <w:t>;</w:t>
            </w:r>
          </w:p>
          <w:p w14:paraId="2B91B551" w14:textId="77777777" w:rsidR="00E33232" w:rsidRPr="00A3314A" w:rsidRDefault="00E33232" w:rsidP="00E33232">
            <w:pPr>
              <w:jc w:val="both"/>
              <w:rPr>
                <w:rFonts w:eastAsia="Calibri"/>
                <w:color w:val="auto"/>
                <w:lang w:eastAsia="en-US"/>
              </w:rPr>
            </w:pPr>
            <w:r w:rsidRPr="00A3314A">
              <w:rPr>
                <w:rFonts w:eastAsia="Calibri"/>
                <w:color w:val="auto"/>
                <w:lang w:eastAsia="en-US"/>
              </w:rPr>
              <w:t>•4-я очередь – 936000 м</w:t>
            </w:r>
            <w:r w:rsidRPr="00A3314A">
              <w:rPr>
                <w:rFonts w:eastAsia="Calibri"/>
                <w:color w:val="auto"/>
                <w:vertAlign w:val="superscript"/>
                <w:lang w:eastAsia="en-US"/>
              </w:rPr>
              <w:t>2</w:t>
            </w:r>
            <w:r w:rsidRPr="00A3314A">
              <w:rPr>
                <w:rFonts w:eastAsia="Calibri"/>
                <w:color w:val="auto"/>
                <w:lang w:eastAsia="en-US"/>
              </w:rPr>
              <w:t>;</w:t>
            </w:r>
          </w:p>
          <w:p w14:paraId="0FE5A7DD" w14:textId="77777777" w:rsidR="00E33232" w:rsidRPr="00A3314A" w:rsidRDefault="00E33232" w:rsidP="00E33232">
            <w:pPr>
              <w:jc w:val="both"/>
              <w:rPr>
                <w:rFonts w:eastAsia="Calibri"/>
                <w:color w:val="auto"/>
                <w:lang w:eastAsia="en-US"/>
              </w:rPr>
            </w:pPr>
            <w:r w:rsidRPr="00A3314A">
              <w:rPr>
                <w:rFonts w:eastAsia="Calibri"/>
                <w:color w:val="auto"/>
                <w:lang w:eastAsia="en-US"/>
              </w:rPr>
              <w:t>•5-я очередь – 1040000 м</w:t>
            </w:r>
            <w:r w:rsidRPr="00A3314A">
              <w:rPr>
                <w:rFonts w:eastAsia="Calibri"/>
                <w:color w:val="auto"/>
                <w:vertAlign w:val="superscript"/>
                <w:lang w:eastAsia="en-US"/>
              </w:rPr>
              <w:t>2</w:t>
            </w:r>
            <w:r w:rsidRPr="00A3314A">
              <w:rPr>
                <w:rFonts w:eastAsia="Calibri"/>
                <w:color w:val="auto"/>
                <w:lang w:eastAsia="en-US"/>
              </w:rPr>
              <w:t>;</w:t>
            </w:r>
          </w:p>
          <w:p w14:paraId="78658F0A" w14:textId="77777777" w:rsidR="00E33232" w:rsidRPr="00A3314A" w:rsidRDefault="00E33232" w:rsidP="00E33232">
            <w:pPr>
              <w:jc w:val="both"/>
              <w:rPr>
                <w:rFonts w:eastAsia="Calibri"/>
                <w:color w:val="auto"/>
                <w:lang w:eastAsia="en-US"/>
              </w:rPr>
            </w:pPr>
            <w:r w:rsidRPr="00A3314A">
              <w:rPr>
                <w:rFonts w:eastAsia="Calibri"/>
                <w:color w:val="auto"/>
                <w:lang w:eastAsia="en-US"/>
              </w:rPr>
              <w:t>•дренаж – 1200000 м</w:t>
            </w:r>
            <w:r w:rsidRPr="00A3314A">
              <w:rPr>
                <w:rFonts w:eastAsia="Calibri"/>
                <w:color w:val="auto"/>
                <w:vertAlign w:val="superscript"/>
                <w:lang w:eastAsia="en-US"/>
              </w:rPr>
              <w:t>2</w:t>
            </w:r>
            <w:r w:rsidRPr="00A3314A">
              <w:rPr>
                <w:rFonts w:eastAsia="Calibri"/>
                <w:color w:val="auto"/>
                <w:lang w:eastAsia="en-US"/>
              </w:rPr>
              <w:t>.</w:t>
            </w:r>
          </w:p>
          <w:p w14:paraId="6B2D76F4" w14:textId="0D508017" w:rsidR="00E33232" w:rsidRPr="00A3314A" w:rsidRDefault="00E33232" w:rsidP="00E33232">
            <w:pPr>
              <w:jc w:val="both"/>
              <w:rPr>
                <w:rFonts w:eastAsia="Calibri"/>
                <w:color w:val="auto"/>
                <w:lang w:eastAsia="en-US"/>
              </w:rPr>
            </w:pPr>
            <w:r w:rsidRPr="00A3314A">
              <w:rPr>
                <w:rFonts w:eastAsia="Calibri"/>
                <w:color w:val="auto"/>
                <w:lang w:eastAsia="en-US"/>
              </w:rPr>
              <w:t>Окончательные параметры гидротехнического сооружения будут определены после необходимых расчетов устойчивости при разработке проектной документации.</w:t>
            </w:r>
          </w:p>
          <w:p w14:paraId="4A396673" w14:textId="77777777" w:rsidR="00E33232" w:rsidRPr="00A3314A" w:rsidRDefault="00E33232" w:rsidP="00E33232">
            <w:pPr>
              <w:jc w:val="both"/>
              <w:rPr>
                <w:rFonts w:eastAsia="Calibri"/>
                <w:color w:val="auto"/>
                <w:lang w:eastAsia="en-US"/>
              </w:rPr>
            </w:pPr>
            <w:r w:rsidRPr="00A3314A">
              <w:rPr>
                <w:rFonts w:eastAsia="Calibri"/>
                <w:color w:val="auto"/>
                <w:lang w:eastAsia="en-US"/>
              </w:rPr>
              <w:t xml:space="preserve">В качестве противофильтрационного экрана планируется принять противофильтрационный элемент из геомембраны, имеющей гладкую (HDPE) и текстурированную с двух сторон (HDPE-T) поверхность толщиной 1,5 мм. Текстурированная геомембрана (HDPE-T) укладывается на откосах ограждающей дамбы, гладкая (HDPE) – в ложе шламонакопителя.  </w:t>
            </w:r>
          </w:p>
          <w:p w14:paraId="171C34B4" w14:textId="77777777" w:rsidR="00E33232" w:rsidRPr="00A3314A" w:rsidRDefault="00E33232" w:rsidP="00E33232">
            <w:pPr>
              <w:jc w:val="both"/>
              <w:rPr>
                <w:rFonts w:eastAsia="Calibri"/>
                <w:color w:val="auto"/>
                <w:lang w:eastAsia="en-US"/>
              </w:rPr>
            </w:pPr>
            <w:r w:rsidRPr="00A3314A">
              <w:rPr>
                <w:rFonts w:eastAsia="Calibri"/>
                <w:color w:val="auto"/>
                <w:lang w:eastAsia="en-US"/>
              </w:rPr>
              <w:t>В теле дамбы планируется предусмотреть геомембрану, имеющую текстурированную с двух сторон (HDPE-T) поверхность толщиной 1,5 мм. В качестве подстилающего и защитного слоя геомембраны на внутреннем откосе ограждающей дамбы предусматривается суглинистый и песчаный грунт соответственно. Толщина подстилающего слоя – 0,2 м, толщина защитного слоя – 0,5</w:t>
            </w:r>
            <w:r w:rsidRPr="00A3314A">
              <w:rPr>
                <w:rFonts w:eastAsia="Calibri"/>
                <w:color w:val="auto"/>
                <w:lang w:val="en-US" w:eastAsia="en-US"/>
              </w:rPr>
              <w:t> </w:t>
            </w:r>
            <w:r w:rsidRPr="00A3314A">
              <w:rPr>
                <w:rFonts w:eastAsia="Calibri"/>
                <w:color w:val="auto"/>
                <w:lang w:eastAsia="en-US"/>
              </w:rPr>
              <w:t>м. Крепление откоса от размыва принято из крупнообломочного грунта без заполнителя Dср=150 мм толщиной 0,5 м. Геомембрана крепится в анкерной траншее на гребне ограждающей дамбы.</w:t>
            </w:r>
          </w:p>
          <w:p w14:paraId="301E9896" w14:textId="77777777" w:rsidR="00E33232" w:rsidRPr="00A3314A" w:rsidRDefault="00E33232" w:rsidP="00E33232">
            <w:pPr>
              <w:jc w:val="both"/>
              <w:rPr>
                <w:rFonts w:eastAsia="Calibri"/>
                <w:color w:val="auto"/>
                <w:lang w:eastAsia="en-US"/>
              </w:rPr>
            </w:pPr>
            <w:r w:rsidRPr="00A3314A">
              <w:rPr>
                <w:rFonts w:eastAsia="Calibri"/>
                <w:color w:val="auto"/>
                <w:lang w:eastAsia="en-US"/>
              </w:rPr>
              <w:t>В ложе шламонакопителя предусмотрена геомембрана, имеющая гладкую (HDPE) поверхность толщиной 1,5 мм. Экран укладывается на подстилающий слой из песчаного грунта толщиной 0,2 м. Дренажный слой из песка укладывается на подготовленное, спланированное и уплотнённое естественное основание с предшествующими работами по выполнению бесполостных дрен и укладки дренажного геотекстиля под всей площадью шламонакопителя. Устройство подстилающего слоя из песчаного грунта выполняет функцию дренажного слоя для предотвращения опасных геологических процессов и явлений под сооружением. В качестве устройства защитного слоя геомембраны в ложе предусматривается защитный слой из непригодного грунта (супесь пылеватая) и крупнообломочного грунта фракции до 5 мм.</w:t>
            </w:r>
          </w:p>
          <w:p w14:paraId="20D07900" w14:textId="77777777" w:rsidR="00E33232" w:rsidRPr="00A3314A" w:rsidRDefault="00E33232" w:rsidP="00E33232">
            <w:pPr>
              <w:jc w:val="both"/>
              <w:rPr>
                <w:rFonts w:eastAsia="Calibri"/>
                <w:color w:val="auto"/>
                <w:lang w:eastAsia="en-US"/>
              </w:rPr>
            </w:pPr>
            <w:r w:rsidRPr="00A3314A">
              <w:rPr>
                <w:rFonts w:eastAsia="Calibri"/>
                <w:color w:val="auto"/>
                <w:lang w:eastAsia="en-US"/>
              </w:rPr>
              <w:t>Создание эффективной дренажной системы является ключевым мероприятием, предотвращающим опасные геологические процессы и неблагоприятные инженерно–геологические явления под сооружениями.</w:t>
            </w:r>
          </w:p>
          <w:p w14:paraId="78BECBEA" w14:textId="77777777" w:rsidR="00E33232" w:rsidRPr="00A3314A" w:rsidRDefault="00E33232" w:rsidP="00E33232">
            <w:pPr>
              <w:jc w:val="both"/>
              <w:rPr>
                <w:rFonts w:eastAsia="Calibri"/>
                <w:color w:val="auto"/>
                <w:lang w:eastAsia="en-US"/>
              </w:rPr>
            </w:pPr>
            <w:r w:rsidRPr="00A3314A">
              <w:rPr>
                <w:rFonts w:eastAsia="Calibri"/>
                <w:color w:val="auto"/>
                <w:lang w:eastAsia="en-US"/>
              </w:rPr>
              <w:t>В качестве дренажной системы предусмотрены следующие мероприятия:</w:t>
            </w:r>
          </w:p>
          <w:p w14:paraId="4AA1C4D2" w14:textId="77777777" w:rsidR="00E33232" w:rsidRPr="00A3314A" w:rsidRDefault="00E33232" w:rsidP="00E33232">
            <w:pPr>
              <w:jc w:val="both"/>
              <w:rPr>
                <w:rFonts w:eastAsia="Calibri"/>
                <w:color w:val="auto"/>
                <w:lang w:eastAsia="en-US"/>
              </w:rPr>
            </w:pPr>
            <w:r w:rsidRPr="00A3314A">
              <w:rPr>
                <w:rFonts w:eastAsia="Calibri"/>
                <w:color w:val="auto"/>
                <w:lang w:eastAsia="en-US"/>
              </w:rPr>
              <w:t>- пластовый дренаж в ложе шламонакопителя и основании ограждающих дамб;</w:t>
            </w:r>
          </w:p>
          <w:p w14:paraId="3B088D06" w14:textId="77777777" w:rsidR="00E33232" w:rsidRPr="00A3314A" w:rsidRDefault="00E33232" w:rsidP="00E33232">
            <w:pPr>
              <w:jc w:val="both"/>
              <w:rPr>
                <w:rFonts w:eastAsia="Calibri"/>
                <w:color w:val="auto"/>
                <w:lang w:eastAsia="en-US"/>
              </w:rPr>
            </w:pPr>
            <w:r w:rsidRPr="00A3314A">
              <w:rPr>
                <w:rFonts w:eastAsia="Calibri"/>
                <w:color w:val="auto"/>
                <w:lang w:eastAsia="en-US"/>
              </w:rPr>
              <w:t>- бесполостные дрены в ложе шламонакопителя;</w:t>
            </w:r>
          </w:p>
          <w:p w14:paraId="14659603" w14:textId="5216E5C3" w:rsidR="00E33232" w:rsidRPr="00A3314A" w:rsidRDefault="00E33232" w:rsidP="00E33232">
            <w:pPr>
              <w:autoSpaceDE w:val="0"/>
              <w:autoSpaceDN w:val="0"/>
              <w:jc w:val="both"/>
              <w:rPr>
                <w:color w:val="auto"/>
                <w:highlight w:val="yellow"/>
              </w:rPr>
            </w:pPr>
            <w:r w:rsidRPr="00A3314A">
              <w:rPr>
                <w:rFonts w:eastAsia="Calibri"/>
                <w:color w:val="auto"/>
                <w:lang w:eastAsia="en-US"/>
              </w:rPr>
              <w:t>- трубчатый дренаж по периметру ограждающей дамбы шламонакопителя с устройством дренажных коллекторов, дренажных насосных станций и водоводов возврата дренажных вод.</w:t>
            </w:r>
          </w:p>
          <w:p w14:paraId="1DC4B136" w14:textId="77777777" w:rsidR="005752EA" w:rsidRPr="00A3314A" w:rsidRDefault="005752EA" w:rsidP="005752EA">
            <w:pPr>
              <w:jc w:val="both"/>
              <w:rPr>
                <w:rFonts w:eastAsia="Calibri"/>
                <w:color w:val="auto"/>
                <w:lang w:eastAsia="en-US"/>
              </w:rPr>
            </w:pPr>
            <w:r w:rsidRPr="00A3314A">
              <w:rPr>
                <w:rFonts w:eastAsia="Calibri"/>
                <w:color w:val="auto"/>
                <w:lang w:eastAsia="en-US"/>
              </w:rPr>
              <w:lastRenderedPageBreak/>
              <w:t>Отвальные шламы гидрометаллургического производства, направляемые на складирование в шламонакопитель, представляют собой пульпу с содержанием твердой фазы 16-21 %. Твердая фаза является продуктом нейтрализации и последующего цианидного выщелачивания окисленного в автоклаве концентрата и содержит следующие компоненты: диоксид кремния, гипс, ярозит, скородит, гидроксид железа (III), алюминат кальция, карбонат кальция. Примерный состав твердой фазы шламов гидрометаллургического производства:</w:t>
            </w:r>
          </w:p>
          <w:p w14:paraId="1DCF2BCD" w14:textId="77777777" w:rsidR="005752EA" w:rsidRPr="00A3314A" w:rsidRDefault="005752EA" w:rsidP="005752EA">
            <w:pPr>
              <w:jc w:val="both"/>
              <w:rPr>
                <w:rFonts w:eastAsia="Calibri"/>
                <w:color w:val="auto"/>
                <w:lang w:eastAsia="en-US"/>
              </w:rPr>
            </w:pPr>
            <w:r w:rsidRPr="00A3314A">
              <w:rPr>
                <w:rFonts w:eastAsia="Calibri"/>
                <w:color w:val="auto"/>
                <w:lang w:eastAsia="en-US"/>
              </w:rPr>
              <w:t>Кварц-16,5 %;</w:t>
            </w:r>
          </w:p>
          <w:p w14:paraId="2FD02061" w14:textId="77777777" w:rsidR="005752EA" w:rsidRPr="00A3314A" w:rsidRDefault="005752EA" w:rsidP="005752EA">
            <w:pPr>
              <w:jc w:val="both"/>
              <w:rPr>
                <w:rFonts w:eastAsia="Calibri"/>
                <w:color w:val="auto"/>
                <w:lang w:eastAsia="en-US"/>
              </w:rPr>
            </w:pPr>
            <w:r w:rsidRPr="00A3314A">
              <w:rPr>
                <w:rFonts w:eastAsia="Calibri"/>
                <w:color w:val="auto"/>
                <w:lang w:eastAsia="en-US"/>
              </w:rPr>
              <w:t>Мусковит-10,4 %;</w:t>
            </w:r>
          </w:p>
          <w:p w14:paraId="5E76F8F6" w14:textId="77777777" w:rsidR="005752EA" w:rsidRPr="00A3314A" w:rsidRDefault="005752EA" w:rsidP="005752EA">
            <w:pPr>
              <w:jc w:val="both"/>
              <w:rPr>
                <w:rFonts w:eastAsia="Calibri"/>
                <w:color w:val="auto"/>
                <w:lang w:eastAsia="en-US"/>
              </w:rPr>
            </w:pPr>
            <w:r w:rsidRPr="00A3314A">
              <w:rPr>
                <w:rFonts w:eastAsia="Calibri"/>
                <w:color w:val="auto"/>
                <w:lang w:eastAsia="en-US"/>
              </w:rPr>
              <w:t>Рутил-0,3 %;</w:t>
            </w:r>
          </w:p>
          <w:p w14:paraId="1539D966" w14:textId="77777777" w:rsidR="005752EA" w:rsidRPr="00A3314A" w:rsidRDefault="005752EA" w:rsidP="005752EA">
            <w:pPr>
              <w:jc w:val="both"/>
              <w:rPr>
                <w:rFonts w:eastAsia="Calibri"/>
                <w:color w:val="auto"/>
                <w:lang w:eastAsia="en-US"/>
              </w:rPr>
            </w:pPr>
            <w:r w:rsidRPr="00A3314A">
              <w:rPr>
                <w:rFonts w:eastAsia="Calibri"/>
                <w:color w:val="auto"/>
                <w:lang w:eastAsia="en-US"/>
              </w:rPr>
              <w:t>Кальцит-4,5 %;</w:t>
            </w:r>
          </w:p>
          <w:p w14:paraId="6755E456"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Гипс-26 %; </w:t>
            </w:r>
          </w:p>
          <w:p w14:paraId="65259F9E" w14:textId="77777777" w:rsidR="005752EA" w:rsidRPr="00A3314A" w:rsidRDefault="005752EA" w:rsidP="005752EA">
            <w:pPr>
              <w:jc w:val="both"/>
              <w:rPr>
                <w:rFonts w:eastAsia="Calibri"/>
                <w:color w:val="auto"/>
                <w:lang w:eastAsia="en-US"/>
              </w:rPr>
            </w:pPr>
            <w:r w:rsidRPr="00A3314A">
              <w:rPr>
                <w:rFonts w:eastAsia="Calibri"/>
                <w:color w:val="auto"/>
                <w:lang w:eastAsia="en-US"/>
              </w:rPr>
              <w:t>Скородит-23,8 %;</w:t>
            </w:r>
          </w:p>
          <w:p w14:paraId="6F694B35"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Ярозит-12,7 %; </w:t>
            </w:r>
          </w:p>
          <w:p w14:paraId="35773627"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Fe-оксиды-1,9 %; </w:t>
            </w:r>
          </w:p>
          <w:p w14:paraId="3965406C"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Аппатит-0,05 %; </w:t>
            </w:r>
          </w:p>
          <w:p w14:paraId="7C65494B"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Сульфиды-следы. </w:t>
            </w:r>
          </w:p>
          <w:p w14:paraId="54B9CF2F"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Химический состав шламов гидрометаллургического производства: </w:t>
            </w:r>
          </w:p>
          <w:p w14:paraId="774E3189" w14:textId="77777777" w:rsidR="005752EA" w:rsidRPr="00A3314A" w:rsidRDefault="005752EA" w:rsidP="005752EA">
            <w:pPr>
              <w:jc w:val="both"/>
              <w:rPr>
                <w:rFonts w:eastAsia="Calibri"/>
                <w:color w:val="auto"/>
                <w:lang w:val="en-US" w:eastAsia="en-US"/>
              </w:rPr>
            </w:pPr>
            <w:r w:rsidRPr="00A3314A">
              <w:rPr>
                <w:rFonts w:eastAsia="Calibri"/>
                <w:color w:val="auto"/>
                <w:lang w:val="en-US" w:eastAsia="en-US"/>
              </w:rPr>
              <w:t xml:space="preserve">Si-8 %; </w:t>
            </w:r>
          </w:p>
          <w:p w14:paraId="0DCF5174" w14:textId="77777777" w:rsidR="005752EA" w:rsidRPr="00A3314A" w:rsidRDefault="005752EA" w:rsidP="005752EA">
            <w:pPr>
              <w:jc w:val="both"/>
              <w:rPr>
                <w:rFonts w:eastAsia="Calibri"/>
                <w:color w:val="auto"/>
                <w:lang w:val="en-US" w:eastAsia="en-US"/>
              </w:rPr>
            </w:pPr>
            <w:r w:rsidRPr="00A3314A">
              <w:rPr>
                <w:rFonts w:eastAsia="Calibri"/>
                <w:color w:val="auto"/>
                <w:lang w:val="en-US" w:eastAsia="en-US"/>
              </w:rPr>
              <w:t>Al-8,6 %;</w:t>
            </w:r>
          </w:p>
          <w:p w14:paraId="65748C35" w14:textId="77777777" w:rsidR="005752EA" w:rsidRPr="00A3314A" w:rsidRDefault="005752EA" w:rsidP="005752EA">
            <w:pPr>
              <w:jc w:val="both"/>
              <w:rPr>
                <w:rFonts w:eastAsia="Calibri"/>
                <w:color w:val="auto"/>
                <w:lang w:val="en-US" w:eastAsia="en-US"/>
              </w:rPr>
            </w:pPr>
            <w:r w:rsidRPr="00A3314A">
              <w:rPr>
                <w:rFonts w:eastAsia="Calibri"/>
                <w:color w:val="auto"/>
                <w:lang w:val="en-US" w:eastAsia="en-US"/>
              </w:rPr>
              <w:t xml:space="preserve">Ca-8,5 %; </w:t>
            </w:r>
          </w:p>
          <w:p w14:paraId="4333A884" w14:textId="77777777" w:rsidR="005752EA" w:rsidRPr="00A3314A" w:rsidRDefault="005752EA" w:rsidP="005752EA">
            <w:pPr>
              <w:jc w:val="both"/>
              <w:rPr>
                <w:rFonts w:eastAsia="Calibri"/>
                <w:color w:val="auto"/>
                <w:lang w:val="en-US" w:eastAsia="en-US"/>
              </w:rPr>
            </w:pPr>
            <w:r w:rsidRPr="00A3314A">
              <w:rPr>
                <w:rFonts w:eastAsia="Calibri"/>
                <w:color w:val="auto"/>
                <w:lang w:val="en-US" w:eastAsia="en-US"/>
              </w:rPr>
              <w:t xml:space="preserve">Fe-10 %; </w:t>
            </w:r>
          </w:p>
          <w:p w14:paraId="2FD4B2EF" w14:textId="77777777" w:rsidR="005752EA" w:rsidRPr="00A3314A" w:rsidRDefault="005752EA" w:rsidP="005752EA">
            <w:pPr>
              <w:jc w:val="both"/>
              <w:rPr>
                <w:rFonts w:eastAsia="Calibri"/>
                <w:color w:val="auto"/>
                <w:lang w:val="en-US" w:eastAsia="en-US"/>
              </w:rPr>
            </w:pPr>
            <w:r w:rsidRPr="00A3314A">
              <w:rPr>
                <w:rFonts w:eastAsia="Calibri"/>
                <w:color w:val="auto"/>
                <w:lang w:val="en-US" w:eastAsia="en-US"/>
              </w:rPr>
              <w:t xml:space="preserve">As-3,8 %; </w:t>
            </w:r>
          </w:p>
          <w:p w14:paraId="0DE152A5"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S общ-8,8 %; </w:t>
            </w:r>
          </w:p>
          <w:p w14:paraId="182C32ED"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S сульфидная-менее 0,1 %; </w:t>
            </w:r>
          </w:p>
          <w:p w14:paraId="72AA5D4D"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C карбонатный-0,5 %; </w:t>
            </w:r>
          </w:p>
          <w:p w14:paraId="0CCA3D73"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С органический-менее 0,1 %. </w:t>
            </w:r>
          </w:p>
          <w:p w14:paraId="45A41C99" w14:textId="77777777" w:rsidR="005752EA" w:rsidRPr="00A3314A" w:rsidRDefault="005752EA" w:rsidP="005752EA">
            <w:pPr>
              <w:jc w:val="both"/>
              <w:rPr>
                <w:rFonts w:eastAsia="Calibri"/>
                <w:color w:val="auto"/>
                <w:lang w:eastAsia="en-US"/>
              </w:rPr>
            </w:pPr>
            <w:r w:rsidRPr="00A3314A">
              <w:rPr>
                <w:color w:val="auto"/>
              </w:rPr>
              <w:t xml:space="preserve">Максимальное количество складируемого шлама (пульпы) составит </w:t>
            </w:r>
            <w:r w:rsidRPr="00A3314A">
              <w:rPr>
                <w:b/>
                <w:color w:val="auto"/>
              </w:rPr>
              <w:t>3293869 т/год,</w:t>
            </w:r>
            <w:r w:rsidRPr="00A3314A">
              <w:rPr>
                <w:color w:val="auto"/>
              </w:rPr>
              <w:t xml:space="preserve"> складируемое количество твердой фазы составит </w:t>
            </w:r>
            <w:r w:rsidRPr="00A3314A">
              <w:rPr>
                <w:b/>
                <w:color w:val="auto"/>
              </w:rPr>
              <w:t>671302 т/год</w:t>
            </w:r>
            <w:r w:rsidRPr="00A3314A">
              <w:rPr>
                <w:color w:val="auto"/>
              </w:rPr>
              <w:t xml:space="preserve"> по сухому весу</w:t>
            </w:r>
            <w:r w:rsidRPr="00A3314A">
              <w:rPr>
                <w:rFonts w:eastAsia="Calibri"/>
                <w:color w:val="auto"/>
                <w:lang w:eastAsia="en-US"/>
              </w:rPr>
              <w:t>.</w:t>
            </w:r>
          </w:p>
          <w:p w14:paraId="571DC335" w14:textId="635A6CCC" w:rsidR="00CF7A51" w:rsidRPr="00A3314A" w:rsidRDefault="00CF7A51" w:rsidP="005752EA">
            <w:pPr>
              <w:jc w:val="both"/>
              <w:rPr>
                <w:color w:val="auto"/>
              </w:rPr>
            </w:pPr>
            <w:bookmarkStart w:id="16" w:name="_Hlk193296405"/>
            <w:r w:rsidRPr="00A3314A">
              <w:rPr>
                <w:color w:val="auto"/>
              </w:rPr>
              <w:t>Емкостной объем шламонакопителя при максимальном объеме заполнения по окончании его эксплуатации будет составлять 11 783 939 м</w:t>
            </w:r>
            <w:r w:rsidRPr="00A3314A">
              <w:rPr>
                <w:color w:val="auto"/>
                <w:vertAlign w:val="superscript"/>
              </w:rPr>
              <w:t>3</w:t>
            </w:r>
            <w:bookmarkEnd w:id="16"/>
            <w:r w:rsidRPr="00A3314A">
              <w:rPr>
                <w:color w:val="auto"/>
              </w:rPr>
              <w:t xml:space="preserve">. 671 302 тонн в год твердой фазы, т.е. </w:t>
            </w:r>
            <w:bookmarkStart w:id="17" w:name="_Hlk193296492"/>
            <w:r w:rsidRPr="00A3314A">
              <w:rPr>
                <w:color w:val="auto"/>
              </w:rPr>
              <w:t xml:space="preserve">20 139 060 тонн отходов </w:t>
            </w:r>
            <w:bookmarkEnd w:id="17"/>
            <w:r w:rsidRPr="00A3314A">
              <w:rPr>
                <w:color w:val="auto"/>
              </w:rPr>
              <w:t>гидрометаллургической переработки.</w:t>
            </w:r>
          </w:p>
          <w:p w14:paraId="43E9FFC9" w14:textId="77777777" w:rsidR="005752EA" w:rsidRPr="00A3314A" w:rsidRDefault="005752EA" w:rsidP="005752EA">
            <w:pPr>
              <w:jc w:val="both"/>
              <w:rPr>
                <w:rFonts w:eastAsia="Calibri"/>
                <w:color w:val="auto"/>
                <w:lang w:eastAsia="en-US"/>
              </w:rPr>
            </w:pPr>
            <w:r w:rsidRPr="00A3314A">
              <w:rPr>
                <w:rFonts w:eastAsia="Calibri"/>
                <w:color w:val="auto"/>
                <w:lang w:eastAsia="en-US"/>
              </w:rPr>
              <w:t xml:space="preserve">Максимальное количество оборотной воды, возвращаемой в технологический процесс – 218,8 т/ч (1 628 845 т/год). Часть жидкой фазы, пришедшей со шламами, остается в виде поровой влаги в шламонакопителе и испаряется из прудка. </w:t>
            </w:r>
          </w:p>
          <w:p w14:paraId="5363D9F0" w14:textId="03069292" w:rsidR="00E33232" w:rsidRPr="00A3314A" w:rsidRDefault="005752EA" w:rsidP="005752EA">
            <w:pPr>
              <w:autoSpaceDE w:val="0"/>
              <w:autoSpaceDN w:val="0"/>
              <w:jc w:val="both"/>
              <w:rPr>
                <w:color w:val="auto"/>
                <w:highlight w:val="yellow"/>
              </w:rPr>
            </w:pPr>
            <w:r w:rsidRPr="00A3314A">
              <w:rPr>
                <w:rFonts w:eastAsia="Calibri"/>
                <w:color w:val="auto"/>
                <w:lang w:eastAsia="en-US"/>
              </w:rPr>
              <w:t>Оборотная вода из шламонакопителя и оборотные растворы, образующиеся в процессе переработки концентратов, предполагается использоваться в технологическом процессе после прохождения многоступенчатой схемы очистки (с использованием технологии обратного осмоса).</w:t>
            </w:r>
          </w:p>
          <w:p w14:paraId="5155DAE4" w14:textId="77777777" w:rsidR="005752EA" w:rsidRPr="00A3314A" w:rsidRDefault="005752EA" w:rsidP="005752EA">
            <w:pPr>
              <w:autoSpaceDE w:val="0"/>
              <w:autoSpaceDN w:val="0"/>
              <w:jc w:val="both"/>
              <w:rPr>
                <w:color w:val="auto"/>
              </w:rPr>
            </w:pPr>
            <w:r w:rsidRPr="00A3314A">
              <w:rPr>
                <w:color w:val="auto"/>
              </w:rPr>
              <w:t xml:space="preserve">Режим работы предприятия – круглогодично, непрерывно, в две смены, по 12 ч/смену. </w:t>
            </w:r>
          </w:p>
          <w:p w14:paraId="65BB3790" w14:textId="24A988BF" w:rsidR="005752EA" w:rsidRPr="00A3314A" w:rsidRDefault="005752EA" w:rsidP="005752EA">
            <w:pPr>
              <w:autoSpaceDE w:val="0"/>
              <w:autoSpaceDN w:val="0"/>
              <w:jc w:val="both"/>
              <w:rPr>
                <w:color w:val="auto"/>
              </w:rPr>
            </w:pPr>
            <w:r w:rsidRPr="00A3314A">
              <w:rPr>
                <w:color w:val="auto"/>
              </w:rPr>
              <w:t xml:space="preserve">Планируемая численность персонала период эксплуатации: ГМЦ – 636 человек, ШН – </w:t>
            </w:r>
            <w:r w:rsidR="0096559E" w:rsidRPr="00A3314A">
              <w:rPr>
                <w:color w:val="auto"/>
              </w:rPr>
              <w:t>12</w:t>
            </w:r>
            <w:r w:rsidRPr="00A3314A">
              <w:rPr>
                <w:color w:val="auto"/>
              </w:rPr>
              <w:t xml:space="preserve"> человек.</w:t>
            </w:r>
          </w:p>
          <w:p w14:paraId="5668570E" w14:textId="1C63C1AE" w:rsidR="00335B35" w:rsidRPr="00A3314A" w:rsidRDefault="005752EA" w:rsidP="005752EA">
            <w:pPr>
              <w:autoSpaceDE w:val="0"/>
              <w:autoSpaceDN w:val="0"/>
              <w:jc w:val="both"/>
              <w:rPr>
                <w:color w:val="auto"/>
                <w:highlight w:val="yellow"/>
              </w:rPr>
            </w:pPr>
            <w:r w:rsidRPr="00A3314A">
              <w:rPr>
                <w:color w:val="auto"/>
              </w:rPr>
              <w:t xml:space="preserve">Проживание персонала на территории предприятия и строительство вахтового поселка не предусматривается. Размещение всего персонала планируется в г.Павлодар и его пригородах. На территории промышленной площадки планируется строительство бытового корпуса, столовой и др. бытовых помещений для всего персонала ТОО «ЕГМК». </w:t>
            </w:r>
            <w:r w:rsidRPr="00A3314A">
              <w:rPr>
                <w:color w:val="auto"/>
              </w:rPr>
              <w:lastRenderedPageBreak/>
              <w:t>Доставка персонала на промплощадку предполагается автомобильным транспортом.</w:t>
            </w:r>
          </w:p>
        </w:tc>
      </w:tr>
      <w:tr w:rsidR="00335B35" w:rsidRPr="00A3314A" w14:paraId="73AC7AF5" w14:textId="77777777" w:rsidTr="000B5AC8">
        <w:tc>
          <w:tcPr>
            <w:tcW w:w="567" w:type="dxa"/>
          </w:tcPr>
          <w:p w14:paraId="04100F6D" w14:textId="7B0A83E0" w:rsidR="00335B35" w:rsidRPr="00A3314A" w:rsidRDefault="00335B35" w:rsidP="00AF37CF">
            <w:pPr>
              <w:autoSpaceDE w:val="0"/>
              <w:autoSpaceDN w:val="0"/>
              <w:rPr>
                <w:color w:val="auto"/>
                <w:lang w:val="en-US"/>
              </w:rPr>
            </w:pPr>
            <w:r w:rsidRPr="00A3314A">
              <w:rPr>
                <w:color w:val="auto"/>
                <w:lang w:val="en-US"/>
              </w:rPr>
              <w:lastRenderedPageBreak/>
              <w:t>6</w:t>
            </w:r>
          </w:p>
        </w:tc>
        <w:tc>
          <w:tcPr>
            <w:tcW w:w="2508" w:type="dxa"/>
          </w:tcPr>
          <w:p w14:paraId="71EDC08A" w14:textId="4C76C929" w:rsidR="00335B35" w:rsidRPr="00A3314A" w:rsidRDefault="00335B35" w:rsidP="00AF37CF">
            <w:pPr>
              <w:autoSpaceDE w:val="0"/>
              <w:autoSpaceDN w:val="0"/>
              <w:rPr>
                <w:color w:val="auto"/>
              </w:rPr>
            </w:pPr>
            <w:r w:rsidRPr="00A3314A">
              <w:rPr>
                <w:color w:val="auto"/>
              </w:rPr>
              <w:t xml:space="preserve">Краткое описание предполагаемых </w:t>
            </w:r>
            <w:r w:rsidRPr="00A3314A">
              <w:rPr>
                <w:b/>
                <w:color w:val="auto"/>
              </w:rPr>
              <w:t>технических и технологических решений</w:t>
            </w:r>
            <w:r w:rsidRPr="00A3314A">
              <w:rPr>
                <w:color w:val="auto"/>
              </w:rPr>
              <w:t xml:space="preserve"> для намечаемой деятельности</w:t>
            </w:r>
          </w:p>
        </w:tc>
        <w:tc>
          <w:tcPr>
            <w:tcW w:w="7841" w:type="dxa"/>
          </w:tcPr>
          <w:p w14:paraId="3BA3AEB8" w14:textId="77777777" w:rsidR="00344EAD" w:rsidRPr="00A3314A" w:rsidRDefault="00344EAD" w:rsidP="00344EAD">
            <w:pPr>
              <w:jc w:val="both"/>
              <w:rPr>
                <w:rFonts w:eastAsia="Calibri"/>
                <w:color w:val="auto"/>
                <w:lang w:eastAsia="en-US"/>
              </w:rPr>
            </w:pPr>
            <w:bookmarkStart w:id="18" w:name="_Hlk180480935"/>
            <w:r w:rsidRPr="00A3314A">
              <w:rPr>
                <w:rFonts w:eastAsia="Calibri"/>
                <w:color w:val="auto"/>
                <w:lang w:eastAsia="en-US"/>
              </w:rPr>
              <w:t xml:space="preserve">В основной </w:t>
            </w:r>
            <w:r w:rsidRPr="00A3314A">
              <w:rPr>
                <w:rFonts w:eastAsia="Calibri"/>
                <w:i/>
                <w:color w:val="auto"/>
                <w:lang w:eastAsia="en-US"/>
              </w:rPr>
              <w:t>период строительства комбината</w:t>
            </w:r>
            <w:r w:rsidRPr="00A3314A">
              <w:rPr>
                <w:rFonts w:eastAsia="Calibri"/>
                <w:color w:val="auto"/>
                <w:lang w:eastAsia="en-US"/>
              </w:rPr>
              <w:t xml:space="preserve"> планируется проводить следующие работы:</w:t>
            </w:r>
          </w:p>
          <w:p w14:paraId="117297AC"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производство работ нулевого цикла (рытье котлованов, погружение свай, установка сборных и монолитных железобетонных фундаментов, обратная засыпка котлованов с уплотнением);</w:t>
            </w:r>
          </w:p>
          <w:p w14:paraId="74315841"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возведение металлических каркасов зданий, установка перекрытий и монтаж ограждающих конструкций;</w:t>
            </w:r>
          </w:p>
          <w:p w14:paraId="2413AD5A"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установка блок-модулей, емкостей, внешнего оборудования и контейнеров заводского изготовления различного назначения;</w:t>
            </w:r>
          </w:p>
          <w:p w14:paraId="21EE135D"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монтаж внутреннего оборудования;</w:t>
            </w:r>
          </w:p>
          <w:p w14:paraId="45699D11"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прокладка внешних инженерных сетей с устройством эстакад;</w:t>
            </w:r>
          </w:p>
          <w:p w14:paraId="7FBB7D8C"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прокладка внутренних инженерных сетей зданий;</w:t>
            </w:r>
          </w:p>
          <w:p w14:paraId="56CC6509"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внутренние отделочные работы и устройство полов в соответствии с принадлежностью помещений;</w:t>
            </w:r>
          </w:p>
          <w:p w14:paraId="7A4CE9CD" w14:textId="77777777" w:rsidR="00344EAD" w:rsidRPr="00A3314A" w:rsidRDefault="00344EAD" w:rsidP="00344EAD">
            <w:pPr>
              <w:numPr>
                <w:ilvl w:val="0"/>
                <w:numId w:val="27"/>
              </w:numPr>
              <w:ind w:left="0" w:firstLine="0"/>
              <w:contextualSpacing/>
              <w:jc w:val="both"/>
              <w:rPr>
                <w:rFonts w:eastAsia="Calibri"/>
                <w:color w:val="auto"/>
                <w:lang w:eastAsia="en-US"/>
              </w:rPr>
            </w:pPr>
            <w:r w:rsidRPr="00A3314A">
              <w:rPr>
                <w:rFonts w:eastAsia="Calibri"/>
                <w:color w:val="auto"/>
                <w:lang w:eastAsia="en-US"/>
              </w:rPr>
              <w:t>благоустройство площадки строительства, отсыпка дорог и проездов на полную высоту, оправка призмы дороги с устройством твердого покрытия.</w:t>
            </w:r>
          </w:p>
          <w:p w14:paraId="18B506A4" w14:textId="77777777" w:rsidR="00344EAD" w:rsidRPr="00A3314A" w:rsidRDefault="00344EAD" w:rsidP="00344EAD">
            <w:pPr>
              <w:jc w:val="both"/>
              <w:rPr>
                <w:rFonts w:eastAsia="Calibri"/>
                <w:color w:val="auto"/>
                <w:lang w:eastAsia="en-US"/>
              </w:rPr>
            </w:pPr>
            <w:r w:rsidRPr="00A3314A">
              <w:rPr>
                <w:rFonts w:eastAsia="Calibri"/>
                <w:color w:val="auto"/>
                <w:lang w:eastAsia="en-US"/>
              </w:rPr>
              <w:t>Предполагается последовательное строительство объектов без запараллеливания участков, что позволит минимизировать водопритоки в котлованы.  По мере заполнения котлована водой предполагается, что вода будет откачиваться специализированной техникой и перевозится в отстойник дождевых сточных вод, откуда производится ее испарение в летний период или после очистки будет использована для пылеподавления на площадках строительства и на уплотнение земляных насыпей шламонакопителя.</w:t>
            </w:r>
          </w:p>
          <w:p w14:paraId="2387415E" w14:textId="77777777" w:rsidR="00C041FD" w:rsidRPr="00A3314A" w:rsidRDefault="00C041FD" w:rsidP="00C041FD">
            <w:pPr>
              <w:jc w:val="both"/>
              <w:rPr>
                <w:color w:val="auto"/>
              </w:rPr>
            </w:pPr>
            <w:r w:rsidRPr="00A3314A">
              <w:rPr>
                <w:color w:val="auto"/>
              </w:rPr>
              <w:t xml:space="preserve">Сбор водостока с площадок строительства предусматривается сетью канав по периметру площадки с организацией уклона по поверхности очисткой и итоговым сбором в аккумулирующую емкость дождевых сточных вод.  </w:t>
            </w:r>
          </w:p>
          <w:p w14:paraId="16E385A6" w14:textId="77777777" w:rsidR="00C041FD" w:rsidRPr="00A3314A" w:rsidRDefault="00C041FD" w:rsidP="00C041FD">
            <w:pPr>
              <w:jc w:val="both"/>
              <w:rPr>
                <w:color w:val="auto"/>
              </w:rPr>
            </w:pPr>
            <w:r w:rsidRPr="00A3314A">
              <w:rPr>
                <w:color w:val="auto"/>
              </w:rPr>
              <w:t>Проектом будет предусмотрено расположение на территории строительной площадки временных зданий и сооружений только для нахождения в рабочее время. Проживание строителей предполагается в арендуемых жилых помещениях в близлежащем населенном пункте (г. Павлодар), доставка на площадку строительства предусматривается автобусами-вахтовками.</w:t>
            </w:r>
          </w:p>
          <w:p w14:paraId="318AE442" w14:textId="77777777" w:rsidR="00C041FD" w:rsidRPr="00A3314A" w:rsidRDefault="00C041FD" w:rsidP="00C041FD">
            <w:pPr>
              <w:jc w:val="both"/>
              <w:rPr>
                <w:color w:val="auto"/>
              </w:rPr>
            </w:pPr>
            <w:r w:rsidRPr="00A3314A">
              <w:rPr>
                <w:color w:val="auto"/>
              </w:rPr>
              <w:t>Для санитарно-бытового обслуживания работающих на стройплощадке предполагается устанавливать передвижные вагончики для обогрева рабочих и гардеробные, сушилки для одежды, вагоны-санитарные узлы и административно-бытовой комплекс с биотуалетами и умывальниками.</w:t>
            </w:r>
          </w:p>
          <w:p w14:paraId="38637F3C" w14:textId="77777777" w:rsidR="00C041FD" w:rsidRPr="00A3314A" w:rsidRDefault="00C041FD" w:rsidP="00C041FD">
            <w:pPr>
              <w:jc w:val="both"/>
              <w:rPr>
                <w:color w:val="auto"/>
              </w:rPr>
            </w:pPr>
            <w:r w:rsidRPr="00A3314A">
              <w:rPr>
                <w:color w:val="auto"/>
              </w:rPr>
              <w:t xml:space="preserve">Строительные площадки обеспечиваются привозной водой, электроснабжение, обогрев и освещение - от существующих электрических сетей. На период строительства предусматривается подключение к существующим источникам электроснабжения через установку нескольких временных КТПН 6/0,4 кВ. Организуется наружное и внутреннее освещение рабочих мест в темное время года. </w:t>
            </w:r>
          </w:p>
          <w:p w14:paraId="5C14F0AB" w14:textId="77777777" w:rsidR="00C041FD" w:rsidRPr="00A3314A" w:rsidRDefault="00C041FD" w:rsidP="00C041FD">
            <w:pPr>
              <w:jc w:val="both"/>
              <w:rPr>
                <w:color w:val="auto"/>
              </w:rPr>
            </w:pPr>
            <w:r w:rsidRPr="00A3314A">
              <w:rPr>
                <w:color w:val="auto"/>
              </w:rPr>
              <w:t>Приобъектные склады для хранения строительных материалов предполагается организовывать в виде открытой площадки, частично с навесом и с установкой отапливаемых складских помещений. Складирование материалов и изделий производится по видам и маркам в штабелях, на приготовленной и выровненной площадке с соблюдением мер, обеспечивающих сохранность материалов.</w:t>
            </w:r>
          </w:p>
          <w:p w14:paraId="06E9DDCB" w14:textId="2A61C217" w:rsidR="00344EAD" w:rsidRPr="00A3314A" w:rsidRDefault="00C041FD" w:rsidP="00C041FD">
            <w:pPr>
              <w:jc w:val="both"/>
              <w:rPr>
                <w:rFonts w:eastAsia="Calibri"/>
                <w:color w:val="auto"/>
                <w:lang w:eastAsia="en-US"/>
              </w:rPr>
            </w:pPr>
            <w:r w:rsidRPr="00A3314A">
              <w:rPr>
                <w:color w:val="auto"/>
              </w:rPr>
              <w:lastRenderedPageBreak/>
              <w:t>Материалы, содержащие вредные вещества, предполагается хранить в герметически закрытой таре. Хранение на открытых площадках горючих строительных материалов (лесопиломатериалы, толь, рубероид и др.), изделий и конструкций из горючих материалов, а также оборудования и грузов в горючей упаковке осуществляется в штабелях или группами площадью не более 100 кв. метров.</w:t>
            </w:r>
          </w:p>
          <w:p w14:paraId="05D0404B" w14:textId="387629A0" w:rsidR="00C041FD" w:rsidRPr="00A3314A" w:rsidRDefault="00C041FD" w:rsidP="00C041FD">
            <w:pPr>
              <w:jc w:val="both"/>
              <w:rPr>
                <w:rFonts w:eastAsia="Calibri"/>
                <w:color w:val="auto"/>
                <w:lang w:eastAsia="en-US"/>
              </w:rPr>
            </w:pPr>
            <w:r w:rsidRPr="00A3314A">
              <w:rPr>
                <w:rFonts w:eastAsia="Calibri"/>
                <w:color w:val="auto"/>
                <w:lang w:eastAsia="en-US"/>
              </w:rPr>
              <w:t xml:space="preserve">В основной </w:t>
            </w:r>
            <w:r w:rsidRPr="00A3314A">
              <w:rPr>
                <w:rFonts w:eastAsia="Calibri"/>
                <w:i/>
                <w:color w:val="auto"/>
                <w:lang w:eastAsia="en-US"/>
              </w:rPr>
              <w:t>период строительства</w:t>
            </w:r>
            <w:r w:rsidRPr="00A3314A">
              <w:rPr>
                <w:rFonts w:eastAsia="Calibri"/>
                <w:color w:val="auto"/>
                <w:lang w:eastAsia="en-US"/>
              </w:rPr>
              <w:t xml:space="preserve"> шламонакопителя планируется проводить следующие работы: работы при снятии ПРС бульдозером, работы по разработке грунта экскаваторами (погрузка ПРС в автосамосвалы), транспортные работы, пересыпка и хранение ПРС, земляные работы, сварочные работы, сварка пластиковых труб, </w:t>
            </w:r>
            <w:r w:rsidRPr="00A3314A">
              <w:rPr>
                <w:rFonts w:eastAsia="Calibri"/>
                <w:color w:val="auto"/>
              </w:rPr>
              <w:t>укладка геоматериалов и геотекстиля,</w:t>
            </w:r>
            <w:r w:rsidRPr="00A3314A">
              <w:rPr>
                <w:rFonts w:eastAsia="Calibri"/>
                <w:color w:val="auto"/>
                <w:lang w:eastAsia="en-US"/>
              </w:rPr>
              <w:t xml:space="preserve"> покрасочные работы, медницкие работы, работа дизельных установок, битумные работы, работа строительно-доро</w:t>
            </w:r>
            <w:r w:rsidR="008B6744" w:rsidRPr="00A3314A">
              <w:rPr>
                <w:rFonts w:eastAsia="Calibri"/>
                <w:color w:val="auto"/>
                <w:lang w:eastAsia="en-US"/>
              </w:rPr>
              <w:t>ж</w:t>
            </w:r>
            <w:r w:rsidRPr="00A3314A">
              <w:rPr>
                <w:rFonts w:eastAsia="Calibri"/>
                <w:color w:val="auto"/>
                <w:lang w:eastAsia="en-US"/>
              </w:rPr>
              <w:t xml:space="preserve">ной техники.   </w:t>
            </w:r>
          </w:p>
          <w:p w14:paraId="213F1E5E" w14:textId="77777777" w:rsidR="00C041FD" w:rsidRPr="00A3314A" w:rsidRDefault="00C041FD" w:rsidP="00C041FD">
            <w:pPr>
              <w:jc w:val="both"/>
              <w:rPr>
                <w:color w:val="auto"/>
              </w:rPr>
            </w:pPr>
            <w:r w:rsidRPr="00A3314A">
              <w:rPr>
                <w:color w:val="auto"/>
              </w:rPr>
              <w:t xml:space="preserve">Проблема извлечения благородных металлов из технологически упорных руд и концентратов, не поддающихся обработке общепринятыми в промышленной практике методами, является одной из наиболее важных в цветной металлургии. </w:t>
            </w:r>
          </w:p>
          <w:p w14:paraId="0D7CD190" w14:textId="77777777" w:rsidR="00C041FD" w:rsidRPr="00A3314A" w:rsidRDefault="00C041FD" w:rsidP="00C041FD">
            <w:pPr>
              <w:jc w:val="both"/>
              <w:rPr>
                <w:color w:val="auto"/>
              </w:rPr>
            </w:pPr>
            <w:r w:rsidRPr="00A3314A">
              <w:rPr>
                <w:color w:val="auto"/>
              </w:rPr>
              <w:t>Существенным преимуществом технологической схемы, применяемой при переработке упорных руд на гидрометаллургическом производстве ТОО «ЕГМК» и складировании шламов в ШН является перевод содержащегося в исходном продукте мышьяка в безвредные для складирования или захоронения формы.</w:t>
            </w:r>
          </w:p>
          <w:p w14:paraId="0880283E" w14:textId="77777777" w:rsidR="00C041FD" w:rsidRPr="00A3314A" w:rsidRDefault="00C041FD" w:rsidP="00C041FD">
            <w:pPr>
              <w:jc w:val="both"/>
              <w:rPr>
                <w:color w:val="auto"/>
              </w:rPr>
            </w:pPr>
            <w:r w:rsidRPr="00A3314A">
              <w:rPr>
                <w:color w:val="auto"/>
              </w:rPr>
              <w:t>Выбранная на ТОО «ЕГМК» технология автоклавного окисления (технология POX), по сравнению с другими возможными, является в наибольшей степени экологичной с точки зрения качества, состава, опасности конечного продукта – шламов гидрометаллургического производства. Другим существенным преимуществом технологии РОХ является то, что основная часть мышьяка в условиях автоклава перерабатывается в крупнокристаллический нетоксичный продукт - скородит FeAsO₄*2H₂O. Он представляет собой очень устойчивое вещество, характеризующееся величиной произведения растворимости ~10-24. Образование скородита используется во всем мире, как путь к надежному связыванию мышьяка и выводу его в нетоксичные отходы. Рассчитанное из величины ПР значение концентрации мышьяка в насыщенном водном растворе скородита составляет ~10-12 моль/л, что соответствует концентрации мышьяка примерно ~10-6 мг/л. Рекомендуемое мольное соотношение между железом и мышьяком для успешного протекания этого процесса должно быть больше 3.</w:t>
            </w:r>
          </w:p>
          <w:p w14:paraId="5B600A83" w14:textId="379480B8" w:rsidR="00344EAD" w:rsidRPr="00A3314A" w:rsidRDefault="00C041FD" w:rsidP="00C041FD">
            <w:pPr>
              <w:jc w:val="both"/>
              <w:rPr>
                <w:rFonts w:eastAsia="Calibri"/>
                <w:color w:val="auto"/>
                <w:lang w:eastAsia="en-US"/>
              </w:rPr>
            </w:pPr>
            <w:r w:rsidRPr="00A3314A">
              <w:rPr>
                <w:color w:val="auto"/>
              </w:rPr>
              <w:t>Также, автоклавный метод вскрытия обеспечивает более высокое извлечение золота; отсутствие газовых выбросов соединений мышьяка и серы; вывод мышьяка в виде малотоксичного арсената железа, сброс которого возможен в шламонакопитель; малая чувствительность к присутствию в сырье примесей (сурьма и свинец), снижающих извлечение золота в случае применения обжига; возможность переработки как флотационных концентратов, так и руд из разных источников на одном и том же предприятии.</w:t>
            </w:r>
          </w:p>
          <w:p w14:paraId="66645830" w14:textId="77777777" w:rsidR="00C041FD" w:rsidRPr="00A3314A" w:rsidRDefault="00C041FD" w:rsidP="00C041FD">
            <w:pPr>
              <w:autoSpaceDE w:val="0"/>
              <w:autoSpaceDN w:val="0"/>
              <w:jc w:val="both"/>
              <w:rPr>
                <w:color w:val="auto"/>
              </w:rPr>
            </w:pPr>
            <w:r w:rsidRPr="00A3314A">
              <w:rPr>
                <w:color w:val="auto"/>
              </w:rPr>
              <w:t>Оборудование перерабатывающего комплекса размещается в следующих зданиях:</w:t>
            </w:r>
          </w:p>
          <w:p w14:paraId="329803E1" w14:textId="77777777" w:rsidR="00C041FD" w:rsidRPr="00A3314A" w:rsidRDefault="00C041FD" w:rsidP="00C041FD">
            <w:pPr>
              <w:autoSpaceDE w:val="0"/>
              <w:autoSpaceDN w:val="0"/>
              <w:jc w:val="both"/>
              <w:rPr>
                <w:color w:val="auto"/>
              </w:rPr>
            </w:pPr>
            <w:r w:rsidRPr="00A3314A">
              <w:rPr>
                <w:color w:val="auto"/>
              </w:rPr>
              <w:t xml:space="preserve">- гидрометаллургический цех </w:t>
            </w:r>
            <w:r w:rsidRPr="00A3314A">
              <w:rPr>
                <w:color w:val="auto"/>
              </w:rPr>
              <w:sym w:font="Symbol" w:char="F02D"/>
            </w:r>
            <w:r w:rsidRPr="00A3314A">
              <w:rPr>
                <w:color w:val="auto"/>
              </w:rPr>
              <w:t xml:space="preserve"> участки подготовки пульпы концентрата, автоклавного окисления, кондиционирования пара, фильтрации конденсата, вспомогательные участки;</w:t>
            </w:r>
          </w:p>
          <w:p w14:paraId="0CD98B6F" w14:textId="77777777" w:rsidR="00C041FD" w:rsidRPr="00A3314A" w:rsidRDefault="00C041FD" w:rsidP="00C041FD">
            <w:pPr>
              <w:autoSpaceDE w:val="0"/>
              <w:autoSpaceDN w:val="0"/>
              <w:jc w:val="both"/>
              <w:rPr>
                <w:color w:val="auto"/>
              </w:rPr>
            </w:pPr>
            <w:r w:rsidRPr="00A3314A">
              <w:rPr>
                <w:color w:val="auto"/>
              </w:rPr>
              <w:lastRenderedPageBreak/>
              <w:t>- участки смешивания пульп концентратов, сгущения, нейтрализации, кондиционирования пульпы и охлаждения пульпы размещаются на открытых площадках за пределами корпуса ГМЦ;</w:t>
            </w:r>
          </w:p>
          <w:p w14:paraId="10C6D9C0" w14:textId="77777777" w:rsidR="00C041FD" w:rsidRPr="00A3314A" w:rsidRDefault="00C041FD" w:rsidP="00C041FD">
            <w:pPr>
              <w:autoSpaceDE w:val="0"/>
              <w:autoSpaceDN w:val="0"/>
              <w:jc w:val="both"/>
              <w:rPr>
                <w:color w:val="auto"/>
              </w:rPr>
            </w:pPr>
            <w:r w:rsidRPr="00A3314A">
              <w:rPr>
                <w:color w:val="auto"/>
              </w:rPr>
              <w:t>- корпус сорбционного выщелачивания - участки сорбционного выщелачивания, обработки пульпы, переработки насыщенного угля, плавки катодного осадка, приготовления реагентов, очистки оборотных растворов;</w:t>
            </w:r>
          </w:p>
          <w:p w14:paraId="379C459C" w14:textId="77777777" w:rsidR="00C041FD" w:rsidRPr="00A3314A" w:rsidRDefault="00C041FD" w:rsidP="00C041FD">
            <w:pPr>
              <w:autoSpaceDE w:val="0"/>
              <w:autoSpaceDN w:val="0"/>
              <w:jc w:val="both"/>
              <w:rPr>
                <w:color w:val="auto"/>
              </w:rPr>
            </w:pPr>
            <w:r w:rsidRPr="00A3314A">
              <w:rPr>
                <w:color w:val="auto"/>
              </w:rPr>
              <w:t>- корпуса и отделения вспомогательного назначения (административный и бытовой корпус, центральная аналитическая лаборатория, РММ, кислородная станция, склады концентрата и реагентов и пр.).</w:t>
            </w:r>
          </w:p>
          <w:p w14:paraId="0127479E" w14:textId="77777777" w:rsidR="00C041FD" w:rsidRPr="00A3314A" w:rsidRDefault="00C041FD" w:rsidP="00C041FD">
            <w:pPr>
              <w:autoSpaceDE w:val="0"/>
              <w:autoSpaceDN w:val="0"/>
              <w:jc w:val="both"/>
              <w:rPr>
                <w:color w:val="auto"/>
              </w:rPr>
            </w:pPr>
            <w:r w:rsidRPr="00A3314A">
              <w:rPr>
                <w:color w:val="auto"/>
              </w:rPr>
              <w:t>Доставку флотационных концентратов планируется осуществлять ж/д и автомобильным транспортом в мягких контейнерах «биг-бэг» одноразового использования весом 1,5 т и многоразового использования весом 14 т. Мешки с флотационным концентратом растаривают, а содержимое в зависимости от качества, направляют либо на дробление и далее в шаровую мельницу, либо сразу в мельницу с целью получения из сухого продукта водоосновной пульпы для последующего смешивания пульп различных концентратов.</w:t>
            </w:r>
          </w:p>
          <w:p w14:paraId="66DB7544" w14:textId="5AF338FC" w:rsidR="00344EAD" w:rsidRPr="00A3314A" w:rsidRDefault="00C041FD" w:rsidP="00C041FD">
            <w:pPr>
              <w:jc w:val="both"/>
              <w:rPr>
                <w:rFonts w:eastAsia="Calibri"/>
                <w:color w:val="auto"/>
                <w:lang w:eastAsia="en-US"/>
              </w:rPr>
            </w:pPr>
            <w:r w:rsidRPr="00A3314A">
              <w:rPr>
                <w:color w:val="auto"/>
              </w:rPr>
              <w:t>Пульпа концентратов закачивается в промежуточные емкости хранения, из которых формируется исходное питание автоклава – однородная пульпа требуемого химического состава по содержанию сульфидной серы, благородных металлов и необходимой плотности. В качестве окислителя в автоклаве используется газообразный кислород. Для получения газообразного кислорода предприятие будет оснащено собственной кислородной станцией, которая использует технологию разделения сжиженного воздуха с получением кислорода необходимого качества и давления.</w:t>
            </w:r>
          </w:p>
          <w:p w14:paraId="1A35C1F5" w14:textId="77777777" w:rsidR="00C041FD" w:rsidRPr="00A3314A" w:rsidRDefault="00C041FD" w:rsidP="00C041FD">
            <w:pPr>
              <w:autoSpaceDE w:val="0"/>
              <w:autoSpaceDN w:val="0"/>
              <w:jc w:val="both"/>
              <w:rPr>
                <w:color w:val="auto"/>
              </w:rPr>
            </w:pPr>
            <w:r w:rsidRPr="00A3314A">
              <w:rPr>
                <w:color w:val="auto"/>
              </w:rPr>
              <w:t xml:space="preserve">Для удаления ионов цианида и роданида из пульпы по окончании процесса сорбционного выщелачивания используется технология </w:t>
            </w:r>
            <w:r w:rsidRPr="00A3314A">
              <w:rPr>
                <w:color w:val="auto"/>
                <w:lang w:val="en-US"/>
              </w:rPr>
              <w:t>INCO</w:t>
            </w:r>
            <w:r w:rsidRPr="00A3314A">
              <w:rPr>
                <w:color w:val="auto"/>
              </w:rPr>
              <w:t>, основанная на реакции цианидов с кислотой Каро, образующейся при окислении воздухом пиросульфита натрия. После удаления цианида отвальные шламы в виде пульпы транспортируются в шламонакопитель наливного типа. Складирование шламов будет осуществляться в построенном шламонакопителе с кольцевой дамбой, в котором будет предусмотрено устройство гидроизоляционного основания и дамб, дренажная система и другие мероприятия для предотвращения фильтрации загрязненных вод с его территории.</w:t>
            </w:r>
          </w:p>
          <w:p w14:paraId="1B5E9B43" w14:textId="77777777" w:rsidR="00C041FD" w:rsidRPr="00A3314A" w:rsidRDefault="00C041FD" w:rsidP="00C041FD">
            <w:pPr>
              <w:autoSpaceDE w:val="0"/>
              <w:autoSpaceDN w:val="0"/>
              <w:jc w:val="both"/>
              <w:rPr>
                <w:color w:val="auto"/>
              </w:rPr>
            </w:pPr>
            <w:r w:rsidRPr="00A3314A">
              <w:rPr>
                <w:color w:val="auto"/>
              </w:rPr>
              <w:t xml:space="preserve">Оборотная вода из прудка ШН полностью возвращается и используется в технологическом процессе ТОО «ЕГМК».  </w:t>
            </w:r>
          </w:p>
          <w:p w14:paraId="35D8670B" w14:textId="17772937" w:rsidR="00C041FD" w:rsidRPr="00A3314A" w:rsidRDefault="00C041FD" w:rsidP="00C041FD">
            <w:pPr>
              <w:jc w:val="both"/>
              <w:rPr>
                <w:color w:val="auto"/>
              </w:rPr>
            </w:pPr>
            <w:r w:rsidRPr="00A3314A">
              <w:rPr>
                <w:color w:val="auto"/>
              </w:rPr>
              <w:t>С учетом сухого характера климата и значительного испарения с поверхности прудка шламонакопителя, предусматривается максимальное использование поверхностных сточных вод с территории предприятия. При необходимости в сухие периоды предусматривается восполнение потерь за счет подачи в водооборот ТОО «ЕГМК» свежей воды, для целей недопущения пыления с пляжей шламонакопителя (постоянного поддержания необходимого уровня прудка).</w:t>
            </w:r>
            <w:r w:rsidRPr="00A3314A">
              <w:rPr>
                <w:rFonts w:eastAsia="Calibri"/>
                <w:color w:val="auto"/>
                <w:lang w:eastAsia="en-US"/>
              </w:rPr>
              <w:t xml:space="preserve"> </w:t>
            </w:r>
            <w:r w:rsidRPr="00A3314A">
              <w:rPr>
                <w:color w:val="auto"/>
              </w:rPr>
              <w:t>Все дренажные стоки ШН самотёком поступают в дренажные насосные станции по советующим магистральным водоотводным коллекторам. Дренажные насосные станции располагаются за низовым откосом ограждающей дамбы 5-й очереди, обеспечивая подачу дренажной воды в шламонакопитель по водоводам возврата дренажных вод. График работы насосных станций – сезонный.</w:t>
            </w:r>
          </w:p>
          <w:p w14:paraId="118342F5" w14:textId="05612878" w:rsidR="00335B35" w:rsidRPr="00A3314A" w:rsidRDefault="00C041FD" w:rsidP="00C041FD">
            <w:pPr>
              <w:jc w:val="both"/>
              <w:rPr>
                <w:rFonts w:eastAsia="Calibri"/>
                <w:color w:val="auto"/>
                <w:lang w:eastAsia="en-US"/>
              </w:rPr>
            </w:pPr>
            <w:r w:rsidRPr="00A3314A">
              <w:rPr>
                <w:color w:val="auto"/>
              </w:rPr>
              <w:lastRenderedPageBreak/>
              <w:t xml:space="preserve">Транспортировка шламов </w:t>
            </w:r>
            <w:r w:rsidR="00D37289" w:rsidRPr="00A3314A">
              <w:rPr>
                <w:color w:val="auto"/>
              </w:rPr>
              <w:t>гидрометаллургического</w:t>
            </w:r>
            <w:r w:rsidRPr="00A3314A">
              <w:rPr>
                <w:color w:val="auto"/>
              </w:rPr>
              <w:t xml:space="preserve"> производства планируется осуществлять по пульповодам (2 нитки, 1 рабочий, 1 резерв). Возврат оборотной воды планируется осуществлять по водоводам в 2 нитки (1 рабочий, 1 резерв).  Протяжённость сетей около 10 км. На протяжении трассы планируется организовать аварийные емкости для опорожнения пульповодов.</w:t>
            </w:r>
            <w:bookmarkEnd w:id="18"/>
          </w:p>
        </w:tc>
      </w:tr>
      <w:tr w:rsidR="00335B35" w:rsidRPr="00A3314A" w14:paraId="72C85736" w14:textId="77777777" w:rsidTr="00484397">
        <w:tc>
          <w:tcPr>
            <w:tcW w:w="567" w:type="dxa"/>
          </w:tcPr>
          <w:p w14:paraId="0155CE6E" w14:textId="5D72335E" w:rsidR="00335B35" w:rsidRPr="00A3314A" w:rsidRDefault="00335B35" w:rsidP="00B55105">
            <w:pPr>
              <w:autoSpaceDE w:val="0"/>
              <w:autoSpaceDN w:val="0"/>
              <w:rPr>
                <w:color w:val="auto"/>
                <w:lang w:val="en-US"/>
              </w:rPr>
            </w:pPr>
            <w:r w:rsidRPr="00A3314A">
              <w:rPr>
                <w:color w:val="auto"/>
                <w:lang w:val="en-US"/>
              </w:rPr>
              <w:lastRenderedPageBreak/>
              <w:t>7</w:t>
            </w:r>
          </w:p>
        </w:tc>
        <w:tc>
          <w:tcPr>
            <w:tcW w:w="2508" w:type="dxa"/>
          </w:tcPr>
          <w:p w14:paraId="3AF5ED8F" w14:textId="3E71DBE6" w:rsidR="0091290D" w:rsidRPr="00A3314A" w:rsidRDefault="00335B35" w:rsidP="009B3EC0">
            <w:pPr>
              <w:autoSpaceDE w:val="0"/>
              <w:autoSpaceDN w:val="0"/>
              <w:rPr>
                <w:color w:val="auto"/>
              </w:rPr>
            </w:pPr>
            <w:r w:rsidRPr="00A3314A">
              <w:rPr>
                <w:b/>
                <w:color w:val="auto"/>
              </w:rPr>
              <w:t>Предположительные сроки</w:t>
            </w:r>
            <w:r w:rsidRPr="00A3314A">
              <w:rPr>
                <w:color w:val="auto"/>
              </w:rPr>
              <w:t xml:space="preserve"> начала реализации намечаемой деятельности и ее завершения </w:t>
            </w:r>
            <w:r w:rsidRPr="00A3314A">
              <w:rPr>
                <w:rStyle w:val="s0"/>
                <w:rFonts w:eastAsiaTheme="majorEastAsia"/>
                <w:color w:val="auto"/>
              </w:rPr>
              <w:t xml:space="preserve">(включая </w:t>
            </w:r>
            <w:r w:rsidRPr="00A3314A">
              <w:rPr>
                <w:rStyle w:val="s0"/>
                <w:rFonts w:eastAsiaTheme="majorEastAsia"/>
                <w:b/>
                <w:color w:val="auto"/>
              </w:rPr>
              <w:t>строительство, эксплуатацию, и постутилизацию объекта</w:t>
            </w:r>
            <w:r w:rsidRPr="00A3314A">
              <w:rPr>
                <w:rStyle w:val="s0"/>
                <w:rFonts w:eastAsiaTheme="majorEastAsia"/>
                <w:color w:val="auto"/>
              </w:rPr>
              <w:t>)</w:t>
            </w:r>
          </w:p>
        </w:tc>
        <w:tc>
          <w:tcPr>
            <w:tcW w:w="7841" w:type="dxa"/>
            <w:shd w:val="clear" w:color="auto" w:fill="auto"/>
          </w:tcPr>
          <w:p w14:paraId="31DBF268" w14:textId="77777777" w:rsidR="00650AB5" w:rsidRPr="00A3314A" w:rsidRDefault="00650AB5" w:rsidP="00650AB5">
            <w:pPr>
              <w:jc w:val="both"/>
              <w:rPr>
                <w:color w:val="auto"/>
              </w:rPr>
            </w:pPr>
            <w:r w:rsidRPr="00A3314A">
              <w:rPr>
                <w:color w:val="auto"/>
              </w:rPr>
              <w:t xml:space="preserve">Предположительные сроки </w:t>
            </w:r>
            <w:r w:rsidRPr="00A3314A">
              <w:rPr>
                <w:bCs/>
                <w:iCs/>
                <w:color w:val="auto"/>
              </w:rPr>
              <w:t>строительства</w:t>
            </w:r>
            <w:r w:rsidRPr="00A3314A">
              <w:rPr>
                <w:b/>
                <w:i/>
                <w:color w:val="auto"/>
              </w:rPr>
              <w:t xml:space="preserve"> объектов комбината</w:t>
            </w:r>
            <w:r w:rsidRPr="00A3314A">
              <w:rPr>
                <w:color w:val="auto"/>
              </w:rPr>
              <w:t xml:space="preserve"> запланированы ориентировочно в период с конца 2026 г. по 2029 г. </w:t>
            </w:r>
          </w:p>
          <w:p w14:paraId="5DEF4FBA" w14:textId="525BE2BB" w:rsidR="00650AB5" w:rsidRPr="00A3314A" w:rsidRDefault="00650AB5" w:rsidP="00650AB5">
            <w:pPr>
              <w:jc w:val="both"/>
              <w:rPr>
                <w:color w:val="auto"/>
              </w:rPr>
            </w:pPr>
            <w:r w:rsidRPr="00A3314A">
              <w:rPr>
                <w:color w:val="auto"/>
              </w:rPr>
              <w:t xml:space="preserve">Поэтапная сдача объектов для ввода в эксплуатацию </w:t>
            </w:r>
            <w:r w:rsidR="00725BAF" w:rsidRPr="00A3314A">
              <w:rPr>
                <w:bCs/>
                <w:iCs/>
                <w:color w:val="auto"/>
              </w:rPr>
              <w:t>объектов комбината</w:t>
            </w:r>
            <w:r w:rsidR="00725BAF" w:rsidRPr="00A3314A">
              <w:rPr>
                <w:color w:val="auto"/>
              </w:rPr>
              <w:t xml:space="preserve"> </w:t>
            </w:r>
            <w:r w:rsidRPr="00A3314A">
              <w:rPr>
                <w:color w:val="auto"/>
              </w:rPr>
              <w:t>ориентировочно с конца 2026 по 2029 гг., завершение эксплуатации ориентировочно – 2059 год. При условии технико-экономической целесообразности, с учетом замены изношенного оборудования, срок эксплуатации может быть продлен.</w:t>
            </w:r>
          </w:p>
          <w:p w14:paraId="40D28B81" w14:textId="77777777" w:rsidR="00650AB5" w:rsidRPr="00A3314A" w:rsidRDefault="00650AB5" w:rsidP="00650AB5">
            <w:pPr>
              <w:jc w:val="both"/>
              <w:rPr>
                <w:color w:val="auto"/>
              </w:rPr>
            </w:pPr>
            <w:r w:rsidRPr="00A3314A">
              <w:rPr>
                <w:color w:val="auto"/>
              </w:rPr>
              <w:t xml:space="preserve">Предположительные сроки постутилизации </w:t>
            </w:r>
            <w:r w:rsidRPr="00A3314A">
              <w:rPr>
                <w:iCs/>
                <w:color w:val="auto"/>
              </w:rPr>
              <w:t>объектов комбината</w:t>
            </w:r>
            <w:r w:rsidRPr="00A3314A">
              <w:rPr>
                <w:color w:val="auto"/>
              </w:rPr>
              <w:t xml:space="preserve"> в 2060 – 2064 гг. в виде перепрофилирования зданий и сооружений с передачей их на нужды народного хозяйства и при необходимости демонтажа и последующей рекультивации невостребованных зданий и сооружений.</w:t>
            </w:r>
          </w:p>
          <w:p w14:paraId="683EB425" w14:textId="77777777" w:rsidR="00650AB5" w:rsidRPr="00A3314A" w:rsidRDefault="00650AB5" w:rsidP="00650AB5">
            <w:pPr>
              <w:jc w:val="both"/>
              <w:rPr>
                <w:color w:val="auto"/>
                <w:highlight w:val="yellow"/>
              </w:rPr>
            </w:pPr>
          </w:p>
          <w:p w14:paraId="1E3C65CD" w14:textId="77777777" w:rsidR="00650AB5" w:rsidRPr="00A3314A" w:rsidRDefault="00650AB5" w:rsidP="00650AB5">
            <w:pPr>
              <w:jc w:val="both"/>
              <w:rPr>
                <w:color w:val="auto"/>
              </w:rPr>
            </w:pPr>
            <w:r w:rsidRPr="00A3314A">
              <w:rPr>
                <w:color w:val="auto"/>
              </w:rPr>
              <w:t xml:space="preserve">Предположительные сроки </w:t>
            </w:r>
            <w:r w:rsidRPr="00A3314A">
              <w:rPr>
                <w:bCs/>
                <w:iCs/>
                <w:color w:val="auto"/>
              </w:rPr>
              <w:t>строительства</w:t>
            </w:r>
            <w:r w:rsidRPr="00A3314A">
              <w:rPr>
                <w:b/>
                <w:i/>
                <w:color w:val="auto"/>
              </w:rPr>
              <w:t xml:space="preserve"> шламонакопителя</w:t>
            </w:r>
            <w:r w:rsidRPr="00A3314A">
              <w:rPr>
                <w:color w:val="auto"/>
              </w:rPr>
              <w:t xml:space="preserve"> запланированы с 2026</w:t>
            </w:r>
            <w:r w:rsidRPr="00A3314A">
              <w:rPr>
                <w:color w:val="auto"/>
                <w:lang w:val="en-US"/>
              </w:rPr>
              <w:t> </w:t>
            </w:r>
            <w:r w:rsidRPr="00A3314A">
              <w:rPr>
                <w:color w:val="auto"/>
              </w:rPr>
              <w:t xml:space="preserve">г. до 2054 г. (5 очередей). </w:t>
            </w:r>
          </w:p>
          <w:p w14:paraId="0E1A318F" w14:textId="77777777" w:rsidR="00650AB5" w:rsidRPr="00A3314A" w:rsidRDefault="00650AB5" w:rsidP="00650AB5">
            <w:pPr>
              <w:jc w:val="both"/>
              <w:rPr>
                <w:color w:val="auto"/>
              </w:rPr>
            </w:pPr>
            <w:r w:rsidRPr="00A3314A">
              <w:rPr>
                <w:color w:val="auto"/>
              </w:rPr>
              <w:t xml:space="preserve">Предположительные сроки </w:t>
            </w:r>
            <w:r w:rsidRPr="00A3314A">
              <w:rPr>
                <w:iCs/>
                <w:color w:val="auto"/>
              </w:rPr>
              <w:t>периода эксплуатации шламонакопителя</w:t>
            </w:r>
            <w:r w:rsidRPr="00A3314A">
              <w:rPr>
                <w:color w:val="auto"/>
              </w:rPr>
              <w:t xml:space="preserve"> составляют 30 лет (2029-2059</w:t>
            </w:r>
            <w:r w:rsidRPr="00A3314A">
              <w:rPr>
                <w:color w:val="auto"/>
                <w:lang w:val="en-US"/>
              </w:rPr>
              <w:t> </w:t>
            </w:r>
            <w:r w:rsidRPr="00A3314A">
              <w:rPr>
                <w:color w:val="auto"/>
              </w:rPr>
              <w:t>гг.). При условии технико-экономической целесообразности, с учетом замены изношенного оборудования, срок эксплуатации может быть продлен с учетом дополнительного отведения земельного участка для наращивания дамбы или новой карты шламонакопителя.</w:t>
            </w:r>
          </w:p>
          <w:p w14:paraId="62690A98" w14:textId="75817964" w:rsidR="00335B35" w:rsidRPr="00A3314A" w:rsidRDefault="00650AB5" w:rsidP="008A348D">
            <w:pPr>
              <w:jc w:val="both"/>
              <w:rPr>
                <w:color w:val="auto"/>
              </w:rPr>
            </w:pPr>
            <w:r w:rsidRPr="00A3314A">
              <w:rPr>
                <w:color w:val="auto"/>
              </w:rPr>
              <w:t xml:space="preserve">Предположительные сроки постутилизации </w:t>
            </w:r>
            <w:r w:rsidRPr="00A3314A">
              <w:rPr>
                <w:iCs/>
                <w:color w:val="auto"/>
              </w:rPr>
              <w:t>шламонакопителя</w:t>
            </w:r>
            <w:r w:rsidRPr="00A3314A">
              <w:rPr>
                <w:color w:val="auto"/>
              </w:rPr>
              <w:t xml:space="preserve"> в 2060 – 2064 гг. в виде поэтапной засыпки емкости.  </w:t>
            </w:r>
          </w:p>
        </w:tc>
      </w:tr>
      <w:tr w:rsidR="00335B35" w:rsidRPr="00A3314A" w14:paraId="07AACEC0" w14:textId="77777777" w:rsidTr="000B5AC8">
        <w:tc>
          <w:tcPr>
            <w:tcW w:w="567" w:type="dxa"/>
          </w:tcPr>
          <w:p w14:paraId="626E1C9E" w14:textId="012974E5" w:rsidR="00335B35" w:rsidRPr="00A3314A" w:rsidRDefault="00335B35" w:rsidP="00AF37CF">
            <w:pPr>
              <w:autoSpaceDE w:val="0"/>
              <w:autoSpaceDN w:val="0"/>
              <w:rPr>
                <w:rStyle w:val="s0"/>
                <w:rFonts w:eastAsiaTheme="majorEastAsia"/>
                <w:color w:val="auto"/>
                <w:lang w:val="en-US"/>
              </w:rPr>
            </w:pPr>
            <w:r w:rsidRPr="00A3314A">
              <w:rPr>
                <w:rStyle w:val="s0"/>
                <w:rFonts w:eastAsiaTheme="majorEastAsia"/>
                <w:color w:val="auto"/>
                <w:lang w:val="en-US"/>
              </w:rPr>
              <w:t>8</w:t>
            </w:r>
          </w:p>
        </w:tc>
        <w:tc>
          <w:tcPr>
            <w:tcW w:w="2508" w:type="dxa"/>
          </w:tcPr>
          <w:p w14:paraId="0AC6A556" w14:textId="53DD0DFA" w:rsidR="00335B35" w:rsidRPr="00A3314A" w:rsidRDefault="00335B35" w:rsidP="00AF37CF">
            <w:pPr>
              <w:autoSpaceDE w:val="0"/>
              <w:autoSpaceDN w:val="0"/>
              <w:rPr>
                <w:rStyle w:val="s0"/>
                <w:rFonts w:eastAsiaTheme="majorEastAsia"/>
                <w:color w:val="auto"/>
              </w:rPr>
            </w:pPr>
            <w:r w:rsidRPr="00A3314A">
              <w:rPr>
                <w:rStyle w:val="s0"/>
                <w:rFonts w:eastAsiaTheme="majorEastAsia"/>
                <w:color w:val="auto"/>
              </w:rPr>
              <w:t xml:space="preserve">Описание видов ресурсов, необходимых для осуществления намечаемой деятельности, </w:t>
            </w:r>
            <w:r w:rsidRPr="00A3314A">
              <w:rPr>
                <w:rStyle w:val="s0"/>
                <w:rFonts w:eastAsiaTheme="majorEastAsia"/>
                <w:b/>
                <w:color w:val="auto"/>
              </w:rPr>
              <w:t>включая строительство, эксплуатацию и постутилизацию объектов</w:t>
            </w:r>
            <w:r w:rsidRPr="00A3314A">
              <w:rPr>
                <w:rStyle w:val="s0"/>
                <w:rFonts w:eastAsiaTheme="majorEastAsia"/>
                <w:color w:val="auto"/>
              </w:rPr>
              <w:t xml:space="preserve">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14:paraId="01C18B52" w14:textId="77777777" w:rsidR="00335B35" w:rsidRPr="00A3314A" w:rsidRDefault="00335B35" w:rsidP="00AF37CF">
            <w:pPr>
              <w:autoSpaceDE w:val="0"/>
              <w:autoSpaceDN w:val="0"/>
              <w:rPr>
                <w:color w:val="auto"/>
              </w:rPr>
            </w:pPr>
          </w:p>
        </w:tc>
        <w:tc>
          <w:tcPr>
            <w:tcW w:w="7841" w:type="dxa"/>
          </w:tcPr>
          <w:p w14:paraId="790A694E" w14:textId="77777777" w:rsidR="00335B35" w:rsidRPr="00A3314A" w:rsidRDefault="00335B35" w:rsidP="00A45F0C">
            <w:pPr>
              <w:jc w:val="both"/>
              <w:rPr>
                <w:color w:val="auto"/>
              </w:rPr>
            </w:pPr>
            <w:r w:rsidRPr="00A3314A">
              <w:rPr>
                <w:i/>
                <w:color w:val="auto"/>
              </w:rPr>
              <w:t>1) Земельные участки, их площади, целевые назначения, предполагаемые сроки использования</w:t>
            </w:r>
          </w:p>
          <w:p w14:paraId="512AE485" w14:textId="77777777" w:rsidR="00A93B42" w:rsidRPr="00A3314A" w:rsidRDefault="00A93B42" w:rsidP="00A93B42">
            <w:pPr>
              <w:jc w:val="both"/>
              <w:rPr>
                <w:b/>
                <w:i/>
                <w:color w:val="auto"/>
              </w:rPr>
            </w:pPr>
            <w:r w:rsidRPr="00A3314A">
              <w:rPr>
                <w:b/>
                <w:i/>
                <w:color w:val="auto"/>
              </w:rPr>
              <w:t>ГМЦ</w:t>
            </w:r>
          </w:p>
          <w:p w14:paraId="758DB0FC" w14:textId="77777777" w:rsidR="00A93B42" w:rsidRPr="00A3314A" w:rsidRDefault="00A93B42" w:rsidP="00A93B42">
            <w:pPr>
              <w:jc w:val="both"/>
              <w:rPr>
                <w:color w:val="auto"/>
              </w:rPr>
            </w:pPr>
            <w:r w:rsidRPr="00A3314A">
              <w:rPr>
                <w:bCs/>
                <w:iCs/>
                <w:color w:val="auto"/>
              </w:rPr>
              <w:t>Основной земельный участок</w:t>
            </w:r>
            <w:r w:rsidRPr="00A3314A">
              <w:rPr>
                <w:color w:val="auto"/>
              </w:rPr>
              <w:t xml:space="preserve"> с кадастровым номером 14-218-038-446 площадью 228,2459 га, расположен в восточной части территории специальной экономической зоны «Павлодар» по адресу Промышленная зона Северная, стр. 422/1. ЗУ имеет целевое назначение: для строительства, эксплуатации и обслуживания промышленно-производственных и инфраструктурных объектов гидрометаллургического комбината. Получено право временного возмездного долгосрочного землепользования до 01.12.2036 г. Кадастровый паспорт в </w:t>
            </w:r>
            <w:r w:rsidRPr="00A3314A">
              <w:rPr>
                <w:i/>
                <w:color w:val="auto"/>
              </w:rPr>
              <w:t>приложении 20</w:t>
            </w:r>
            <w:r w:rsidRPr="00A3314A">
              <w:rPr>
                <w:color w:val="auto"/>
              </w:rPr>
              <w:t xml:space="preserve">. </w:t>
            </w:r>
          </w:p>
          <w:p w14:paraId="57CB9840" w14:textId="77777777" w:rsidR="00A93B42" w:rsidRPr="00A3314A" w:rsidRDefault="00A93B42" w:rsidP="00A93B42">
            <w:pPr>
              <w:jc w:val="both"/>
              <w:rPr>
                <w:color w:val="auto"/>
              </w:rPr>
            </w:pPr>
            <w:r w:rsidRPr="00A3314A">
              <w:rPr>
                <w:b/>
                <w:i/>
                <w:color w:val="auto"/>
              </w:rPr>
              <w:t>Подъездная А/д</w:t>
            </w:r>
          </w:p>
          <w:p w14:paraId="389CADE3" w14:textId="77777777" w:rsidR="00A93B42" w:rsidRPr="00A3314A" w:rsidRDefault="00A93B42" w:rsidP="00A93B42">
            <w:pPr>
              <w:jc w:val="both"/>
              <w:rPr>
                <w:color w:val="auto"/>
              </w:rPr>
            </w:pPr>
            <w:r w:rsidRPr="00A3314A">
              <w:rPr>
                <w:color w:val="auto"/>
              </w:rPr>
              <w:t xml:space="preserve">ЗУ площадью 1,18 га находится на территории СЭЗ. Расположен от примыкания центральной автодороги общего пользования до западной границы основного ЗУ ГМК. Целевое назначение </w:t>
            </w:r>
            <w:r w:rsidRPr="00A3314A">
              <w:rPr>
                <w:color w:val="auto"/>
              </w:rPr>
              <w:sym w:font="Symbol" w:char="F02D"/>
            </w:r>
            <w:r w:rsidRPr="00A3314A">
              <w:rPr>
                <w:color w:val="auto"/>
              </w:rPr>
              <w:t xml:space="preserve"> для строительства, эксплуатации и обслуживания промышленно-производственных и инфраструктурных объектов гидрометаллургического комбината. Получено право вторичного землепользования до 01.12.2036 года.</w:t>
            </w:r>
          </w:p>
          <w:p w14:paraId="6DC7A0BF" w14:textId="77777777" w:rsidR="00A93B42" w:rsidRPr="00A3314A" w:rsidRDefault="00A93B42" w:rsidP="00A93B42">
            <w:pPr>
              <w:jc w:val="both"/>
              <w:rPr>
                <w:b/>
                <w:i/>
                <w:color w:val="auto"/>
              </w:rPr>
            </w:pPr>
            <w:r w:rsidRPr="00A3314A">
              <w:rPr>
                <w:b/>
                <w:i/>
                <w:color w:val="auto"/>
              </w:rPr>
              <w:t>Технологические сети (связующая дорога)</w:t>
            </w:r>
          </w:p>
          <w:p w14:paraId="1E6EC3F0" w14:textId="77777777" w:rsidR="00A93B42" w:rsidRPr="00A3314A" w:rsidRDefault="00A93B42" w:rsidP="00A93B42">
            <w:pPr>
              <w:jc w:val="both"/>
              <w:rPr>
                <w:color w:val="auto"/>
              </w:rPr>
            </w:pPr>
            <w:r w:rsidRPr="00A3314A">
              <w:rPr>
                <w:color w:val="auto"/>
              </w:rPr>
              <w:t xml:space="preserve">ЗУ связующей трассы между основным ЗУ ГМК и проектируемым шламонакопителем располагается от примыкания восточной границы ЗУ ГМК до примыкания к южной границе ЗУ проектируемого шламонакопителя. На настоящее время </w:t>
            </w:r>
            <w:r w:rsidRPr="00A3314A">
              <w:rPr>
                <w:b/>
                <w:i/>
                <w:color w:val="auto"/>
              </w:rPr>
              <w:t>ЗУ под связующую дорогу и технологические сети</w:t>
            </w:r>
            <w:r w:rsidRPr="00A3314A">
              <w:rPr>
                <w:color w:val="auto"/>
              </w:rPr>
              <w:t xml:space="preserve"> относится к землям и имеет функциональную зону </w:t>
            </w:r>
            <w:r w:rsidRPr="00A3314A">
              <w:rPr>
                <w:color w:val="auto"/>
              </w:rPr>
              <w:lastRenderedPageBreak/>
              <w:t>прочего сельскохозяйственного использования г. Павлодар. Оформляется право аренды ЗУ с целевым назначением – для строительства инфраструктурных объектов гидрометаллургического комбината.</w:t>
            </w:r>
          </w:p>
          <w:p w14:paraId="1A5F8E1B" w14:textId="77777777" w:rsidR="00A93B42" w:rsidRPr="00A3314A" w:rsidRDefault="00A93B42" w:rsidP="00A93B42">
            <w:pPr>
              <w:jc w:val="both"/>
              <w:rPr>
                <w:b/>
                <w:i/>
                <w:color w:val="auto"/>
              </w:rPr>
            </w:pPr>
            <w:r w:rsidRPr="00A3314A">
              <w:rPr>
                <w:b/>
                <w:i/>
                <w:color w:val="auto"/>
              </w:rPr>
              <w:t xml:space="preserve">Шламонакопитель  </w:t>
            </w:r>
          </w:p>
          <w:p w14:paraId="18614FE7" w14:textId="5EDB52F6" w:rsidR="00A93B42" w:rsidRPr="00A3314A" w:rsidRDefault="00A93B42" w:rsidP="00A93B42">
            <w:pPr>
              <w:jc w:val="both"/>
              <w:rPr>
                <w:color w:val="auto"/>
              </w:rPr>
            </w:pPr>
            <w:r w:rsidRPr="00A3314A">
              <w:rPr>
                <w:color w:val="auto"/>
              </w:rPr>
              <w:t>Площадь земельного участка под ШН – составляет 180 Га. Целевое назначение участка под ШН – для размещения объектов захоронения отходов гидрометаллургического цеха и объектов инфраструктуры. Срок использования участка под ШН – ориентировочно до 2064 года.</w:t>
            </w:r>
          </w:p>
          <w:p w14:paraId="41444C42" w14:textId="77777777" w:rsidR="00A93B42" w:rsidRPr="00A3314A" w:rsidRDefault="00A93B42" w:rsidP="00A93B42">
            <w:pPr>
              <w:jc w:val="both"/>
              <w:rPr>
                <w:color w:val="auto"/>
              </w:rPr>
            </w:pPr>
            <w:r w:rsidRPr="00A3314A">
              <w:rPr>
                <w:color w:val="auto"/>
              </w:rPr>
              <w:t>Координаты угловых точек границ земельного участка ТОО «Ертис гидрометаллургический комбинат» с подъездной дорогой и технологическими сетями (связующей дорогой), шламонакопителем:</w:t>
            </w:r>
          </w:p>
          <w:p w14:paraId="742E5D1C" w14:textId="77777777" w:rsidR="00A93B42" w:rsidRPr="00A3314A" w:rsidRDefault="00A93B42" w:rsidP="00A93B42">
            <w:pPr>
              <w:jc w:val="both"/>
              <w:rPr>
                <w:b/>
                <w:color w:val="auto"/>
              </w:rPr>
            </w:pPr>
            <w:r w:rsidRPr="00A3314A">
              <w:rPr>
                <w:b/>
                <w:color w:val="auto"/>
              </w:rPr>
              <w:t>ЗУ «ГМЦ»</w:t>
            </w:r>
          </w:p>
          <w:p w14:paraId="31B6F2E9" w14:textId="77777777" w:rsidR="00A93B42" w:rsidRPr="00A3314A" w:rsidRDefault="00A93B42" w:rsidP="00A93B42">
            <w:pPr>
              <w:jc w:val="both"/>
              <w:rPr>
                <w:color w:val="auto"/>
              </w:rPr>
            </w:pPr>
            <w:r w:rsidRPr="00A3314A">
              <w:rPr>
                <w:color w:val="auto"/>
              </w:rPr>
              <w:t xml:space="preserve">1) 52°24'08"N, 76°58'00"E; </w:t>
            </w:r>
          </w:p>
          <w:p w14:paraId="5291924F" w14:textId="77777777" w:rsidR="00A93B42" w:rsidRPr="00A3314A" w:rsidRDefault="00A93B42" w:rsidP="00A93B42">
            <w:pPr>
              <w:jc w:val="both"/>
              <w:rPr>
                <w:color w:val="auto"/>
              </w:rPr>
            </w:pPr>
            <w:r w:rsidRPr="00A3314A">
              <w:rPr>
                <w:color w:val="auto"/>
              </w:rPr>
              <w:t>2) 52°24'08"</w:t>
            </w:r>
            <w:r w:rsidRPr="00A3314A">
              <w:rPr>
                <w:color w:val="auto"/>
                <w:lang w:val="en-US"/>
              </w:rPr>
              <w:t>N</w:t>
            </w:r>
            <w:r w:rsidRPr="00A3314A">
              <w:rPr>
                <w:color w:val="auto"/>
              </w:rPr>
              <w:t>, 76°58'54"</w:t>
            </w:r>
            <w:r w:rsidRPr="00A3314A">
              <w:rPr>
                <w:color w:val="auto"/>
                <w:lang w:val="en-US"/>
              </w:rPr>
              <w:t>E</w:t>
            </w:r>
            <w:r w:rsidRPr="00A3314A">
              <w:rPr>
                <w:color w:val="auto"/>
              </w:rPr>
              <w:t xml:space="preserve">; </w:t>
            </w:r>
          </w:p>
          <w:p w14:paraId="35A6CD59" w14:textId="77777777" w:rsidR="00A93B42" w:rsidRPr="00A3314A" w:rsidRDefault="00A93B42" w:rsidP="00A93B42">
            <w:pPr>
              <w:jc w:val="both"/>
              <w:rPr>
                <w:color w:val="auto"/>
                <w:lang w:val="en-US"/>
              </w:rPr>
            </w:pPr>
            <w:r w:rsidRPr="00A3314A">
              <w:rPr>
                <w:color w:val="auto"/>
                <w:lang w:val="en-US"/>
              </w:rPr>
              <w:t xml:space="preserve">3) 52°24'08"N, 76°58'58"E; </w:t>
            </w:r>
          </w:p>
          <w:p w14:paraId="5B209158" w14:textId="77777777" w:rsidR="00A93B42" w:rsidRPr="00A3314A" w:rsidRDefault="00A93B42" w:rsidP="00A93B42">
            <w:pPr>
              <w:jc w:val="both"/>
              <w:rPr>
                <w:color w:val="auto"/>
                <w:lang w:val="en-US"/>
              </w:rPr>
            </w:pPr>
            <w:r w:rsidRPr="00A3314A">
              <w:rPr>
                <w:color w:val="auto"/>
                <w:lang w:val="en-US"/>
              </w:rPr>
              <w:t xml:space="preserve">4) 52°24'10"N, 76°58'58"E; </w:t>
            </w:r>
          </w:p>
          <w:p w14:paraId="0B74B7C9" w14:textId="77777777" w:rsidR="00A93B42" w:rsidRPr="00A3314A" w:rsidRDefault="00A93B42" w:rsidP="00A93B42">
            <w:pPr>
              <w:jc w:val="both"/>
              <w:rPr>
                <w:color w:val="auto"/>
                <w:lang w:val="en-US"/>
              </w:rPr>
            </w:pPr>
            <w:r w:rsidRPr="00A3314A">
              <w:rPr>
                <w:color w:val="auto"/>
                <w:lang w:val="en-US"/>
              </w:rPr>
              <w:t xml:space="preserve">5) 52°24'10"N, 76°59'04"E; </w:t>
            </w:r>
          </w:p>
          <w:p w14:paraId="17BB5331" w14:textId="77777777" w:rsidR="00A93B42" w:rsidRPr="00A3314A" w:rsidRDefault="00A93B42" w:rsidP="00A93B42">
            <w:pPr>
              <w:jc w:val="both"/>
              <w:rPr>
                <w:color w:val="auto"/>
                <w:lang w:val="en-US"/>
              </w:rPr>
            </w:pPr>
            <w:r w:rsidRPr="00A3314A">
              <w:rPr>
                <w:color w:val="auto"/>
                <w:lang w:val="en-US"/>
              </w:rPr>
              <w:t xml:space="preserve">6) 52°23'57"N, 76°59'48"E; </w:t>
            </w:r>
          </w:p>
          <w:p w14:paraId="087348FC" w14:textId="77777777" w:rsidR="00A93B42" w:rsidRPr="00A3314A" w:rsidRDefault="00A93B42" w:rsidP="00A93B42">
            <w:pPr>
              <w:jc w:val="both"/>
              <w:rPr>
                <w:color w:val="auto"/>
                <w:lang w:val="en-US"/>
              </w:rPr>
            </w:pPr>
            <w:r w:rsidRPr="00A3314A">
              <w:rPr>
                <w:color w:val="auto"/>
                <w:lang w:val="en-US"/>
              </w:rPr>
              <w:t xml:space="preserve">7) 52°23'47"N, 76°59'50"E; </w:t>
            </w:r>
          </w:p>
          <w:p w14:paraId="49C39847" w14:textId="77777777" w:rsidR="00A93B42" w:rsidRPr="00A3314A" w:rsidRDefault="00A93B42" w:rsidP="00A93B42">
            <w:pPr>
              <w:jc w:val="both"/>
              <w:rPr>
                <w:color w:val="auto"/>
                <w:lang w:val="en-US"/>
              </w:rPr>
            </w:pPr>
            <w:r w:rsidRPr="00A3314A">
              <w:rPr>
                <w:color w:val="auto"/>
                <w:lang w:val="en-US"/>
              </w:rPr>
              <w:t xml:space="preserve">8) 52°23'46"N, 76°59'53"E; </w:t>
            </w:r>
          </w:p>
          <w:p w14:paraId="6FB5C67D" w14:textId="77777777" w:rsidR="00A93B42" w:rsidRPr="00A3314A" w:rsidRDefault="00A93B42" w:rsidP="00A93B42">
            <w:pPr>
              <w:jc w:val="both"/>
              <w:rPr>
                <w:color w:val="auto"/>
                <w:lang w:val="en-US"/>
              </w:rPr>
            </w:pPr>
            <w:r w:rsidRPr="00A3314A">
              <w:rPr>
                <w:color w:val="auto"/>
                <w:lang w:val="en-US"/>
              </w:rPr>
              <w:t xml:space="preserve">9) 52°23'38"N, 77°00'25"E; </w:t>
            </w:r>
          </w:p>
          <w:p w14:paraId="2B8C9C6D" w14:textId="77777777" w:rsidR="00A93B42" w:rsidRPr="00A3314A" w:rsidRDefault="00A93B42" w:rsidP="00A93B42">
            <w:pPr>
              <w:jc w:val="both"/>
              <w:rPr>
                <w:color w:val="auto"/>
                <w:lang w:val="en-US"/>
              </w:rPr>
            </w:pPr>
            <w:r w:rsidRPr="00A3314A">
              <w:rPr>
                <w:color w:val="auto"/>
                <w:lang w:val="en-US"/>
              </w:rPr>
              <w:t xml:space="preserve">10) 52°23'37"N, 77°00'26"E; </w:t>
            </w:r>
          </w:p>
          <w:p w14:paraId="4C59D48B" w14:textId="77777777" w:rsidR="00A93B42" w:rsidRPr="00A3314A" w:rsidRDefault="00A93B42" w:rsidP="00A93B42">
            <w:pPr>
              <w:jc w:val="both"/>
              <w:rPr>
                <w:color w:val="auto"/>
                <w:lang w:val="en-US"/>
              </w:rPr>
            </w:pPr>
            <w:r w:rsidRPr="00A3314A">
              <w:rPr>
                <w:color w:val="auto"/>
                <w:lang w:val="en-US"/>
              </w:rPr>
              <w:t xml:space="preserve">11) 52°23'36"N, 76°59'06"E; </w:t>
            </w:r>
          </w:p>
          <w:p w14:paraId="2D3BB542" w14:textId="77777777" w:rsidR="00A93B42" w:rsidRPr="00A3314A" w:rsidRDefault="00A93B42" w:rsidP="00A93B42">
            <w:pPr>
              <w:jc w:val="both"/>
              <w:rPr>
                <w:color w:val="auto"/>
                <w:lang w:val="en-US"/>
              </w:rPr>
            </w:pPr>
            <w:r w:rsidRPr="00A3314A">
              <w:rPr>
                <w:color w:val="auto"/>
                <w:lang w:val="en-US"/>
              </w:rPr>
              <w:t xml:space="preserve">12) 52°23'17"N, 76°59'07"E; </w:t>
            </w:r>
          </w:p>
          <w:p w14:paraId="66A579DE" w14:textId="77777777" w:rsidR="00A93B42" w:rsidRPr="00A3314A" w:rsidRDefault="00A93B42" w:rsidP="00A93B42">
            <w:pPr>
              <w:jc w:val="both"/>
              <w:rPr>
                <w:color w:val="auto"/>
                <w:lang w:val="en-US"/>
              </w:rPr>
            </w:pPr>
            <w:r w:rsidRPr="00A3314A">
              <w:rPr>
                <w:color w:val="auto"/>
                <w:lang w:val="en-US"/>
              </w:rPr>
              <w:t xml:space="preserve">13) 52°23'18"N, 76°59'27"E; </w:t>
            </w:r>
          </w:p>
          <w:p w14:paraId="75413221" w14:textId="77777777" w:rsidR="00A93B42" w:rsidRPr="00A3314A" w:rsidRDefault="00A93B42" w:rsidP="00A93B42">
            <w:pPr>
              <w:jc w:val="both"/>
              <w:rPr>
                <w:color w:val="auto"/>
                <w:lang w:val="en-US"/>
              </w:rPr>
            </w:pPr>
            <w:r w:rsidRPr="00A3314A">
              <w:rPr>
                <w:color w:val="auto"/>
                <w:lang w:val="en-US"/>
              </w:rPr>
              <w:t xml:space="preserve">14) 52°23'08"N, 76°59'28"E; </w:t>
            </w:r>
          </w:p>
          <w:p w14:paraId="612D1F30" w14:textId="77777777" w:rsidR="00A93B42" w:rsidRPr="00A3314A" w:rsidRDefault="00A93B42" w:rsidP="00A93B42">
            <w:pPr>
              <w:jc w:val="both"/>
              <w:rPr>
                <w:color w:val="auto"/>
                <w:lang w:val="en-US"/>
              </w:rPr>
            </w:pPr>
            <w:r w:rsidRPr="00A3314A">
              <w:rPr>
                <w:color w:val="auto"/>
                <w:lang w:val="en-US"/>
              </w:rPr>
              <w:t xml:space="preserve">15) 52°23'07"N, 76°58'45"E; </w:t>
            </w:r>
          </w:p>
          <w:p w14:paraId="1B125061" w14:textId="77777777" w:rsidR="00A93B42" w:rsidRPr="00A3314A" w:rsidRDefault="00A93B42" w:rsidP="00A93B42">
            <w:pPr>
              <w:jc w:val="both"/>
              <w:rPr>
                <w:color w:val="auto"/>
                <w:lang w:val="en-US"/>
              </w:rPr>
            </w:pPr>
            <w:r w:rsidRPr="00A3314A">
              <w:rPr>
                <w:color w:val="auto"/>
                <w:lang w:val="en-US"/>
              </w:rPr>
              <w:t xml:space="preserve">16) 52°23'31"N, 76°58'44"E; </w:t>
            </w:r>
          </w:p>
          <w:p w14:paraId="28A247D8" w14:textId="77777777" w:rsidR="00A93B42" w:rsidRPr="00A3314A" w:rsidRDefault="00A93B42" w:rsidP="00A93B42">
            <w:pPr>
              <w:jc w:val="both"/>
              <w:rPr>
                <w:color w:val="auto"/>
                <w:lang w:val="en-US"/>
              </w:rPr>
            </w:pPr>
            <w:r w:rsidRPr="00A3314A">
              <w:rPr>
                <w:color w:val="auto"/>
                <w:lang w:val="en-US"/>
              </w:rPr>
              <w:t xml:space="preserve">17) 52°23'31"N, 76°58'31"E; </w:t>
            </w:r>
          </w:p>
          <w:p w14:paraId="74AB028E" w14:textId="77777777" w:rsidR="00A93B42" w:rsidRPr="00A3314A" w:rsidRDefault="00A93B42" w:rsidP="00A93B42">
            <w:pPr>
              <w:jc w:val="both"/>
              <w:rPr>
                <w:color w:val="auto"/>
                <w:lang w:val="en-US"/>
              </w:rPr>
            </w:pPr>
            <w:r w:rsidRPr="00A3314A">
              <w:rPr>
                <w:color w:val="auto"/>
                <w:lang w:val="en-US"/>
              </w:rPr>
              <w:t xml:space="preserve">18) 52°23'39"N, 76°58'31"E;  </w:t>
            </w:r>
          </w:p>
          <w:p w14:paraId="5F8E00AA" w14:textId="77777777" w:rsidR="00A93B42" w:rsidRPr="00A3314A" w:rsidRDefault="00A93B42" w:rsidP="00A93B42">
            <w:pPr>
              <w:jc w:val="both"/>
              <w:rPr>
                <w:color w:val="auto"/>
                <w:lang w:val="en-US"/>
              </w:rPr>
            </w:pPr>
            <w:r w:rsidRPr="00A3314A">
              <w:rPr>
                <w:color w:val="auto"/>
                <w:lang w:val="en-US"/>
              </w:rPr>
              <w:t xml:space="preserve">19) 52°23'39"N, 76°58'18"E; </w:t>
            </w:r>
          </w:p>
          <w:p w14:paraId="65BC55FE" w14:textId="77777777" w:rsidR="00A93B42" w:rsidRPr="00A3314A" w:rsidRDefault="00A93B42" w:rsidP="00A93B42">
            <w:pPr>
              <w:jc w:val="both"/>
              <w:rPr>
                <w:color w:val="auto"/>
                <w:lang w:val="en-US"/>
              </w:rPr>
            </w:pPr>
            <w:r w:rsidRPr="00A3314A">
              <w:rPr>
                <w:color w:val="auto"/>
                <w:lang w:val="en-US"/>
              </w:rPr>
              <w:t xml:space="preserve">20) 52°23'55"N, 76°58'18"E; </w:t>
            </w:r>
          </w:p>
          <w:p w14:paraId="053BE21F" w14:textId="77777777" w:rsidR="00A93B42" w:rsidRPr="00A3314A" w:rsidRDefault="00A93B42" w:rsidP="00A93B42">
            <w:pPr>
              <w:jc w:val="both"/>
              <w:rPr>
                <w:color w:val="auto"/>
                <w:lang w:val="en-US"/>
              </w:rPr>
            </w:pPr>
            <w:r w:rsidRPr="00A3314A">
              <w:rPr>
                <w:color w:val="auto"/>
                <w:lang w:val="en-US"/>
              </w:rPr>
              <w:t xml:space="preserve">21) 52°23'55"N, 76°58'01"E; </w:t>
            </w:r>
          </w:p>
          <w:p w14:paraId="655E6181" w14:textId="77777777" w:rsidR="00A93B42" w:rsidRPr="00A3314A" w:rsidRDefault="00A93B42" w:rsidP="00A93B42">
            <w:pPr>
              <w:jc w:val="both"/>
              <w:rPr>
                <w:color w:val="auto"/>
                <w:lang w:val="en-US"/>
              </w:rPr>
            </w:pPr>
            <w:r w:rsidRPr="00A3314A">
              <w:rPr>
                <w:color w:val="auto"/>
                <w:lang w:val="en-US"/>
              </w:rPr>
              <w:t>22) 52°24'00"N, 76°58'01"E;</w:t>
            </w:r>
          </w:p>
          <w:p w14:paraId="70CF6C13" w14:textId="77777777" w:rsidR="00A93B42" w:rsidRPr="00A3314A" w:rsidRDefault="00A93B42" w:rsidP="00A93B42">
            <w:pPr>
              <w:jc w:val="both"/>
              <w:rPr>
                <w:color w:val="auto"/>
                <w:lang w:val="en-US"/>
              </w:rPr>
            </w:pPr>
            <w:r w:rsidRPr="00A3314A">
              <w:rPr>
                <w:color w:val="auto"/>
                <w:lang w:val="en-US"/>
              </w:rPr>
              <w:t>23) 52°24'01"N, 76°58'53"E;</w:t>
            </w:r>
          </w:p>
          <w:p w14:paraId="6072096A" w14:textId="77777777" w:rsidR="00A93B42" w:rsidRPr="00A3314A" w:rsidRDefault="00A93B42" w:rsidP="00A93B42">
            <w:pPr>
              <w:jc w:val="both"/>
              <w:rPr>
                <w:color w:val="auto"/>
              </w:rPr>
            </w:pPr>
            <w:r w:rsidRPr="00A3314A">
              <w:rPr>
                <w:color w:val="auto"/>
              </w:rPr>
              <w:t>24) 52°24'03"</w:t>
            </w:r>
            <w:r w:rsidRPr="00A3314A">
              <w:rPr>
                <w:color w:val="auto"/>
                <w:lang w:val="en-US"/>
              </w:rPr>
              <w:t>N</w:t>
            </w:r>
            <w:r w:rsidRPr="00A3314A">
              <w:rPr>
                <w:color w:val="auto"/>
              </w:rPr>
              <w:t>, 76°58'53"</w:t>
            </w:r>
            <w:r w:rsidRPr="00A3314A">
              <w:rPr>
                <w:color w:val="auto"/>
                <w:lang w:val="en-US"/>
              </w:rPr>
              <w:t>E</w:t>
            </w:r>
            <w:r w:rsidRPr="00A3314A">
              <w:rPr>
                <w:color w:val="auto"/>
              </w:rPr>
              <w:t>;</w:t>
            </w:r>
          </w:p>
          <w:p w14:paraId="11E012BC" w14:textId="77777777" w:rsidR="00A93B42" w:rsidRPr="00A3314A" w:rsidRDefault="00A93B42" w:rsidP="00A93B42">
            <w:pPr>
              <w:jc w:val="both"/>
              <w:rPr>
                <w:color w:val="auto"/>
              </w:rPr>
            </w:pPr>
            <w:r w:rsidRPr="00A3314A">
              <w:rPr>
                <w:color w:val="auto"/>
              </w:rPr>
              <w:t>25) 52°24'03"</w:t>
            </w:r>
            <w:r w:rsidRPr="00A3314A">
              <w:rPr>
                <w:color w:val="auto"/>
                <w:lang w:val="en-US"/>
              </w:rPr>
              <w:t>N</w:t>
            </w:r>
            <w:r w:rsidRPr="00A3314A">
              <w:rPr>
                <w:color w:val="auto"/>
              </w:rPr>
              <w:t>, 76°58'01"</w:t>
            </w:r>
            <w:r w:rsidRPr="00A3314A">
              <w:rPr>
                <w:color w:val="auto"/>
                <w:lang w:val="en-US"/>
              </w:rPr>
              <w:t>E</w:t>
            </w:r>
            <w:r w:rsidRPr="00A3314A">
              <w:rPr>
                <w:color w:val="auto"/>
              </w:rPr>
              <w:t>;</w:t>
            </w:r>
          </w:p>
          <w:p w14:paraId="5C3B6700" w14:textId="77777777" w:rsidR="00A93B42" w:rsidRPr="00A3314A" w:rsidRDefault="00A93B42" w:rsidP="00A93B42">
            <w:pPr>
              <w:jc w:val="both"/>
              <w:rPr>
                <w:b/>
                <w:color w:val="auto"/>
              </w:rPr>
            </w:pPr>
            <w:r w:rsidRPr="00A3314A">
              <w:rPr>
                <w:b/>
                <w:color w:val="auto"/>
              </w:rPr>
              <w:t>ЗУ подъездная А/Д</w:t>
            </w:r>
          </w:p>
          <w:p w14:paraId="6DEB4762" w14:textId="77777777" w:rsidR="00A93B42" w:rsidRPr="00A3314A" w:rsidRDefault="00A93B42" w:rsidP="00A93B42">
            <w:pPr>
              <w:jc w:val="both"/>
              <w:rPr>
                <w:color w:val="auto"/>
                <w:lang w:val="en-US"/>
              </w:rPr>
            </w:pPr>
            <w:r w:rsidRPr="00A3314A">
              <w:rPr>
                <w:color w:val="auto"/>
                <w:lang w:val="en-US"/>
              </w:rPr>
              <w:t>26) 52°23'55"N, 76°58'01"E;</w:t>
            </w:r>
          </w:p>
          <w:p w14:paraId="761E7961" w14:textId="77777777" w:rsidR="00A93B42" w:rsidRPr="00A3314A" w:rsidRDefault="00A93B42" w:rsidP="00A93B42">
            <w:pPr>
              <w:jc w:val="both"/>
              <w:rPr>
                <w:color w:val="auto"/>
                <w:lang w:val="en-US"/>
              </w:rPr>
            </w:pPr>
            <w:r w:rsidRPr="00A3314A">
              <w:rPr>
                <w:color w:val="auto"/>
                <w:lang w:val="en-US"/>
              </w:rPr>
              <w:t>27) 52°23'55"N, 76°57'53"E;</w:t>
            </w:r>
          </w:p>
          <w:p w14:paraId="0A2364F8" w14:textId="77777777" w:rsidR="00A93B42" w:rsidRPr="00A3314A" w:rsidRDefault="00A93B42" w:rsidP="00A93B42">
            <w:pPr>
              <w:jc w:val="both"/>
              <w:rPr>
                <w:color w:val="auto"/>
                <w:lang w:val="en-US"/>
              </w:rPr>
            </w:pPr>
            <w:r w:rsidRPr="00A3314A">
              <w:rPr>
                <w:color w:val="auto"/>
                <w:lang w:val="en-US"/>
              </w:rPr>
              <w:t>28) 52°23'57"N, 76°57'53"E;</w:t>
            </w:r>
          </w:p>
          <w:p w14:paraId="0AE532C6" w14:textId="77777777" w:rsidR="00A93B42" w:rsidRPr="00A3314A" w:rsidRDefault="00A93B42" w:rsidP="00A93B42">
            <w:pPr>
              <w:jc w:val="both"/>
              <w:rPr>
                <w:color w:val="auto"/>
              </w:rPr>
            </w:pPr>
            <w:r w:rsidRPr="00A3314A">
              <w:rPr>
                <w:color w:val="auto"/>
              </w:rPr>
              <w:t>29) 52°23'57"</w:t>
            </w:r>
            <w:r w:rsidRPr="00A3314A">
              <w:rPr>
                <w:color w:val="auto"/>
                <w:lang w:val="en-US"/>
              </w:rPr>
              <w:t>N</w:t>
            </w:r>
            <w:r w:rsidRPr="00A3314A">
              <w:rPr>
                <w:color w:val="auto"/>
              </w:rPr>
              <w:t>, 76°58'01"</w:t>
            </w:r>
            <w:r w:rsidRPr="00A3314A">
              <w:rPr>
                <w:color w:val="auto"/>
                <w:lang w:val="en-US"/>
              </w:rPr>
              <w:t>E</w:t>
            </w:r>
            <w:r w:rsidRPr="00A3314A">
              <w:rPr>
                <w:color w:val="auto"/>
              </w:rPr>
              <w:t>;</w:t>
            </w:r>
          </w:p>
          <w:p w14:paraId="15D97DA5" w14:textId="77777777" w:rsidR="00A93B42" w:rsidRPr="00A3314A" w:rsidRDefault="00A93B42" w:rsidP="00A93B42">
            <w:pPr>
              <w:jc w:val="both"/>
              <w:rPr>
                <w:b/>
                <w:color w:val="auto"/>
              </w:rPr>
            </w:pPr>
            <w:r w:rsidRPr="00A3314A">
              <w:rPr>
                <w:b/>
                <w:color w:val="auto"/>
              </w:rPr>
              <w:t>Технологические сети (связующая дорога)</w:t>
            </w:r>
          </w:p>
          <w:p w14:paraId="53B5E0C2" w14:textId="77777777" w:rsidR="00A93B42" w:rsidRPr="00A3314A" w:rsidRDefault="00A93B42" w:rsidP="00A93B42">
            <w:pPr>
              <w:jc w:val="both"/>
              <w:rPr>
                <w:color w:val="auto"/>
                <w:lang w:val="en-US"/>
              </w:rPr>
            </w:pPr>
            <w:r w:rsidRPr="00A3314A">
              <w:rPr>
                <w:color w:val="auto"/>
                <w:lang w:val="en-US"/>
              </w:rPr>
              <w:t>30) 52°23'44.3"N, 77°00'03.0"E;</w:t>
            </w:r>
          </w:p>
          <w:p w14:paraId="037C46B3" w14:textId="77777777" w:rsidR="00A93B42" w:rsidRPr="00A3314A" w:rsidRDefault="00A93B42" w:rsidP="00A93B42">
            <w:pPr>
              <w:jc w:val="both"/>
              <w:rPr>
                <w:color w:val="auto"/>
                <w:lang w:val="en-US"/>
              </w:rPr>
            </w:pPr>
            <w:r w:rsidRPr="00A3314A">
              <w:rPr>
                <w:color w:val="auto"/>
                <w:lang w:val="en-US"/>
              </w:rPr>
              <w:t>31) 52°23'45.0"N, 77°01'27.5"E;</w:t>
            </w:r>
          </w:p>
          <w:p w14:paraId="51B0FACC" w14:textId="77777777" w:rsidR="00A93B42" w:rsidRPr="00A3314A" w:rsidRDefault="00A93B42" w:rsidP="00A93B42">
            <w:pPr>
              <w:jc w:val="both"/>
              <w:rPr>
                <w:color w:val="auto"/>
                <w:lang w:val="en-US"/>
              </w:rPr>
            </w:pPr>
            <w:r w:rsidRPr="00A3314A">
              <w:rPr>
                <w:color w:val="auto"/>
                <w:lang w:val="en-US"/>
              </w:rPr>
              <w:t>32) 52°24'17.4"N, 77°02'14.7"E;</w:t>
            </w:r>
          </w:p>
          <w:p w14:paraId="0D923FAD" w14:textId="77777777" w:rsidR="00A93B42" w:rsidRPr="00A3314A" w:rsidRDefault="00A93B42" w:rsidP="00A93B42">
            <w:pPr>
              <w:jc w:val="both"/>
              <w:rPr>
                <w:color w:val="auto"/>
                <w:lang w:val="en-US"/>
              </w:rPr>
            </w:pPr>
            <w:r w:rsidRPr="00A3314A">
              <w:rPr>
                <w:color w:val="auto"/>
                <w:lang w:val="en-US"/>
              </w:rPr>
              <w:t>33) 52°24'19.3"N, 77°02'15.6"E;</w:t>
            </w:r>
          </w:p>
          <w:p w14:paraId="3EA181FA" w14:textId="77777777" w:rsidR="00A93B42" w:rsidRPr="00A3314A" w:rsidRDefault="00A93B42" w:rsidP="00A93B42">
            <w:pPr>
              <w:jc w:val="both"/>
              <w:rPr>
                <w:color w:val="auto"/>
                <w:lang w:val="en-US"/>
              </w:rPr>
            </w:pPr>
            <w:r w:rsidRPr="00A3314A">
              <w:rPr>
                <w:color w:val="auto"/>
                <w:lang w:val="en-US"/>
              </w:rPr>
              <w:t>34) 52°24'20.3"N, 77°02'18.8"E;</w:t>
            </w:r>
          </w:p>
          <w:p w14:paraId="55041B27" w14:textId="77777777" w:rsidR="00A93B42" w:rsidRPr="00A3314A" w:rsidRDefault="00A93B42" w:rsidP="00A93B42">
            <w:pPr>
              <w:jc w:val="both"/>
              <w:rPr>
                <w:color w:val="auto"/>
                <w:lang w:val="en-US"/>
              </w:rPr>
            </w:pPr>
            <w:r w:rsidRPr="00A3314A">
              <w:rPr>
                <w:color w:val="auto"/>
                <w:lang w:val="en-US"/>
              </w:rPr>
              <w:t>35) 52°24'31.6"N, 77°02'35.2"E;</w:t>
            </w:r>
          </w:p>
          <w:p w14:paraId="19927E03" w14:textId="77777777" w:rsidR="00A93B42" w:rsidRPr="00A3314A" w:rsidRDefault="00A93B42" w:rsidP="00A93B42">
            <w:pPr>
              <w:jc w:val="both"/>
              <w:rPr>
                <w:color w:val="auto"/>
                <w:lang w:val="en-US"/>
              </w:rPr>
            </w:pPr>
            <w:r w:rsidRPr="00A3314A">
              <w:rPr>
                <w:color w:val="auto"/>
                <w:lang w:val="en-US"/>
              </w:rPr>
              <w:t>36) 52°25'22.1"N, 77°02'25.1"E;</w:t>
            </w:r>
          </w:p>
          <w:p w14:paraId="23F90093" w14:textId="77777777" w:rsidR="00A93B42" w:rsidRPr="00A3314A" w:rsidRDefault="00A93B42" w:rsidP="00A93B42">
            <w:pPr>
              <w:jc w:val="both"/>
              <w:rPr>
                <w:color w:val="auto"/>
                <w:lang w:val="en-US"/>
              </w:rPr>
            </w:pPr>
            <w:r w:rsidRPr="00A3314A">
              <w:rPr>
                <w:color w:val="auto"/>
                <w:lang w:val="en-US"/>
              </w:rPr>
              <w:t>37) 52°25'23.5"N, 77°02'23.8"E;</w:t>
            </w:r>
          </w:p>
          <w:p w14:paraId="2297C5D2" w14:textId="77777777" w:rsidR="00A93B42" w:rsidRPr="00A3314A" w:rsidRDefault="00A93B42" w:rsidP="00A93B42">
            <w:pPr>
              <w:jc w:val="both"/>
              <w:rPr>
                <w:color w:val="auto"/>
                <w:lang w:val="en-US"/>
              </w:rPr>
            </w:pPr>
            <w:r w:rsidRPr="00A3314A">
              <w:rPr>
                <w:color w:val="auto"/>
                <w:lang w:val="en-US"/>
              </w:rPr>
              <w:t>38) 52°25'25.3"N, 77°02'24.5"E;</w:t>
            </w:r>
          </w:p>
          <w:p w14:paraId="338CC888" w14:textId="77777777" w:rsidR="00A93B42" w:rsidRPr="00A3314A" w:rsidRDefault="00A93B42" w:rsidP="00A93B42">
            <w:pPr>
              <w:jc w:val="both"/>
              <w:rPr>
                <w:color w:val="auto"/>
                <w:lang w:val="en-US"/>
              </w:rPr>
            </w:pPr>
            <w:r w:rsidRPr="00A3314A">
              <w:rPr>
                <w:color w:val="auto"/>
                <w:lang w:val="en-US"/>
              </w:rPr>
              <w:t>39) 52°25'43.0"N, 77°02'20.8"E;</w:t>
            </w:r>
          </w:p>
          <w:p w14:paraId="3AF5C892" w14:textId="77777777" w:rsidR="00A93B42" w:rsidRPr="00A3314A" w:rsidRDefault="00A93B42" w:rsidP="00A93B42">
            <w:pPr>
              <w:jc w:val="both"/>
              <w:rPr>
                <w:color w:val="auto"/>
                <w:lang w:val="en-US"/>
              </w:rPr>
            </w:pPr>
            <w:r w:rsidRPr="00A3314A">
              <w:rPr>
                <w:color w:val="auto"/>
                <w:lang w:val="en-US"/>
              </w:rPr>
              <w:lastRenderedPageBreak/>
              <w:t>40) 52°25'44.6"N, 77°02'17.3"E;</w:t>
            </w:r>
          </w:p>
          <w:p w14:paraId="021C679A" w14:textId="77777777" w:rsidR="00A93B42" w:rsidRPr="00A3314A" w:rsidRDefault="00A93B42" w:rsidP="00A93B42">
            <w:pPr>
              <w:jc w:val="both"/>
              <w:rPr>
                <w:color w:val="auto"/>
                <w:lang w:val="en-US"/>
              </w:rPr>
            </w:pPr>
            <w:r w:rsidRPr="00A3314A">
              <w:rPr>
                <w:color w:val="auto"/>
                <w:lang w:val="en-US"/>
              </w:rPr>
              <w:t>41) 52°25'44.6"N, 77°02'21.6"E;</w:t>
            </w:r>
          </w:p>
          <w:p w14:paraId="16BF3B44" w14:textId="77777777" w:rsidR="00A93B42" w:rsidRPr="00A3314A" w:rsidRDefault="00A93B42" w:rsidP="00A93B42">
            <w:pPr>
              <w:jc w:val="both"/>
              <w:rPr>
                <w:color w:val="auto"/>
                <w:lang w:val="en-US"/>
              </w:rPr>
            </w:pPr>
            <w:r w:rsidRPr="00A3314A">
              <w:rPr>
                <w:color w:val="auto"/>
                <w:lang w:val="en-US"/>
              </w:rPr>
              <w:t>42) 52°25'46.1"N, 77°02'21.3"E;</w:t>
            </w:r>
          </w:p>
          <w:p w14:paraId="41515BA6" w14:textId="77777777" w:rsidR="00A93B42" w:rsidRPr="00A3314A" w:rsidRDefault="00A93B42" w:rsidP="00A93B42">
            <w:pPr>
              <w:jc w:val="both"/>
              <w:rPr>
                <w:color w:val="auto"/>
                <w:lang w:val="en-US"/>
              </w:rPr>
            </w:pPr>
            <w:r w:rsidRPr="00A3314A">
              <w:rPr>
                <w:color w:val="auto"/>
                <w:lang w:val="en-US"/>
              </w:rPr>
              <w:t>43) 52°25'44.4"N, 77°02'25.0"E;</w:t>
            </w:r>
          </w:p>
          <w:p w14:paraId="6935C5C5" w14:textId="77777777" w:rsidR="00A93B42" w:rsidRPr="00A3314A" w:rsidRDefault="00A93B42" w:rsidP="00A93B42">
            <w:pPr>
              <w:jc w:val="both"/>
              <w:rPr>
                <w:color w:val="auto"/>
                <w:lang w:val="en-US"/>
              </w:rPr>
            </w:pPr>
            <w:r w:rsidRPr="00A3314A">
              <w:rPr>
                <w:color w:val="auto"/>
                <w:lang w:val="en-US"/>
              </w:rPr>
              <w:t>44) 52°24'31.5"N, 77°02'40.7"E;</w:t>
            </w:r>
          </w:p>
          <w:p w14:paraId="4EF107EF" w14:textId="77777777" w:rsidR="00A93B42" w:rsidRPr="00A3314A" w:rsidRDefault="00A93B42" w:rsidP="00A93B42">
            <w:pPr>
              <w:jc w:val="both"/>
              <w:rPr>
                <w:color w:val="auto"/>
              </w:rPr>
            </w:pPr>
            <w:r w:rsidRPr="00A3314A">
              <w:rPr>
                <w:color w:val="auto"/>
              </w:rPr>
              <w:t>45) 52°23'42.2"</w:t>
            </w:r>
            <w:r w:rsidRPr="00A3314A">
              <w:rPr>
                <w:color w:val="auto"/>
                <w:lang w:val="en-US"/>
              </w:rPr>
              <w:t>N</w:t>
            </w:r>
            <w:r w:rsidRPr="00A3314A">
              <w:rPr>
                <w:color w:val="auto"/>
              </w:rPr>
              <w:t>, 77°01'29.2"</w:t>
            </w:r>
            <w:r w:rsidRPr="00A3314A">
              <w:rPr>
                <w:color w:val="auto"/>
                <w:lang w:val="en-US"/>
              </w:rPr>
              <w:t>E</w:t>
            </w:r>
            <w:r w:rsidRPr="00A3314A">
              <w:rPr>
                <w:color w:val="auto"/>
              </w:rPr>
              <w:t>;</w:t>
            </w:r>
          </w:p>
          <w:p w14:paraId="0FCA2ED9" w14:textId="77777777" w:rsidR="00A93B42" w:rsidRPr="00A3314A" w:rsidRDefault="00A93B42" w:rsidP="00A93B42">
            <w:pPr>
              <w:jc w:val="both"/>
              <w:rPr>
                <w:color w:val="auto"/>
              </w:rPr>
            </w:pPr>
            <w:r w:rsidRPr="00A3314A">
              <w:rPr>
                <w:color w:val="auto"/>
              </w:rPr>
              <w:t>46) 52°23'41.5"</w:t>
            </w:r>
            <w:r w:rsidRPr="00A3314A">
              <w:rPr>
                <w:color w:val="auto"/>
                <w:lang w:val="en-US"/>
              </w:rPr>
              <w:t>N</w:t>
            </w:r>
            <w:r w:rsidRPr="00A3314A">
              <w:rPr>
                <w:color w:val="auto"/>
              </w:rPr>
              <w:t>, 77°00'13.8"</w:t>
            </w:r>
            <w:r w:rsidRPr="00A3314A">
              <w:rPr>
                <w:color w:val="auto"/>
                <w:lang w:val="en-US"/>
              </w:rPr>
              <w:t>E</w:t>
            </w:r>
            <w:r w:rsidRPr="00A3314A">
              <w:rPr>
                <w:color w:val="auto"/>
              </w:rPr>
              <w:t>.</w:t>
            </w:r>
          </w:p>
          <w:p w14:paraId="5A73F832" w14:textId="311AF2FC" w:rsidR="00A93B42" w:rsidRPr="00A3314A" w:rsidRDefault="00A93B42" w:rsidP="00A93B42">
            <w:pPr>
              <w:jc w:val="both"/>
              <w:rPr>
                <w:b/>
                <w:color w:val="auto"/>
              </w:rPr>
            </w:pPr>
            <w:r w:rsidRPr="00A3314A">
              <w:rPr>
                <w:b/>
                <w:color w:val="auto"/>
              </w:rPr>
              <w:t>Шламонакопитель:</w:t>
            </w:r>
          </w:p>
          <w:p w14:paraId="2E058D4D" w14:textId="77777777" w:rsidR="00A93B42" w:rsidRPr="00A3314A" w:rsidRDefault="00A93B42" w:rsidP="00A93B42">
            <w:pPr>
              <w:jc w:val="both"/>
              <w:rPr>
                <w:color w:val="auto"/>
                <w:lang w:val="en-US"/>
              </w:rPr>
            </w:pPr>
            <w:r w:rsidRPr="00A3314A">
              <w:rPr>
                <w:color w:val="auto"/>
                <w:lang w:val="en-US"/>
              </w:rPr>
              <w:t xml:space="preserve">1) 52°26'17"N, 77°00'49"E; </w:t>
            </w:r>
          </w:p>
          <w:p w14:paraId="260A9578" w14:textId="77777777" w:rsidR="00A93B42" w:rsidRPr="00A3314A" w:rsidRDefault="00A93B42" w:rsidP="00A93B42">
            <w:pPr>
              <w:jc w:val="both"/>
              <w:rPr>
                <w:color w:val="auto"/>
                <w:lang w:val="en-US"/>
              </w:rPr>
            </w:pPr>
            <w:r w:rsidRPr="00A3314A">
              <w:rPr>
                <w:color w:val="auto"/>
                <w:lang w:val="en-US"/>
              </w:rPr>
              <w:t xml:space="preserve">2) 52°26'24"N, 77°02'13"E; </w:t>
            </w:r>
          </w:p>
          <w:p w14:paraId="7F14F5E8" w14:textId="77777777" w:rsidR="00A93B42" w:rsidRPr="00A3314A" w:rsidRDefault="00A93B42" w:rsidP="00A93B42">
            <w:pPr>
              <w:jc w:val="both"/>
              <w:rPr>
                <w:color w:val="auto"/>
                <w:lang w:val="en-US"/>
              </w:rPr>
            </w:pPr>
            <w:r w:rsidRPr="00A3314A">
              <w:rPr>
                <w:color w:val="auto"/>
                <w:lang w:val="en-US"/>
              </w:rPr>
              <w:t xml:space="preserve">3) 52°25'44"N, 77°02'21"E; </w:t>
            </w:r>
          </w:p>
          <w:p w14:paraId="45970C4D" w14:textId="27548C34" w:rsidR="00A93B42" w:rsidRPr="00A3314A" w:rsidRDefault="00A93B42" w:rsidP="00734F59">
            <w:pPr>
              <w:jc w:val="both"/>
              <w:rPr>
                <w:color w:val="auto"/>
                <w:highlight w:val="yellow"/>
              </w:rPr>
            </w:pPr>
            <w:r w:rsidRPr="00A3314A">
              <w:rPr>
                <w:color w:val="auto"/>
              </w:rPr>
              <w:t>4) 52°25'45"</w:t>
            </w:r>
            <w:r w:rsidRPr="00A3314A">
              <w:rPr>
                <w:color w:val="auto"/>
                <w:lang w:val="en-US"/>
              </w:rPr>
              <w:t>N</w:t>
            </w:r>
            <w:r w:rsidRPr="00A3314A">
              <w:rPr>
                <w:color w:val="auto"/>
              </w:rPr>
              <w:t>, 77°00'57"</w:t>
            </w:r>
            <w:r w:rsidRPr="00A3314A">
              <w:rPr>
                <w:color w:val="auto"/>
                <w:lang w:val="en-US"/>
              </w:rPr>
              <w:t>E</w:t>
            </w:r>
            <w:r w:rsidRPr="00A3314A">
              <w:rPr>
                <w:color w:val="auto"/>
              </w:rPr>
              <w:t>.</w:t>
            </w:r>
          </w:p>
          <w:p w14:paraId="2F4DA7CB" w14:textId="77777777" w:rsidR="00A93B42" w:rsidRPr="00A3314A" w:rsidRDefault="00A93B42" w:rsidP="00734F59">
            <w:pPr>
              <w:jc w:val="both"/>
              <w:rPr>
                <w:color w:val="auto"/>
                <w:highlight w:val="yellow"/>
              </w:rPr>
            </w:pPr>
          </w:p>
          <w:p w14:paraId="65212BC9" w14:textId="504AD495" w:rsidR="00335B35" w:rsidRPr="00A3314A" w:rsidRDefault="00335B35" w:rsidP="00A45F0C">
            <w:pPr>
              <w:jc w:val="both"/>
              <w:rPr>
                <w:color w:val="auto"/>
              </w:rPr>
            </w:pPr>
            <w:r w:rsidRPr="00A3314A">
              <w:rPr>
                <w:i/>
                <w:color w:val="auto"/>
              </w:rPr>
              <w:t>2.1) 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14:paraId="3DF25D00" w14:textId="77777777" w:rsidR="00DF012E" w:rsidRPr="00A3314A" w:rsidRDefault="00DF012E" w:rsidP="00DF012E">
            <w:pPr>
              <w:jc w:val="both"/>
              <w:rPr>
                <w:iCs/>
                <w:color w:val="auto"/>
              </w:rPr>
            </w:pPr>
            <w:r w:rsidRPr="00A3314A">
              <w:rPr>
                <w:iCs/>
                <w:color w:val="auto"/>
              </w:rPr>
              <w:t xml:space="preserve">Для </w:t>
            </w:r>
            <w:r w:rsidRPr="00A3314A">
              <w:rPr>
                <w:color w:val="auto"/>
              </w:rPr>
              <w:t>хозяйственно-бытовых нужд</w:t>
            </w:r>
            <w:r w:rsidRPr="00A3314A">
              <w:rPr>
                <w:iCs/>
                <w:color w:val="auto"/>
              </w:rPr>
              <w:t xml:space="preserve">, связанных с обеспечением водой персонала подрядной организации </w:t>
            </w:r>
            <w:r w:rsidRPr="00A3314A">
              <w:rPr>
                <w:b/>
                <w:i/>
                <w:iCs/>
                <w:color w:val="auto"/>
              </w:rPr>
              <w:t>в период СМР комбината</w:t>
            </w:r>
            <w:r w:rsidRPr="00A3314A">
              <w:rPr>
                <w:iCs/>
                <w:color w:val="auto"/>
              </w:rPr>
              <w:t xml:space="preserve">, предусматривается </w:t>
            </w:r>
            <w:r w:rsidRPr="00A3314A">
              <w:rPr>
                <w:color w:val="auto"/>
              </w:rPr>
              <w:t>привозная и бутилированная</w:t>
            </w:r>
            <w:r w:rsidRPr="00A3314A">
              <w:rPr>
                <w:iCs/>
                <w:color w:val="auto"/>
              </w:rPr>
              <w:t xml:space="preserve"> вода. </w:t>
            </w:r>
          </w:p>
          <w:p w14:paraId="15E69009" w14:textId="77777777" w:rsidR="00DF012E" w:rsidRPr="00A3314A" w:rsidRDefault="00DF012E" w:rsidP="00DF012E">
            <w:pPr>
              <w:jc w:val="both"/>
              <w:rPr>
                <w:iCs/>
                <w:color w:val="auto"/>
              </w:rPr>
            </w:pPr>
            <w:r w:rsidRPr="00A3314A">
              <w:rPr>
                <w:iCs/>
                <w:color w:val="auto"/>
              </w:rPr>
              <w:t xml:space="preserve">Воду для </w:t>
            </w:r>
            <w:r w:rsidRPr="00A3314A">
              <w:rPr>
                <w:color w:val="auto"/>
              </w:rPr>
              <w:t xml:space="preserve">производственных </w:t>
            </w:r>
            <w:r w:rsidRPr="00A3314A">
              <w:rPr>
                <w:iCs/>
                <w:color w:val="auto"/>
              </w:rPr>
              <w:t xml:space="preserve">нужд на период СМР комбината планируется доставлять в </w:t>
            </w:r>
            <w:r w:rsidRPr="00A3314A">
              <w:rPr>
                <w:color w:val="auto"/>
              </w:rPr>
              <w:t>автоцистернах.</w:t>
            </w:r>
            <w:r w:rsidRPr="00A3314A">
              <w:rPr>
                <w:iCs/>
                <w:color w:val="auto"/>
              </w:rPr>
              <w:t xml:space="preserve"> Вода для производственных нужд имеет характер безвозвратного водопотребления. </w:t>
            </w:r>
          </w:p>
          <w:p w14:paraId="4930643D" w14:textId="77777777" w:rsidR="00DF012E" w:rsidRPr="00A3314A" w:rsidRDefault="00DF012E" w:rsidP="00DF012E">
            <w:pPr>
              <w:jc w:val="both"/>
              <w:rPr>
                <w:iCs/>
                <w:color w:val="auto"/>
              </w:rPr>
            </w:pPr>
            <w:r w:rsidRPr="00A3314A">
              <w:rPr>
                <w:iCs/>
                <w:color w:val="auto"/>
              </w:rPr>
              <w:t>В качестве источника хозяйственно-питьевого и производственного водоснабжения на период СМР комбината предусматриваются централизованные водопроводные сети питьевого и технического водоснабжения АО «УК СЭЗ «Павлодар», соответственно.</w:t>
            </w:r>
          </w:p>
          <w:p w14:paraId="60825020" w14:textId="77777777" w:rsidR="00DF012E" w:rsidRPr="00A3314A" w:rsidRDefault="00DF012E" w:rsidP="00DF012E">
            <w:pPr>
              <w:jc w:val="both"/>
              <w:rPr>
                <w:iCs/>
                <w:color w:val="auto"/>
              </w:rPr>
            </w:pPr>
            <w:r w:rsidRPr="00A3314A">
              <w:rPr>
                <w:b/>
                <w:i/>
                <w:iCs/>
                <w:color w:val="auto"/>
              </w:rPr>
              <w:t>В период эксплуатации</w:t>
            </w:r>
            <w:r w:rsidRPr="00A3314A">
              <w:rPr>
                <w:iCs/>
                <w:color w:val="auto"/>
              </w:rPr>
              <w:t xml:space="preserve"> </w:t>
            </w:r>
            <w:r w:rsidRPr="00A3314A">
              <w:rPr>
                <w:b/>
                <w:bCs/>
                <w:i/>
                <w:color w:val="auto"/>
              </w:rPr>
              <w:t>комбината</w:t>
            </w:r>
            <w:r w:rsidRPr="00A3314A">
              <w:rPr>
                <w:iCs/>
                <w:color w:val="auto"/>
              </w:rPr>
              <w:t xml:space="preserve"> на объекте предусматриваются следующие системы водоснабжения: </w:t>
            </w:r>
          </w:p>
          <w:p w14:paraId="0248BEE9" w14:textId="77777777" w:rsidR="00DF012E" w:rsidRPr="00A3314A" w:rsidRDefault="00DF012E" w:rsidP="00DF012E">
            <w:pPr>
              <w:jc w:val="both"/>
              <w:rPr>
                <w:iCs/>
                <w:color w:val="auto"/>
              </w:rPr>
            </w:pPr>
            <w:r w:rsidRPr="00A3314A">
              <w:rPr>
                <w:iCs/>
                <w:color w:val="auto"/>
              </w:rPr>
              <w:t xml:space="preserve">- хозяйственно-питьевое водоснабжение (хозяйственно-питьевые нужды работников, нужды лабораторий), </w:t>
            </w:r>
          </w:p>
          <w:p w14:paraId="3BD0979C" w14:textId="77777777" w:rsidR="00DF012E" w:rsidRPr="00A3314A" w:rsidRDefault="00DF012E" w:rsidP="00DF012E">
            <w:pPr>
              <w:jc w:val="both"/>
              <w:rPr>
                <w:iCs/>
                <w:color w:val="auto"/>
              </w:rPr>
            </w:pPr>
            <w:r w:rsidRPr="00A3314A">
              <w:rPr>
                <w:iCs/>
                <w:color w:val="auto"/>
              </w:rPr>
              <w:t xml:space="preserve">- производственно-противопожарное водоснабжение (подача воды на гидроподпор технологических насосов, охлаждение оборудования, промывка фильтров, заполнение технологических ёмкостей, растворение реагентов, смыв полов на технологических участках, подпитка и продувка системы охлаждения кислородной станции, подпитка тепловых сетей, противопожарные цели). Предусмотрено оборотное водоснабжение. </w:t>
            </w:r>
          </w:p>
          <w:p w14:paraId="4C550088" w14:textId="77777777" w:rsidR="00DF012E" w:rsidRPr="00A3314A" w:rsidRDefault="00DF012E" w:rsidP="00DF012E">
            <w:pPr>
              <w:jc w:val="both"/>
              <w:rPr>
                <w:color w:val="auto"/>
              </w:rPr>
            </w:pPr>
            <w:r w:rsidRPr="00A3314A">
              <w:rPr>
                <w:color w:val="auto"/>
              </w:rPr>
              <w:t xml:space="preserve">Осуществлять хозяйственно-питьевое водоснабжение комбината на период эксплуатации предусматривается от проектируемых внутриплощадочных сетей хозяйственно-питьевого водоснабжения предприятия, источником которых является </w:t>
            </w:r>
            <w:r w:rsidRPr="00A3314A">
              <w:rPr>
                <w:iCs/>
                <w:color w:val="auto"/>
              </w:rPr>
              <w:t>водовод питьевой воды АО «УК СЭЗ «Павлодар».</w:t>
            </w:r>
          </w:p>
          <w:p w14:paraId="5B07FDAC" w14:textId="74024F79" w:rsidR="00DF012E" w:rsidRPr="00A3314A" w:rsidRDefault="00DF012E" w:rsidP="00DF012E">
            <w:pPr>
              <w:jc w:val="both"/>
              <w:rPr>
                <w:iCs/>
                <w:color w:val="auto"/>
                <w:highlight w:val="yellow"/>
              </w:rPr>
            </w:pPr>
            <w:r w:rsidRPr="00A3314A">
              <w:rPr>
                <w:color w:val="auto"/>
              </w:rPr>
              <w:t xml:space="preserve">Осуществлять производственно-противопожарное водоснабжение комбината на период эксплуатации предусматривается от проектируемых внутриплощадочных сетей производственно-противопожарного водоснабжения предприятия, источником которых является </w:t>
            </w:r>
            <w:r w:rsidRPr="00A3314A">
              <w:rPr>
                <w:iCs/>
                <w:color w:val="auto"/>
              </w:rPr>
              <w:t>водовод технической воды АО «УК СЭЗ «Павлодар».</w:t>
            </w:r>
          </w:p>
          <w:p w14:paraId="1FEC7E87" w14:textId="77777777" w:rsidR="00DF012E" w:rsidRPr="00A3314A" w:rsidRDefault="00DF012E" w:rsidP="00DF012E">
            <w:pPr>
              <w:jc w:val="both"/>
              <w:rPr>
                <w:iCs/>
                <w:color w:val="auto"/>
              </w:rPr>
            </w:pPr>
            <w:r w:rsidRPr="00A3314A">
              <w:rPr>
                <w:iCs/>
                <w:color w:val="auto"/>
              </w:rPr>
              <w:lastRenderedPageBreak/>
              <w:t xml:space="preserve">Для </w:t>
            </w:r>
            <w:r w:rsidRPr="00A3314A">
              <w:rPr>
                <w:color w:val="auto"/>
              </w:rPr>
              <w:t>хозяйственно-бытовых</w:t>
            </w:r>
            <w:r w:rsidRPr="00A3314A">
              <w:rPr>
                <w:iCs/>
                <w:color w:val="auto"/>
              </w:rPr>
              <w:t xml:space="preserve"> нужд, связанных с обеспечением водой персонала подрядной организации </w:t>
            </w:r>
            <w:r w:rsidRPr="00A3314A">
              <w:rPr>
                <w:b/>
                <w:i/>
                <w:iCs/>
                <w:color w:val="auto"/>
              </w:rPr>
              <w:t>в период СМР</w:t>
            </w:r>
            <w:r w:rsidRPr="00A3314A">
              <w:rPr>
                <w:i/>
                <w:iCs/>
                <w:color w:val="auto"/>
              </w:rPr>
              <w:t xml:space="preserve"> </w:t>
            </w:r>
            <w:r w:rsidRPr="00A3314A">
              <w:rPr>
                <w:b/>
                <w:bCs/>
                <w:i/>
                <w:iCs/>
                <w:color w:val="auto"/>
              </w:rPr>
              <w:t>шламонакопителя</w:t>
            </w:r>
            <w:r w:rsidRPr="00A3314A">
              <w:rPr>
                <w:iCs/>
                <w:color w:val="auto"/>
              </w:rPr>
              <w:t xml:space="preserve">, предусматривается </w:t>
            </w:r>
            <w:r w:rsidRPr="00A3314A">
              <w:rPr>
                <w:color w:val="auto"/>
              </w:rPr>
              <w:t>привозная и бутилированная</w:t>
            </w:r>
            <w:r w:rsidRPr="00A3314A">
              <w:rPr>
                <w:i/>
                <w:iCs/>
                <w:color w:val="auto"/>
              </w:rPr>
              <w:t xml:space="preserve"> </w:t>
            </w:r>
            <w:r w:rsidRPr="00A3314A">
              <w:rPr>
                <w:iCs/>
                <w:color w:val="auto"/>
              </w:rPr>
              <w:t xml:space="preserve">вода. </w:t>
            </w:r>
          </w:p>
          <w:p w14:paraId="4EBED69C" w14:textId="77777777" w:rsidR="00DF012E" w:rsidRPr="00A3314A" w:rsidRDefault="00DF012E" w:rsidP="00DF012E">
            <w:pPr>
              <w:jc w:val="both"/>
              <w:rPr>
                <w:iCs/>
                <w:color w:val="auto"/>
              </w:rPr>
            </w:pPr>
            <w:r w:rsidRPr="00A3314A">
              <w:rPr>
                <w:iCs/>
                <w:color w:val="auto"/>
              </w:rPr>
              <w:t xml:space="preserve">Воду для </w:t>
            </w:r>
            <w:r w:rsidRPr="00A3314A">
              <w:rPr>
                <w:color w:val="auto"/>
              </w:rPr>
              <w:t>производственных</w:t>
            </w:r>
            <w:r w:rsidRPr="00A3314A">
              <w:rPr>
                <w:iCs/>
                <w:color w:val="auto"/>
              </w:rPr>
              <w:t xml:space="preserve"> нужд (полив бетона дорог) </w:t>
            </w:r>
            <w:r w:rsidRPr="00A3314A">
              <w:rPr>
                <w:b/>
                <w:i/>
                <w:iCs/>
                <w:color w:val="auto"/>
              </w:rPr>
              <w:t>на период СМР</w:t>
            </w:r>
            <w:r w:rsidRPr="00A3314A">
              <w:rPr>
                <w:iCs/>
                <w:color w:val="auto"/>
              </w:rPr>
              <w:t xml:space="preserve"> </w:t>
            </w:r>
            <w:r w:rsidRPr="00A3314A">
              <w:rPr>
                <w:b/>
                <w:bCs/>
                <w:i/>
                <w:iCs/>
                <w:color w:val="auto"/>
              </w:rPr>
              <w:t>шламонакопителя</w:t>
            </w:r>
            <w:r w:rsidRPr="00A3314A">
              <w:rPr>
                <w:iCs/>
                <w:color w:val="auto"/>
              </w:rPr>
              <w:t xml:space="preserve"> планируется доставлять в </w:t>
            </w:r>
            <w:r w:rsidRPr="00A3314A">
              <w:rPr>
                <w:color w:val="auto"/>
              </w:rPr>
              <w:t>автоцистернах</w:t>
            </w:r>
            <w:r w:rsidRPr="00A3314A">
              <w:rPr>
                <w:iCs/>
                <w:color w:val="auto"/>
              </w:rPr>
              <w:t xml:space="preserve">. Вода для производственных нужд имеет характер безвозвратного водопотребления. </w:t>
            </w:r>
          </w:p>
          <w:p w14:paraId="0A3C0926" w14:textId="77777777" w:rsidR="00DF012E" w:rsidRPr="00A3314A" w:rsidRDefault="00DF012E" w:rsidP="00DF012E">
            <w:pPr>
              <w:jc w:val="both"/>
              <w:rPr>
                <w:iCs/>
                <w:color w:val="auto"/>
              </w:rPr>
            </w:pPr>
            <w:r w:rsidRPr="00A3314A">
              <w:rPr>
                <w:iCs/>
                <w:color w:val="auto"/>
              </w:rPr>
              <w:t xml:space="preserve">В качестве источника хозяйственно-питьевого и производственного водоснабжения на период СМР по </w:t>
            </w:r>
            <w:r w:rsidRPr="00A3314A">
              <w:rPr>
                <w:color w:val="auto"/>
              </w:rPr>
              <w:t xml:space="preserve">шламонакопителю </w:t>
            </w:r>
            <w:r w:rsidRPr="00A3314A">
              <w:rPr>
                <w:iCs/>
                <w:color w:val="auto"/>
              </w:rPr>
              <w:t>предусматриваются централизованные водопроводные сети питьевого и технического водоснабжения АО «УК СЭЗ «Павлодар», соответственно.</w:t>
            </w:r>
          </w:p>
          <w:p w14:paraId="59541FC4" w14:textId="69FE75C5" w:rsidR="00DF012E" w:rsidRPr="00A3314A" w:rsidRDefault="00DF012E" w:rsidP="00DF012E">
            <w:pPr>
              <w:jc w:val="both"/>
              <w:rPr>
                <w:iCs/>
                <w:color w:val="auto"/>
                <w:highlight w:val="yellow"/>
              </w:rPr>
            </w:pPr>
            <w:r w:rsidRPr="00A3314A">
              <w:rPr>
                <w:b/>
                <w:bCs/>
                <w:i/>
                <w:color w:val="auto"/>
              </w:rPr>
              <w:t>На период эксплуатации</w:t>
            </w:r>
            <w:r w:rsidRPr="00A3314A">
              <w:rPr>
                <w:iCs/>
                <w:color w:val="auto"/>
              </w:rPr>
              <w:t xml:space="preserve"> </w:t>
            </w:r>
            <w:r w:rsidRPr="00A3314A">
              <w:rPr>
                <w:b/>
                <w:bCs/>
                <w:i/>
                <w:color w:val="auto"/>
              </w:rPr>
              <w:t>шламонакопителя</w:t>
            </w:r>
            <w:r w:rsidRPr="00A3314A">
              <w:rPr>
                <w:iCs/>
                <w:color w:val="auto"/>
              </w:rPr>
              <w:t xml:space="preserve"> доставка воды на </w:t>
            </w:r>
            <w:r w:rsidRPr="00A3314A">
              <w:rPr>
                <w:color w:val="auto"/>
              </w:rPr>
              <w:t>хозяйственно-питьевые</w:t>
            </w:r>
            <w:r w:rsidRPr="00A3314A">
              <w:rPr>
                <w:iCs/>
                <w:color w:val="auto"/>
              </w:rPr>
              <w:t xml:space="preserve"> нужды трудящихся предусматривается автотранспортом от сетей хозяйственно-питьевого водоснабжения предприятия. Подвоз воды на объекты для хозяйственно-питьевых целей предусматривается выполнять автотранспортом в пластиковых герметичных емкостях, предназначенных для хранения пищевых продуктов.</w:t>
            </w:r>
          </w:p>
          <w:p w14:paraId="572F821F" w14:textId="15E6553A" w:rsidR="00416EB2" w:rsidRPr="00A3314A" w:rsidRDefault="00416EB2" w:rsidP="00416EB2">
            <w:pPr>
              <w:jc w:val="both"/>
              <w:rPr>
                <w:iCs/>
                <w:color w:val="auto"/>
              </w:rPr>
            </w:pPr>
            <w:r w:rsidRPr="00A3314A">
              <w:rPr>
                <w:iCs/>
                <w:color w:val="auto"/>
              </w:rPr>
              <w:t xml:space="preserve">Расстояние </w:t>
            </w:r>
            <w:r w:rsidRPr="00A3314A">
              <w:rPr>
                <w:b/>
                <w:bCs/>
                <w:iCs/>
                <w:color w:val="auto"/>
                <w:u w:val="single"/>
              </w:rPr>
              <w:t xml:space="preserve">от участка </w:t>
            </w:r>
            <w:r w:rsidRPr="00A3314A">
              <w:rPr>
                <w:b/>
                <w:bCs/>
                <w:iCs/>
                <w:color w:val="auto"/>
                <w:u w:val="single"/>
                <w:lang w:val="kk-KZ"/>
              </w:rPr>
              <w:t>комбината</w:t>
            </w:r>
            <w:r w:rsidRPr="00A3314A">
              <w:rPr>
                <w:iCs/>
                <w:color w:val="auto"/>
              </w:rPr>
              <w:t xml:space="preserve"> до ближайшего водного объекта (оз.Карабидайык) составляет 143 м. </w:t>
            </w:r>
            <w:r w:rsidR="0011445B" w:rsidRPr="00A3314A">
              <w:rPr>
                <w:iCs/>
                <w:color w:val="auto"/>
              </w:rPr>
              <w:t xml:space="preserve">Таким образом, рассматриваемый земельный участок частично расположен в пределах водоохраной зоны и вне водоохранной полосы водного объекта (оз. Карабидайык), </w:t>
            </w:r>
            <w:r w:rsidR="0011445B" w:rsidRPr="00A3314A">
              <w:rPr>
                <w:b/>
                <w:bCs/>
                <w:iCs/>
                <w:color w:val="auto"/>
              </w:rPr>
              <w:t xml:space="preserve">однако все </w:t>
            </w:r>
            <w:r w:rsidR="0011445B" w:rsidRPr="00A3314A">
              <w:rPr>
                <w:b/>
                <w:bCs/>
                <w:color w:val="auto"/>
              </w:rPr>
              <w:t>производственные объекты ГМЦ (в том числе</w:t>
            </w:r>
            <w:r w:rsidR="0011445B" w:rsidRPr="00A3314A">
              <w:rPr>
                <w:bCs/>
                <w:color w:val="auto"/>
                <w:lang w:val="ru-KZ"/>
              </w:rPr>
              <w:t xml:space="preserve"> </w:t>
            </w:r>
            <w:r w:rsidR="0011445B" w:rsidRPr="00A3314A">
              <w:rPr>
                <w:b/>
                <w:color w:val="auto"/>
                <w:lang w:val="ru-KZ"/>
              </w:rPr>
              <w:t>участки смешивания пульп концентратов, сгущения, нейтрализации, кондиционирования и охлаждения пульпы)</w:t>
            </w:r>
            <w:r w:rsidR="0011445B" w:rsidRPr="00A3314A">
              <w:rPr>
                <w:b/>
                <w:bCs/>
                <w:color w:val="auto"/>
              </w:rPr>
              <w:t xml:space="preserve"> расположены за пределами водоохранной зоны </w:t>
            </w:r>
            <w:r w:rsidR="0011445B" w:rsidRPr="00A3314A">
              <w:rPr>
                <w:b/>
                <w:bCs/>
                <w:iCs/>
                <w:color w:val="auto"/>
              </w:rPr>
              <w:t>оз. Карабидайык</w:t>
            </w:r>
            <w:r w:rsidR="0011445B" w:rsidRPr="00A3314A">
              <w:rPr>
                <w:iCs/>
                <w:color w:val="auto"/>
              </w:rPr>
              <w:t xml:space="preserve">. Ширина </w:t>
            </w:r>
            <w:r w:rsidR="00322DCA" w:rsidRPr="00A3314A">
              <w:rPr>
                <w:iCs/>
                <w:color w:val="auto"/>
              </w:rPr>
              <w:t>водоохранной зоны</w:t>
            </w:r>
            <w:r w:rsidR="0011445B" w:rsidRPr="00A3314A">
              <w:rPr>
                <w:iCs/>
                <w:color w:val="auto"/>
              </w:rPr>
              <w:t xml:space="preserve"> составляет 500 м, ширина водоохранной полосы – 35 м (Постановление акимата Павлодарской области от 10 июня 2024 года №145/2 «Об установлении водоохранных зон и полос водных объектов Павлодарской области и режима их хозяйственного использования» в приложении 15). На карту-схему, представленную в приложении 11, нанесены водоохранная зона и водоохранная полоса оз. Карабидайык, а также расположение производственных зданий ГМЦ относительно ВЗ и ВП оз. Карабидайык. </w:t>
            </w:r>
            <w:r w:rsidR="0011445B" w:rsidRPr="00A3314A">
              <w:rPr>
                <w:rFonts w:eastAsia="Consolas"/>
                <w:color w:val="auto"/>
              </w:rPr>
              <w:t>Следовательно, требования ст.125 Водного кодекса РК соблюдены в полном объеме.</w:t>
            </w:r>
            <w:r w:rsidRPr="00A3314A">
              <w:rPr>
                <w:iCs/>
                <w:color w:val="auto"/>
              </w:rPr>
              <w:t xml:space="preserve"> </w:t>
            </w:r>
          </w:p>
          <w:p w14:paraId="549FD3C6" w14:textId="77777777" w:rsidR="00416EB2" w:rsidRPr="00A3314A" w:rsidRDefault="00416EB2" w:rsidP="00416EB2">
            <w:pPr>
              <w:jc w:val="both"/>
              <w:rPr>
                <w:rFonts w:eastAsia="Calibri"/>
                <w:color w:val="auto"/>
                <w:lang w:eastAsia="en-US"/>
              </w:rPr>
            </w:pPr>
            <w:r w:rsidRPr="00A3314A">
              <w:rPr>
                <w:rFonts w:eastAsia="Calibri"/>
                <w:color w:val="auto"/>
                <w:lang w:eastAsia="en-US"/>
              </w:rPr>
              <w:t xml:space="preserve">Расстояние </w:t>
            </w:r>
            <w:r w:rsidRPr="00A3314A">
              <w:rPr>
                <w:rFonts w:eastAsia="Calibri"/>
                <w:b/>
                <w:bCs/>
                <w:color w:val="auto"/>
                <w:u w:val="single"/>
                <w:lang w:eastAsia="en-US"/>
              </w:rPr>
              <w:t xml:space="preserve">от участка </w:t>
            </w:r>
            <w:r w:rsidRPr="00A3314A">
              <w:rPr>
                <w:rFonts w:eastAsia="Calibri"/>
                <w:b/>
                <w:bCs/>
                <w:color w:val="auto"/>
                <w:u w:val="single"/>
                <w:lang w:val="kk-KZ" w:eastAsia="en-US"/>
              </w:rPr>
              <w:t>шламонакопителя</w:t>
            </w:r>
            <w:r w:rsidRPr="00A3314A">
              <w:rPr>
                <w:rFonts w:eastAsia="Calibri"/>
                <w:color w:val="auto"/>
                <w:lang w:eastAsia="en-US"/>
              </w:rPr>
              <w:t xml:space="preserve"> до ближайших водоёмов:  </w:t>
            </w:r>
          </w:p>
          <w:p w14:paraId="128C3E15" w14:textId="77777777" w:rsidR="00416EB2" w:rsidRPr="00A3314A" w:rsidRDefault="00416EB2" w:rsidP="00416EB2">
            <w:pPr>
              <w:jc w:val="both"/>
              <w:rPr>
                <w:color w:val="auto"/>
              </w:rPr>
            </w:pPr>
            <w:r w:rsidRPr="00A3314A">
              <w:rPr>
                <w:color w:val="auto"/>
              </w:rPr>
              <w:t xml:space="preserve">- </w:t>
            </w:r>
            <w:r w:rsidRPr="00A3314A">
              <w:rPr>
                <w:b/>
                <w:color w:val="auto"/>
              </w:rPr>
              <w:t xml:space="preserve">№1 </w:t>
            </w:r>
            <w:r w:rsidRPr="00A3314A">
              <w:rPr>
                <w:color w:val="auto"/>
              </w:rPr>
              <w:t xml:space="preserve">мелководный водоём с многолетним статическим колебанием уровня – на расстоянии около 1,7 км в южном направлении; </w:t>
            </w:r>
          </w:p>
          <w:p w14:paraId="2936555E" w14:textId="77777777" w:rsidR="00416EB2" w:rsidRPr="00A3314A" w:rsidRDefault="00416EB2" w:rsidP="00416EB2">
            <w:pPr>
              <w:jc w:val="both"/>
              <w:rPr>
                <w:color w:val="auto"/>
              </w:rPr>
            </w:pPr>
            <w:r w:rsidRPr="00A3314A">
              <w:rPr>
                <w:color w:val="auto"/>
              </w:rPr>
              <w:t xml:space="preserve">- </w:t>
            </w:r>
            <w:r w:rsidRPr="00A3314A">
              <w:rPr>
                <w:b/>
                <w:color w:val="auto"/>
              </w:rPr>
              <w:t xml:space="preserve">№2 </w:t>
            </w:r>
            <w:r w:rsidRPr="00A3314A">
              <w:rPr>
                <w:color w:val="auto"/>
              </w:rPr>
              <w:t xml:space="preserve">мелководный водоём сорового типа - временно пересыхающий водоем на отдельных его участках - с активно развивающимися процессами солончакообразования – на расстоянии около 350 м в южном направлении; </w:t>
            </w:r>
          </w:p>
          <w:p w14:paraId="2475B14B" w14:textId="77777777" w:rsidR="00416EB2" w:rsidRPr="00A3314A" w:rsidRDefault="00416EB2" w:rsidP="00416EB2">
            <w:pPr>
              <w:jc w:val="both"/>
              <w:rPr>
                <w:color w:val="auto"/>
              </w:rPr>
            </w:pPr>
            <w:r w:rsidRPr="00A3314A">
              <w:rPr>
                <w:color w:val="auto"/>
              </w:rPr>
              <w:t xml:space="preserve">- </w:t>
            </w:r>
            <w:r w:rsidRPr="00A3314A">
              <w:rPr>
                <w:b/>
                <w:color w:val="auto"/>
              </w:rPr>
              <w:t>№3</w:t>
            </w:r>
            <w:r w:rsidRPr="00A3314A">
              <w:rPr>
                <w:color w:val="auto"/>
              </w:rPr>
              <w:t xml:space="preserve"> мелководный водоём с эвстатическим колебанием уровня воды с сезонным и годовым характером колебания уровня – на расстоянии около 260 м в северо-восточном направлении; </w:t>
            </w:r>
          </w:p>
          <w:p w14:paraId="521F6249" w14:textId="77777777" w:rsidR="00416EB2" w:rsidRPr="00A3314A" w:rsidRDefault="00416EB2" w:rsidP="00416EB2">
            <w:pPr>
              <w:jc w:val="both"/>
              <w:rPr>
                <w:color w:val="auto"/>
              </w:rPr>
            </w:pPr>
            <w:r w:rsidRPr="00A3314A">
              <w:rPr>
                <w:color w:val="auto"/>
              </w:rPr>
              <w:t xml:space="preserve">- </w:t>
            </w:r>
            <w:r w:rsidRPr="00A3314A">
              <w:rPr>
                <w:b/>
                <w:color w:val="auto"/>
              </w:rPr>
              <w:t>№4</w:t>
            </w:r>
            <w:r w:rsidRPr="00A3314A">
              <w:rPr>
                <w:color w:val="auto"/>
              </w:rPr>
              <w:t xml:space="preserve"> мелководный водоём сорового типа - временно пересыхающий водоем на отдельных его участках - с активно развивающимися процессами солончакообразования – на расстоянии около 120 м в северном направлении; </w:t>
            </w:r>
          </w:p>
          <w:p w14:paraId="190A74C5" w14:textId="77777777" w:rsidR="00416EB2" w:rsidRPr="00A3314A" w:rsidRDefault="00416EB2" w:rsidP="00416EB2">
            <w:pPr>
              <w:jc w:val="both"/>
              <w:rPr>
                <w:color w:val="auto"/>
              </w:rPr>
            </w:pPr>
            <w:r w:rsidRPr="00A3314A">
              <w:rPr>
                <w:color w:val="auto"/>
              </w:rPr>
              <w:t xml:space="preserve">- </w:t>
            </w:r>
            <w:r w:rsidRPr="00A3314A">
              <w:rPr>
                <w:b/>
                <w:color w:val="auto"/>
              </w:rPr>
              <w:t>№5</w:t>
            </w:r>
            <w:r w:rsidRPr="00A3314A">
              <w:rPr>
                <w:color w:val="auto"/>
              </w:rPr>
              <w:t xml:space="preserve"> мелководный водоём с эвстатическим колебанием уровня воды с сезонным и годовым характером колебания уровня – на расстоянии около 940 м в северо-западном направлении.  </w:t>
            </w:r>
          </w:p>
          <w:p w14:paraId="412E72C6" w14:textId="77777777" w:rsidR="00416EB2" w:rsidRPr="00A3314A" w:rsidRDefault="00416EB2" w:rsidP="00416EB2">
            <w:pPr>
              <w:jc w:val="both"/>
              <w:rPr>
                <w:color w:val="auto"/>
              </w:rPr>
            </w:pPr>
            <w:r w:rsidRPr="00A3314A">
              <w:rPr>
                <w:color w:val="auto"/>
              </w:rPr>
              <w:t xml:space="preserve">В результате проведения научно-исследовательской работы по определению статуса водных объектов Общественным фондом </w:t>
            </w:r>
            <w:r w:rsidRPr="00A3314A">
              <w:rPr>
                <w:color w:val="auto"/>
              </w:rPr>
              <w:lastRenderedPageBreak/>
              <w:t xml:space="preserve">«Неправительственный экологический фонд им. В.И. Вернадского в Республике Казахстан» разработан </w:t>
            </w:r>
            <w:r w:rsidRPr="00A3314A">
              <w:rPr>
                <w:b/>
                <w:color w:val="auto"/>
              </w:rPr>
              <w:t>«Отчет полевых исследований водных объектов в районе северной промышленной зоны. г. Павлодар. Сентябрь 2024»</w:t>
            </w:r>
            <w:r w:rsidRPr="00A3314A">
              <w:rPr>
                <w:color w:val="auto"/>
              </w:rPr>
              <w:t xml:space="preserve">. Данный Отчет был рассмотрен и «принят для сведения» следующими государственными органами (приложение 19): </w:t>
            </w:r>
          </w:p>
          <w:p w14:paraId="2DF5DB2A" w14:textId="7931410F" w:rsidR="00416EB2" w:rsidRPr="00A3314A" w:rsidRDefault="00416EB2" w:rsidP="00416EB2">
            <w:pPr>
              <w:jc w:val="both"/>
              <w:rPr>
                <w:color w:val="auto"/>
              </w:rPr>
            </w:pPr>
            <w:r w:rsidRPr="00A3314A">
              <w:rPr>
                <w:color w:val="auto"/>
              </w:rPr>
              <w:t>- Республиканское государственное учреждение «Ертисская бассейновая инспекция по регулированию, охране и использованию водных ресурсов Комитета по регулированию, охране и использованию водных ресурсов Министерства водных ресурсов и ирригации Республики Казахстан» №ЗТ-2024-06150906 от 11.12.2024г.;</w:t>
            </w:r>
          </w:p>
          <w:p w14:paraId="4BE5ADCD" w14:textId="2CA6E666" w:rsidR="00416EB2" w:rsidRPr="00A3314A" w:rsidRDefault="00416EB2" w:rsidP="00416EB2">
            <w:pPr>
              <w:jc w:val="both"/>
              <w:rPr>
                <w:color w:val="auto"/>
              </w:rPr>
            </w:pPr>
            <w:r w:rsidRPr="00A3314A">
              <w:rPr>
                <w:color w:val="auto"/>
              </w:rPr>
              <w:t>- Республиканское государственное учреждение «Департамент экологии по Павлодарской области Комитета экологического регулирования и контроля Министерства экологии и природных ресурсов Республики Казахстан»</w:t>
            </w:r>
            <w:r w:rsidRPr="00A3314A">
              <w:rPr>
                <w:rFonts w:ascii="ArialMT" w:eastAsia="Calibri" w:hAnsi="ArialMT" w:cs="ArialMT"/>
                <w:color w:val="auto"/>
                <w:lang w:eastAsia="en-US"/>
              </w:rPr>
              <w:t xml:space="preserve"> </w:t>
            </w:r>
            <w:r w:rsidRPr="00A3314A">
              <w:rPr>
                <w:color w:val="auto"/>
              </w:rPr>
              <w:t xml:space="preserve">№ЗТ-2024-06278587 от 17.12.2024г.; </w:t>
            </w:r>
          </w:p>
          <w:p w14:paraId="45497F9E" w14:textId="34C054CC" w:rsidR="00416EB2" w:rsidRPr="00A3314A" w:rsidRDefault="00416EB2" w:rsidP="00416EB2">
            <w:pPr>
              <w:jc w:val="both"/>
              <w:rPr>
                <w:color w:val="auto"/>
              </w:rPr>
            </w:pPr>
            <w:r w:rsidRPr="00A3314A">
              <w:rPr>
                <w:color w:val="auto"/>
              </w:rPr>
              <w:t xml:space="preserve">- Республиканское государственное учреждение «Департамент санитарно-эпидемиологического контроля Павлодарской области Комитета санитарно-эпидемиологического контроля Министерства здравоохранения Республики Казахстан» №ЗТ-2024-06280973 от 18.12.2024г.; </w:t>
            </w:r>
          </w:p>
          <w:p w14:paraId="2FB1AAB0" w14:textId="1A8446CE" w:rsidR="00416EB2" w:rsidRPr="00A3314A" w:rsidRDefault="00416EB2" w:rsidP="00416EB2">
            <w:pPr>
              <w:jc w:val="both"/>
              <w:rPr>
                <w:color w:val="auto"/>
              </w:rPr>
            </w:pPr>
            <w:r w:rsidRPr="00A3314A">
              <w:rPr>
                <w:color w:val="auto"/>
              </w:rPr>
              <w:t>- Государственное учреждение «Отдел земельных отношений города Павлодара»</w:t>
            </w:r>
            <w:r w:rsidRPr="00A3314A">
              <w:rPr>
                <w:rFonts w:ascii="ArialMT" w:eastAsia="Calibri" w:hAnsi="ArialMT" w:cs="ArialMT"/>
                <w:color w:val="auto"/>
                <w:lang w:eastAsia="en-US"/>
              </w:rPr>
              <w:t xml:space="preserve"> </w:t>
            </w:r>
            <w:r w:rsidRPr="00A3314A">
              <w:rPr>
                <w:color w:val="auto"/>
              </w:rPr>
              <w:t xml:space="preserve">№ЗТ-2024-06278276 от 19.12.2024г.; </w:t>
            </w:r>
          </w:p>
          <w:p w14:paraId="4DEDF70E" w14:textId="77777777" w:rsidR="00416EB2" w:rsidRPr="00A3314A" w:rsidRDefault="00416EB2" w:rsidP="00416EB2">
            <w:pPr>
              <w:jc w:val="both"/>
              <w:rPr>
                <w:color w:val="auto"/>
              </w:rPr>
            </w:pPr>
            <w:r w:rsidRPr="00A3314A">
              <w:rPr>
                <w:color w:val="auto"/>
              </w:rPr>
              <w:t xml:space="preserve">- Государственное учреждение «Управление недропользования, окружающей среды и водных ресурсов Павлодарской области» №04-07/1923 от 24.12.2024г.  </w:t>
            </w:r>
          </w:p>
          <w:p w14:paraId="3AAC0219" w14:textId="77777777" w:rsidR="0041531D" w:rsidRPr="00A3314A" w:rsidRDefault="0041531D" w:rsidP="0041531D">
            <w:pPr>
              <w:jc w:val="both"/>
              <w:rPr>
                <w:color w:val="auto"/>
              </w:rPr>
            </w:pPr>
            <w:bookmarkStart w:id="19" w:name="_Hlk192159038"/>
            <w:r w:rsidRPr="00A3314A">
              <w:rPr>
                <w:color w:val="auto"/>
              </w:rPr>
              <w:t>На основании данного Отчета даны следующие рекомендации:</w:t>
            </w:r>
          </w:p>
          <w:p w14:paraId="73D946EE" w14:textId="77777777" w:rsidR="0041531D" w:rsidRPr="00A3314A" w:rsidRDefault="0041531D" w:rsidP="0041531D">
            <w:pPr>
              <w:jc w:val="both"/>
              <w:rPr>
                <w:color w:val="auto"/>
                <w:lang w:val="ru-KZ"/>
              </w:rPr>
            </w:pPr>
            <w:r w:rsidRPr="00A3314A">
              <w:rPr>
                <w:color w:val="auto"/>
                <w:lang w:val="ru-KZ"/>
              </w:rPr>
              <w:t>- Для водоемов сорового типа водоохранные зоны и полосы не устанавливаются в связи с особенностями гидрологического режима. Соры как правило не имеют постоянной береговой линии, т.к. уровень воды в нем очень сильно зависит от времени года и погодных условий, что делает невозможным определить точную границу для установления водоохранных зон и полос. К соровому типу относятся водоемы под №№2 и 4 на участке работ.</w:t>
            </w:r>
          </w:p>
          <w:p w14:paraId="587D8B06" w14:textId="22E36623" w:rsidR="0041531D" w:rsidRPr="00A3314A" w:rsidRDefault="0041531D" w:rsidP="00416EB2">
            <w:pPr>
              <w:jc w:val="both"/>
              <w:rPr>
                <w:color w:val="auto"/>
              </w:rPr>
            </w:pPr>
            <w:r w:rsidRPr="00A3314A">
              <w:rPr>
                <w:color w:val="auto"/>
                <w:lang w:val="ru-KZ"/>
              </w:rPr>
              <w:t>- Для водоемов №№1, 3, 5 при необходимости могут быть установлены водоохранные зоны и полосы.</w:t>
            </w:r>
          </w:p>
          <w:p w14:paraId="10E4F772" w14:textId="77777777" w:rsidR="0049295C" w:rsidRPr="00A3314A" w:rsidRDefault="00416EB2" w:rsidP="0041531D">
            <w:pPr>
              <w:jc w:val="both"/>
              <w:rPr>
                <w:color w:val="auto"/>
              </w:rPr>
            </w:pPr>
            <w:r w:rsidRPr="00A3314A">
              <w:rPr>
                <w:color w:val="auto"/>
              </w:rPr>
              <w:t xml:space="preserve">Общественным фондом «Неправительственный экологический фонд им. В.И. Вернадского в Республике Казахстан» </w:t>
            </w:r>
            <w:bookmarkEnd w:id="19"/>
            <w:r w:rsidRPr="00A3314A">
              <w:rPr>
                <w:color w:val="auto"/>
              </w:rPr>
              <w:t xml:space="preserve">разработан </w:t>
            </w:r>
            <w:bookmarkStart w:id="20" w:name="_Hlk192159009"/>
            <w:r w:rsidRPr="00A3314A">
              <w:rPr>
                <w:b/>
                <w:color w:val="auto"/>
              </w:rPr>
              <w:t>Проект «Установление границ водоохранных зон и полос озер в районе северной промышленной зоны г.Павлодар»</w:t>
            </w:r>
            <w:r w:rsidRPr="00A3314A">
              <w:rPr>
                <w:color w:val="auto"/>
              </w:rPr>
              <w:t xml:space="preserve">. </w:t>
            </w:r>
            <w:bookmarkEnd w:id="20"/>
            <w:r w:rsidR="0041531D" w:rsidRPr="00A3314A">
              <w:rPr>
                <w:color w:val="auto"/>
              </w:rPr>
              <w:t>Согласно данного Проекта:</w:t>
            </w:r>
          </w:p>
          <w:p w14:paraId="4D5A9334" w14:textId="3C187248" w:rsidR="0041531D" w:rsidRPr="00A3314A" w:rsidRDefault="0041531D" w:rsidP="0041531D">
            <w:pPr>
              <w:jc w:val="both"/>
              <w:rPr>
                <w:color w:val="auto"/>
              </w:rPr>
            </w:pPr>
            <w:r w:rsidRPr="00A3314A">
              <w:rPr>
                <w:color w:val="auto"/>
              </w:rPr>
              <w:t>- для водоема №1 установлена ширина водоохранной зоны 300 м, водоохранной полосы 50 м;</w:t>
            </w:r>
          </w:p>
          <w:p w14:paraId="26CE02AA" w14:textId="77777777" w:rsidR="0041531D" w:rsidRPr="00A3314A" w:rsidRDefault="0041531D" w:rsidP="0041531D">
            <w:pPr>
              <w:jc w:val="both"/>
              <w:rPr>
                <w:color w:val="auto"/>
              </w:rPr>
            </w:pPr>
            <w:r w:rsidRPr="00A3314A">
              <w:rPr>
                <w:color w:val="auto"/>
              </w:rPr>
              <w:t>-  для водоема №3 установлена ширина водоохранной зоны 211-300 м, водоохранной полосы 50 м;</w:t>
            </w:r>
          </w:p>
          <w:p w14:paraId="48490641" w14:textId="77777777" w:rsidR="0041531D" w:rsidRPr="00A3314A" w:rsidRDefault="0041531D" w:rsidP="0041531D">
            <w:pPr>
              <w:jc w:val="both"/>
              <w:rPr>
                <w:color w:val="auto"/>
              </w:rPr>
            </w:pPr>
            <w:r w:rsidRPr="00A3314A">
              <w:rPr>
                <w:color w:val="auto"/>
              </w:rPr>
              <w:t>-  для водоема №5 установлена ширина водоохранной зоны 271-300 м, водоохранной полосы 50 м.</w:t>
            </w:r>
          </w:p>
          <w:p w14:paraId="3481C4EE" w14:textId="77777777" w:rsidR="0041531D" w:rsidRPr="00A3314A" w:rsidRDefault="0041531D" w:rsidP="0041531D">
            <w:pPr>
              <w:jc w:val="both"/>
              <w:rPr>
                <w:color w:val="auto"/>
              </w:rPr>
            </w:pPr>
            <w:r w:rsidRPr="00A3314A">
              <w:rPr>
                <w:color w:val="auto"/>
              </w:rPr>
              <w:t xml:space="preserve">Планируется подача и получение заключения от РГУ «Ертисская бассейновая инспекция по регулированию использования и охране водных ресурсов Комитета по водным ресурсам Министерства экологии и природных ресурсов Республики Казахстан», а также получение постановления акимата Павлодарской области «Об установлении водоохранных зон и полос водных объектов Павлодарской области и режима их хозяйственного использования». </w:t>
            </w:r>
          </w:p>
          <w:p w14:paraId="716CA5B7" w14:textId="77777777" w:rsidR="0041531D" w:rsidRPr="00A3314A" w:rsidRDefault="0041531D" w:rsidP="0041531D">
            <w:pPr>
              <w:jc w:val="both"/>
              <w:rPr>
                <w:iCs/>
                <w:color w:val="auto"/>
              </w:rPr>
            </w:pPr>
            <w:r w:rsidRPr="00A3314A">
              <w:rPr>
                <w:iCs/>
                <w:color w:val="auto"/>
              </w:rPr>
              <w:lastRenderedPageBreak/>
              <w:t xml:space="preserve">На карту-схему, представленную в приложении 11, нанесены водоохранные зоны и водоохранные полосы водоемов №№1,3,5, а также расположение шламонакопителя относительно ВЗ и ВП данных водоемов. </w:t>
            </w:r>
          </w:p>
          <w:p w14:paraId="68980C17" w14:textId="3AF5883C" w:rsidR="0041531D" w:rsidRPr="00A3314A" w:rsidRDefault="0041531D" w:rsidP="00416EB2">
            <w:pPr>
              <w:jc w:val="both"/>
              <w:rPr>
                <w:color w:val="auto"/>
              </w:rPr>
            </w:pPr>
            <w:r w:rsidRPr="00A3314A">
              <w:rPr>
                <w:rFonts w:eastAsia="Consolas"/>
                <w:color w:val="auto"/>
              </w:rPr>
              <w:t xml:space="preserve">Согласно данной карте-схеме, </w:t>
            </w:r>
            <w:r w:rsidRPr="00A3314A">
              <w:rPr>
                <w:rFonts w:eastAsia="Consolas"/>
                <w:b/>
                <w:bCs/>
                <w:color w:val="auto"/>
              </w:rPr>
              <w:t xml:space="preserve">шламонакопитель расположен за пределами водоохранных зон и полос </w:t>
            </w:r>
            <w:r w:rsidRPr="00A3314A">
              <w:rPr>
                <w:b/>
                <w:bCs/>
                <w:iCs/>
                <w:color w:val="auto"/>
              </w:rPr>
              <w:t>водоемов №№1,3,5</w:t>
            </w:r>
            <w:r w:rsidRPr="00A3314A">
              <w:rPr>
                <w:rFonts w:eastAsia="Consolas"/>
                <w:color w:val="auto"/>
              </w:rPr>
              <w:t>. Следовательно, требования ст.125 Водного кодекса РК соблюдены в полном объеме.</w:t>
            </w:r>
          </w:p>
          <w:p w14:paraId="3D2BBB1D" w14:textId="504455AF" w:rsidR="00416EB2" w:rsidRPr="00A3314A" w:rsidRDefault="00416EB2" w:rsidP="00416EB2">
            <w:pPr>
              <w:jc w:val="both"/>
              <w:rPr>
                <w:color w:val="auto"/>
              </w:rPr>
            </w:pPr>
            <w:r w:rsidRPr="00A3314A">
              <w:rPr>
                <w:color w:val="auto"/>
              </w:rPr>
              <w:t xml:space="preserve">Проект согласован следующими государственными органами (приложение 21):  </w:t>
            </w:r>
          </w:p>
          <w:p w14:paraId="51B61802" w14:textId="4198DAE2" w:rsidR="00416EB2" w:rsidRPr="00A3314A" w:rsidRDefault="00416EB2" w:rsidP="00416EB2">
            <w:pPr>
              <w:jc w:val="both"/>
              <w:rPr>
                <w:color w:val="auto"/>
              </w:rPr>
            </w:pPr>
            <w:r w:rsidRPr="00A3314A">
              <w:rPr>
                <w:color w:val="auto"/>
              </w:rPr>
              <w:t xml:space="preserve">- Республиканское государственное учреждение </w:t>
            </w:r>
            <w:r w:rsidR="009052D5" w:rsidRPr="00A3314A">
              <w:rPr>
                <w:color w:val="auto"/>
              </w:rPr>
              <w:t>«</w:t>
            </w:r>
            <w:r w:rsidRPr="00A3314A">
              <w:rPr>
                <w:color w:val="auto"/>
              </w:rPr>
              <w:t>Департамент экологии по Павлодарской области Комитета экологического регулирования и контроля Министерства экологии и природных ресурсов Республики Казахстан</w:t>
            </w:r>
            <w:r w:rsidR="009052D5" w:rsidRPr="00A3314A">
              <w:rPr>
                <w:color w:val="auto"/>
              </w:rPr>
              <w:t>»</w:t>
            </w:r>
            <w:r w:rsidRPr="00A3314A">
              <w:rPr>
                <w:rFonts w:ascii="ArialMT" w:eastAsia="Calibri" w:hAnsi="ArialMT" w:cs="ArialMT"/>
                <w:color w:val="auto"/>
                <w:lang w:eastAsia="en-US"/>
              </w:rPr>
              <w:t xml:space="preserve"> </w:t>
            </w:r>
            <w:r w:rsidRPr="00A3314A">
              <w:rPr>
                <w:color w:val="auto"/>
              </w:rPr>
              <w:t>№ЗТ-2025-00235045 от 04.02.2025г.;</w:t>
            </w:r>
          </w:p>
          <w:p w14:paraId="51C3E1B6" w14:textId="4AD43017" w:rsidR="00416EB2" w:rsidRPr="00A3314A" w:rsidRDefault="00416EB2" w:rsidP="00416EB2">
            <w:pPr>
              <w:jc w:val="both"/>
              <w:rPr>
                <w:color w:val="auto"/>
              </w:rPr>
            </w:pPr>
            <w:r w:rsidRPr="00A3314A">
              <w:rPr>
                <w:color w:val="auto"/>
              </w:rPr>
              <w:t>- Республиканское государственное учреждение «Павлодарское городское Управление санитарно-эпидемиологического контроля Департамента санитарно-эпидемиологического контроля Павлодарской области Комитета санитарно-эпидемиологического контроля Министерства здравоохранения Республики Казахстан</w:t>
            </w:r>
            <w:r w:rsidR="009052D5" w:rsidRPr="00A3314A">
              <w:rPr>
                <w:color w:val="auto"/>
              </w:rPr>
              <w:t>»</w:t>
            </w:r>
            <w:r w:rsidRPr="00A3314A">
              <w:rPr>
                <w:color w:val="auto"/>
              </w:rPr>
              <w:t xml:space="preserve"> №ЗТ-2025-00235150 от 28.01.2025г.; </w:t>
            </w:r>
          </w:p>
          <w:p w14:paraId="62B6ECEA" w14:textId="77777777" w:rsidR="00416EB2" w:rsidRPr="00A3314A" w:rsidRDefault="00416EB2" w:rsidP="00416EB2">
            <w:pPr>
              <w:jc w:val="both"/>
              <w:rPr>
                <w:color w:val="auto"/>
              </w:rPr>
            </w:pPr>
            <w:r w:rsidRPr="00A3314A">
              <w:rPr>
                <w:color w:val="auto"/>
              </w:rPr>
              <w:t>- Государственное учреждение «Управление земельных отношений Павлодарской области»</w:t>
            </w:r>
            <w:r w:rsidRPr="00A3314A">
              <w:rPr>
                <w:rFonts w:ascii="ArialMT" w:eastAsia="Calibri" w:hAnsi="ArialMT" w:cs="ArialMT"/>
                <w:color w:val="auto"/>
                <w:lang w:eastAsia="en-US"/>
              </w:rPr>
              <w:t xml:space="preserve"> </w:t>
            </w:r>
            <w:r w:rsidRPr="00A3314A">
              <w:rPr>
                <w:color w:val="auto"/>
              </w:rPr>
              <w:t xml:space="preserve">№ЗТ-2025-00053401 от 10.01.2025г.; </w:t>
            </w:r>
          </w:p>
          <w:p w14:paraId="1EABB922" w14:textId="77777777" w:rsidR="00416EB2" w:rsidRPr="00A3314A" w:rsidRDefault="00416EB2" w:rsidP="00416EB2">
            <w:pPr>
              <w:jc w:val="both"/>
              <w:rPr>
                <w:color w:val="auto"/>
              </w:rPr>
            </w:pPr>
            <w:r w:rsidRPr="00A3314A">
              <w:rPr>
                <w:color w:val="auto"/>
              </w:rPr>
              <w:t>- Государственное учреждение «Управление по чрезвычайным ситуациям города Павлодара Департамента по чрезвычайным ситуациям Павлодарской области Министерства по чрезвычайным ситуациям Республики Казахстан» №ЗТ-2025-00053339 от 16.01.2025г.</w:t>
            </w:r>
          </w:p>
          <w:p w14:paraId="3CEA04F3" w14:textId="62CD4C4B" w:rsidR="00416EB2" w:rsidRPr="00A3314A" w:rsidRDefault="00416EB2" w:rsidP="00416EB2">
            <w:pPr>
              <w:jc w:val="both"/>
              <w:rPr>
                <w:color w:val="auto"/>
              </w:rPr>
            </w:pPr>
            <w:r w:rsidRPr="00A3314A">
              <w:rPr>
                <w:color w:val="auto"/>
              </w:rPr>
              <w:t xml:space="preserve">Планируется подача и получение заключения от РГУ </w:t>
            </w:r>
            <w:r w:rsidR="009052D5" w:rsidRPr="00A3314A">
              <w:rPr>
                <w:color w:val="auto"/>
              </w:rPr>
              <w:t>«</w:t>
            </w:r>
            <w:r w:rsidRPr="00A3314A">
              <w:rPr>
                <w:color w:val="auto"/>
              </w:rPr>
              <w:t>Ертисская бассейновая инспекция по регулированию использования и охране водных ресурсов Комитета по водным ресурсам Министерства экологии и природных ресурсов Республики Казахстан</w:t>
            </w:r>
            <w:r w:rsidR="009052D5" w:rsidRPr="00A3314A">
              <w:rPr>
                <w:color w:val="auto"/>
              </w:rPr>
              <w:t>»</w:t>
            </w:r>
            <w:r w:rsidRPr="00A3314A">
              <w:rPr>
                <w:color w:val="auto"/>
              </w:rPr>
              <w:t xml:space="preserve">, а также получение постановления акимата Павлодарской области </w:t>
            </w:r>
            <w:r w:rsidR="009052D5" w:rsidRPr="00A3314A">
              <w:rPr>
                <w:color w:val="auto"/>
              </w:rPr>
              <w:t>«</w:t>
            </w:r>
            <w:r w:rsidRPr="00A3314A">
              <w:rPr>
                <w:color w:val="auto"/>
              </w:rPr>
              <w:t>Об установлении водоохранных зон и полос водных объектов Павлодарской области и режима их хозяйственного использования</w:t>
            </w:r>
            <w:r w:rsidR="009052D5" w:rsidRPr="00A3314A">
              <w:rPr>
                <w:color w:val="auto"/>
              </w:rPr>
              <w:t>»</w:t>
            </w:r>
            <w:r w:rsidRPr="00A3314A">
              <w:rPr>
                <w:color w:val="auto"/>
              </w:rPr>
              <w:t xml:space="preserve">.  </w:t>
            </w:r>
          </w:p>
          <w:p w14:paraId="68C0B874" w14:textId="77777777" w:rsidR="001B7862" w:rsidRPr="00A3314A" w:rsidRDefault="001B7862" w:rsidP="00EC5577">
            <w:pPr>
              <w:jc w:val="both"/>
              <w:rPr>
                <w:iCs/>
                <w:color w:val="auto"/>
                <w:highlight w:val="yellow"/>
              </w:rPr>
            </w:pPr>
          </w:p>
          <w:p w14:paraId="57999418" w14:textId="3DE17C72" w:rsidR="00335B35" w:rsidRPr="00A3314A" w:rsidRDefault="00335B35" w:rsidP="00EC5577">
            <w:pPr>
              <w:widowControl w:val="0"/>
              <w:tabs>
                <w:tab w:val="left" w:pos="1618"/>
              </w:tabs>
              <w:autoSpaceDE w:val="0"/>
              <w:autoSpaceDN w:val="0"/>
              <w:jc w:val="both"/>
              <w:rPr>
                <w:i/>
                <w:color w:val="auto"/>
              </w:rPr>
            </w:pPr>
            <w:r w:rsidRPr="00A3314A">
              <w:rPr>
                <w:i/>
                <w:color w:val="auto"/>
              </w:rPr>
              <w:t>2.2) Водные ресурсы с указанием видов водопользования (общее, специальное, обособленное), качества необходимой воды (питьевая, не питьевая)*:</w:t>
            </w:r>
          </w:p>
          <w:p w14:paraId="7B77467C" w14:textId="77777777" w:rsidR="002E7141" w:rsidRPr="00A3314A" w:rsidRDefault="002E7141" w:rsidP="002E7141">
            <w:pPr>
              <w:jc w:val="both"/>
              <w:rPr>
                <w:color w:val="auto"/>
              </w:rPr>
            </w:pPr>
            <w:r w:rsidRPr="00A3314A">
              <w:rPr>
                <w:color w:val="auto"/>
              </w:rPr>
              <w:t xml:space="preserve">Для </w:t>
            </w:r>
            <w:r w:rsidRPr="00A3314A">
              <w:rPr>
                <w:iCs/>
                <w:color w:val="auto"/>
              </w:rPr>
              <w:t>хозяйственно-бытовых</w:t>
            </w:r>
            <w:r w:rsidRPr="00A3314A">
              <w:rPr>
                <w:color w:val="auto"/>
              </w:rPr>
              <w:t xml:space="preserve"> нужд, связанных с обеспечением водой персонала подрядной организации </w:t>
            </w:r>
            <w:r w:rsidRPr="00A3314A">
              <w:rPr>
                <w:b/>
                <w:i/>
                <w:color w:val="auto"/>
              </w:rPr>
              <w:t>в период СМР комбината</w:t>
            </w:r>
            <w:r w:rsidRPr="00A3314A">
              <w:rPr>
                <w:color w:val="auto"/>
              </w:rPr>
              <w:t xml:space="preserve">, используется вода </w:t>
            </w:r>
            <w:r w:rsidRPr="00A3314A">
              <w:rPr>
                <w:iCs/>
                <w:color w:val="auto"/>
              </w:rPr>
              <w:t>питьевого</w:t>
            </w:r>
            <w:r w:rsidRPr="00A3314A">
              <w:rPr>
                <w:color w:val="auto"/>
              </w:rPr>
              <w:t xml:space="preserve"> качества. Для </w:t>
            </w:r>
            <w:r w:rsidRPr="00A3314A">
              <w:rPr>
                <w:iCs/>
                <w:color w:val="auto"/>
              </w:rPr>
              <w:t>производственных</w:t>
            </w:r>
            <w:r w:rsidRPr="00A3314A">
              <w:rPr>
                <w:color w:val="auto"/>
              </w:rPr>
              <w:t xml:space="preserve"> нужд в период строительства </w:t>
            </w:r>
            <w:r w:rsidRPr="00A3314A">
              <w:rPr>
                <w:bCs/>
                <w:iCs/>
                <w:color w:val="auto"/>
              </w:rPr>
              <w:t xml:space="preserve">комбината </w:t>
            </w:r>
            <w:r w:rsidRPr="00A3314A">
              <w:rPr>
                <w:color w:val="auto"/>
              </w:rPr>
              <w:t xml:space="preserve">перерабатывающего комплекса используется </w:t>
            </w:r>
            <w:r w:rsidRPr="00A3314A">
              <w:rPr>
                <w:iCs/>
                <w:color w:val="auto"/>
              </w:rPr>
              <w:t>техническая вода.</w:t>
            </w:r>
            <w:r w:rsidRPr="00A3314A">
              <w:rPr>
                <w:i/>
                <w:color w:val="auto"/>
              </w:rPr>
              <w:t xml:space="preserve"> </w:t>
            </w:r>
            <w:r w:rsidRPr="00A3314A">
              <w:rPr>
                <w:color w:val="auto"/>
              </w:rPr>
              <w:t xml:space="preserve"> </w:t>
            </w:r>
          </w:p>
          <w:p w14:paraId="29D7FE3B" w14:textId="7FEE7B66" w:rsidR="002E7141" w:rsidRPr="00A3314A" w:rsidRDefault="002E7141" w:rsidP="002E7141">
            <w:pPr>
              <w:jc w:val="both"/>
              <w:rPr>
                <w:iCs/>
                <w:color w:val="auto"/>
              </w:rPr>
            </w:pPr>
            <w:r w:rsidRPr="00A3314A">
              <w:rPr>
                <w:color w:val="auto"/>
              </w:rPr>
              <w:t xml:space="preserve">Вид водопользования – общее – в качестве источника </w:t>
            </w:r>
            <w:r w:rsidRPr="00A3314A">
              <w:rPr>
                <w:iCs/>
                <w:color w:val="auto"/>
              </w:rPr>
              <w:t>хозяйственно-питьевого</w:t>
            </w:r>
            <w:r w:rsidRPr="00A3314A">
              <w:rPr>
                <w:color w:val="auto"/>
              </w:rPr>
              <w:t xml:space="preserve"> водоснабжения </w:t>
            </w:r>
            <w:r w:rsidRPr="00A3314A">
              <w:rPr>
                <w:b/>
                <w:i/>
                <w:color w:val="auto"/>
              </w:rPr>
              <w:t>на период эксплуатации комбината</w:t>
            </w:r>
            <w:r w:rsidRPr="00A3314A">
              <w:rPr>
                <w:color w:val="auto"/>
              </w:rPr>
              <w:t xml:space="preserve"> </w:t>
            </w:r>
            <w:r w:rsidRPr="00A3314A">
              <w:rPr>
                <w:iCs/>
                <w:color w:val="auto"/>
              </w:rPr>
              <w:t xml:space="preserve">предусматриваются централизованные водопроводные сети АО «УК СЭЗ «Павлодар». </w:t>
            </w:r>
          </w:p>
          <w:p w14:paraId="5E40E896" w14:textId="77777777" w:rsidR="002E7141" w:rsidRPr="00A3314A" w:rsidRDefault="002E7141" w:rsidP="002E7141">
            <w:pPr>
              <w:jc w:val="both"/>
              <w:rPr>
                <w:iCs/>
                <w:color w:val="auto"/>
              </w:rPr>
            </w:pPr>
            <w:r w:rsidRPr="00A3314A">
              <w:rPr>
                <w:iCs/>
                <w:color w:val="auto"/>
              </w:rPr>
              <w:t xml:space="preserve">Качество воды должно соответствовать требованиям к воде централизованных систем питьевого водоснабжения, Гигиеническим нормативам показателей безопасности хозяйственно-питьевого и культурно-бытового водопользования (Приказ Министра здравоохранения Республики Казахстан от 24 ноября 2022 года № ҚР ДСМ-138, приложение 1 к приказу «Показатели безопасности питьевой воды»). </w:t>
            </w:r>
          </w:p>
          <w:p w14:paraId="7B27A372" w14:textId="77777777" w:rsidR="002E7141" w:rsidRPr="00A3314A" w:rsidRDefault="002E7141" w:rsidP="002E7141">
            <w:pPr>
              <w:jc w:val="both"/>
              <w:rPr>
                <w:color w:val="auto"/>
              </w:rPr>
            </w:pPr>
            <w:r w:rsidRPr="00A3314A">
              <w:rPr>
                <w:color w:val="auto"/>
              </w:rPr>
              <w:lastRenderedPageBreak/>
              <w:t xml:space="preserve">Осуществлять производственно-противопожарное водоснабжение в период эксплуатации предусматривается от проектируемых внутриплощадочных сетей производственно-противопожарного водоснабжения предприятия, источником которых является </w:t>
            </w:r>
            <w:r w:rsidRPr="00A3314A">
              <w:rPr>
                <w:iCs/>
                <w:color w:val="auto"/>
              </w:rPr>
              <w:t>водовод технической воды АО «УК СЭЗ «Павлодар».</w:t>
            </w:r>
          </w:p>
          <w:p w14:paraId="3AB64E44" w14:textId="77777777" w:rsidR="002E7141" w:rsidRPr="00A3314A" w:rsidRDefault="002E7141" w:rsidP="002E7141">
            <w:pPr>
              <w:jc w:val="both"/>
              <w:rPr>
                <w:iCs/>
                <w:color w:val="auto"/>
              </w:rPr>
            </w:pPr>
            <w:r w:rsidRPr="00A3314A">
              <w:rPr>
                <w:iCs/>
                <w:color w:val="auto"/>
              </w:rPr>
              <w:t xml:space="preserve">Качество </w:t>
            </w:r>
            <w:r w:rsidRPr="00A3314A">
              <w:rPr>
                <w:color w:val="auto"/>
              </w:rPr>
              <w:t>технической</w:t>
            </w:r>
            <w:r w:rsidRPr="00A3314A">
              <w:rPr>
                <w:iCs/>
                <w:color w:val="auto"/>
              </w:rPr>
              <w:t xml:space="preserve"> воды должно соответствовать требованиям СТ РК 2506-2014 и требуемым параметрам для технологического оборудования. Оборотная вода из шламонакопителя и оборотные растворы, образующиеся в процессе переработки концентратов, предполагается использовать в технологическом процессе после прохождения многоступенчатой схемы очистки (с использованием технологии обратного осмоса).</w:t>
            </w:r>
          </w:p>
          <w:p w14:paraId="3F795465" w14:textId="77777777" w:rsidR="002E7141" w:rsidRPr="00A3314A" w:rsidRDefault="002E7141" w:rsidP="002E7141">
            <w:pPr>
              <w:jc w:val="both"/>
              <w:rPr>
                <w:rFonts w:eastAsia="Calibri"/>
                <w:color w:val="auto"/>
                <w:lang w:eastAsia="en-US"/>
              </w:rPr>
            </w:pPr>
            <w:r w:rsidRPr="00A3314A">
              <w:rPr>
                <w:rFonts w:eastAsia="Calibri"/>
                <w:color w:val="auto"/>
                <w:lang w:eastAsia="en-US"/>
              </w:rPr>
              <w:t xml:space="preserve">Для </w:t>
            </w:r>
            <w:r w:rsidRPr="00A3314A">
              <w:rPr>
                <w:rFonts w:eastAsia="Calibri"/>
                <w:iCs/>
                <w:color w:val="auto"/>
                <w:lang w:eastAsia="en-US"/>
              </w:rPr>
              <w:t>хозяйственно-бытовых</w:t>
            </w:r>
            <w:r w:rsidRPr="00A3314A">
              <w:rPr>
                <w:rFonts w:eastAsia="Calibri"/>
                <w:color w:val="auto"/>
                <w:lang w:eastAsia="en-US"/>
              </w:rPr>
              <w:t xml:space="preserve"> нужд, связанных с обеспечением водой персонала подрядной организации </w:t>
            </w:r>
            <w:r w:rsidRPr="00A3314A">
              <w:rPr>
                <w:rFonts w:eastAsia="Calibri"/>
                <w:b/>
                <w:i/>
                <w:color w:val="auto"/>
                <w:lang w:eastAsia="en-US"/>
              </w:rPr>
              <w:t>в период СМР</w:t>
            </w:r>
            <w:r w:rsidRPr="00A3314A">
              <w:rPr>
                <w:rFonts w:eastAsia="Calibri"/>
                <w:color w:val="auto"/>
                <w:lang w:eastAsia="en-US"/>
              </w:rPr>
              <w:t xml:space="preserve"> </w:t>
            </w:r>
            <w:r w:rsidRPr="00A3314A">
              <w:rPr>
                <w:rFonts w:eastAsia="Calibri"/>
                <w:b/>
                <w:i/>
                <w:color w:val="auto"/>
                <w:lang w:eastAsia="en-US"/>
              </w:rPr>
              <w:t>шламонакопителя</w:t>
            </w:r>
            <w:r w:rsidRPr="00A3314A">
              <w:rPr>
                <w:rFonts w:eastAsia="Calibri"/>
                <w:color w:val="auto"/>
                <w:lang w:eastAsia="en-US"/>
              </w:rPr>
              <w:t xml:space="preserve">, используется вода </w:t>
            </w:r>
            <w:r w:rsidRPr="00A3314A">
              <w:rPr>
                <w:rFonts w:eastAsia="Calibri"/>
                <w:iCs/>
                <w:color w:val="auto"/>
                <w:lang w:eastAsia="en-US"/>
              </w:rPr>
              <w:t>питьевого</w:t>
            </w:r>
            <w:r w:rsidRPr="00A3314A">
              <w:rPr>
                <w:rFonts w:eastAsia="Calibri"/>
                <w:color w:val="auto"/>
                <w:lang w:eastAsia="en-US"/>
              </w:rPr>
              <w:t xml:space="preserve"> качества. Для </w:t>
            </w:r>
            <w:r w:rsidRPr="00A3314A">
              <w:rPr>
                <w:rFonts w:eastAsia="Calibri"/>
                <w:iCs/>
                <w:color w:val="auto"/>
                <w:lang w:eastAsia="en-US"/>
              </w:rPr>
              <w:t>производственных</w:t>
            </w:r>
            <w:r w:rsidRPr="00A3314A">
              <w:rPr>
                <w:rFonts w:eastAsia="Calibri"/>
                <w:color w:val="auto"/>
                <w:lang w:eastAsia="en-US"/>
              </w:rPr>
              <w:t xml:space="preserve"> нужд в период строительства шламонакопителя используется </w:t>
            </w:r>
            <w:r w:rsidRPr="00A3314A">
              <w:rPr>
                <w:rFonts w:eastAsia="Calibri"/>
                <w:iCs/>
                <w:color w:val="auto"/>
                <w:lang w:eastAsia="en-US"/>
              </w:rPr>
              <w:t>вода технического</w:t>
            </w:r>
            <w:r w:rsidRPr="00A3314A">
              <w:rPr>
                <w:rFonts w:eastAsia="Calibri"/>
                <w:color w:val="auto"/>
                <w:lang w:eastAsia="en-US"/>
              </w:rPr>
              <w:t xml:space="preserve"> качества. </w:t>
            </w:r>
          </w:p>
          <w:p w14:paraId="39D3519C" w14:textId="679E64F0" w:rsidR="00335B35" w:rsidRPr="00A3314A" w:rsidRDefault="002E7141" w:rsidP="002E7141">
            <w:pPr>
              <w:jc w:val="both"/>
              <w:rPr>
                <w:iCs/>
                <w:color w:val="auto"/>
              </w:rPr>
            </w:pPr>
            <w:r w:rsidRPr="00A3314A">
              <w:rPr>
                <w:rFonts w:eastAsia="Calibri"/>
                <w:b/>
                <w:bCs/>
                <w:i/>
                <w:iCs/>
                <w:color w:val="auto"/>
                <w:lang w:eastAsia="en-US"/>
              </w:rPr>
              <w:t>Н</w:t>
            </w:r>
            <w:r w:rsidRPr="00A3314A">
              <w:rPr>
                <w:rFonts w:eastAsia="Calibri"/>
                <w:b/>
                <w:i/>
                <w:color w:val="auto"/>
                <w:lang w:eastAsia="en-US"/>
              </w:rPr>
              <w:t>а период эксплуатации шламонакопителя</w:t>
            </w:r>
            <w:r w:rsidRPr="00A3314A">
              <w:rPr>
                <w:rFonts w:eastAsia="Calibri"/>
                <w:color w:val="auto"/>
                <w:lang w:eastAsia="en-US"/>
              </w:rPr>
              <w:t xml:space="preserve"> доставка воды на хозяйственно-питьевые нужды трудящихся предусматривается автотранспортом от сетей хозяйственно-питьевого водоснабжения предприятия. </w:t>
            </w:r>
            <w:r w:rsidRPr="00A3314A">
              <w:rPr>
                <w:rFonts w:eastAsia="Calibri"/>
                <w:iCs/>
                <w:color w:val="auto"/>
                <w:lang w:eastAsia="en-US"/>
              </w:rPr>
              <w:t>Качество воды для хозяйственно-бытовых нужд должно соответствовать требованиям к воде централизованных систем питьевого водоснабжения, Гигиеническим нормативам показателей безопасности хозяйственно-питьевого и культурно-бытового водопользования (Приказ Министра здравоохранения Республики Казахстан от 24 ноября 2022 года № ҚР ДСМ-138, приложение 1 к приказу «Показатели безопасности питьевой воды»).</w:t>
            </w:r>
          </w:p>
          <w:p w14:paraId="27359EED" w14:textId="77777777" w:rsidR="00C640E8" w:rsidRPr="00A3314A" w:rsidRDefault="00C640E8" w:rsidP="00EC5577">
            <w:pPr>
              <w:jc w:val="both"/>
              <w:rPr>
                <w:iCs/>
                <w:color w:val="auto"/>
                <w:highlight w:val="yellow"/>
              </w:rPr>
            </w:pPr>
          </w:p>
          <w:p w14:paraId="7AEE8EEE" w14:textId="4E2BB624" w:rsidR="00335B35" w:rsidRPr="00A3314A" w:rsidRDefault="00335B35" w:rsidP="00EE561E">
            <w:pPr>
              <w:jc w:val="both"/>
              <w:rPr>
                <w:color w:val="auto"/>
              </w:rPr>
            </w:pPr>
            <w:r w:rsidRPr="00A3314A">
              <w:rPr>
                <w:i/>
                <w:color w:val="auto"/>
              </w:rPr>
              <w:t>2.3) Водные ресурсы с указанием объемов потребления воды*:</w:t>
            </w:r>
          </w:p>
          <w:p w14:paraId="538092D7" w14:textId="335C1530" w:rsidR="00E517D2" w:rsidRPr="00A3314A" w:rsidRDefault="00E517D2" w:rsidP="00E517D2">
            <w:pPr>
              <w:jc w:val="both"/>
              <w:rPr>
                <w:color w:val="auto"/>
              </w:rPr>
            </w:pPr>
            <w:r w:rsidRPr="00A3314A">
              <w:rPr>
                <w:color w:val="auto"/>
              </w:rPr>
              <w:t xml:space="preserve">Прогнозные показатели при реализации намечаемой деятельности </w:t>
            </w:r>
            <w:r w:rsidRPr="00A3314A">
              <w:rPr>
                <w:b/>
                <w:bCs/>
                <w:i/>
                <w:color w:val="auto"/>
              </w:rPr>
              <w:t>по строительству</w:t>
            </w:r>
            <w:r w:rsidRPr="00A3314A">
              <w:rPr>
                <w:b/>
                <w:bCs/>
                <w:color w:val="auto"/>
              </w:rPr>
              <w:t xml:space="preserve"> </w:t>
            </w:r>
            <w:r w:rsidRPr="00A3314A">
              <w:rPr>
                <w:b/>
                <w:bCs/>
                <w:i/>
                <w:color w:val="auto"/>
              </w:rPr>
              <w:t>комбината</w:t>
            </w:r>
            <w:r w:rsidRPr="00A3314A">
              <w:rPr>
                <w:color w:val="auto"/>
              </w:rPr>
              <w:t xml:space="preserve"> и его объектов инфраструктуры принимаются по аналогии с проектами похожего профиля, для хозяйственно-бытовых нужд, связанных с обеспечением водой персонала подрядной организации в период СМР, прогнозируется использование воды в объеме (подлежит уточнению на основании проектных решений) ориентировочно 7178,82 м</w:t>
            </w:r>
            <w:r w:rsidRPr="00A3314A">
              <w:rPr>
                <w:color w:val="auto"/>
                <w:vertAlign w:val="superscript"/>
              </w:rPr>
              <w:t>3</w:t>
            </w:r>
            <w:r w:rsidRPr="00A3314A">
              <w:rPr>
                <w:color w:val="auto"/>
              </w:rPr>
              <w:t>/год; для производственных нужд (на полив бетона – 5000 м</w:t>
            </w:r>
            <w:r w:rsidRPr="00A3314A">
              <w:rPr>
                <w:color w:val="auto"/>
                <w:vertAlign w:val="superscript"/>
              </w:rPr>
              <w:t>3</w:t>
            </w:r>
            <w:r w:rsidRPr="00A3314A">
              <w:rPr>
                <w:color w:val="auto"/>
              </w:rPr>
              <w:t>/год, оборотная мойка колес – 30 м</w:t>
            </w:r>
            <w:r w:rsidRPr="00A3314A">
              <w:rPr>
                <w:color w:val="auto"/>
                <w:vertAlign w:val="superscript"/>
              </w:rPr>
              <w:t>3</w:t>
            </w:r>
            <w:r w:rsidRPr="00A3314A">
              <w:rPr>
                <w:color w:val="auto"/>
              </w:rPr>
              <w:t>/год, пылеподавление – 40000 м</w:t>
            </w:r>
            <w:r w:rsidRPr="00A3314A">
              <w:rPr>
                <w:color w:val="auto"/>
                <w:vertAlign w:val="superscript"/>
              </w:rPr>
              <w:t>3</w:t>
            </w:r>
            <w:r w:rsidRPr="00A3314A">
              <w:rPr>
                <w:color w:val="auto"/>
              </w:rPr>
              <w:t xml:space="preserve">/год) в объеме </w:t>
            </w:r>
            <w:r w:rsidRPr="00A3314A">
              <w:rPr>
                <w:b/>
                <w:color w:val="auto"/>
              </w:rPr>
              <w:t>45030 м</w:t>
            </w:r>
            <w:r w:rsidRPr="00A3314A">
              <w:rPr>
                <w:b/>
                <w:color w:val="auto"/>
                <w:vertAlign w:val="superscript"/>
              </w:rPr>
              <w:t>3</w:t>
            </w:r>
            <w:r w:rsidRPr="00A3314A">
              <w:rPr>
                <w:b/>
                <w:color w:val="auto"/>
              </w:rPr>
              <w:t>/год</w:t>
            </w:r>
            <w:r w:rsidRPr="00A3314A">
              <w:rPr>
                <w:color w:val="auto"/>
              </w:rPr>
              <w:t xml:space="preserve">. Ввиду отсутствия возможности прогнозирования распределения объемов водопотребления по годам в период выполнения строительно-монтажных работ, в качестве водопотребления определяются максимальные из заложенных величин по объему водопотребления.  </w:t>
            </w:r>
          </w:p>
          <w:p w14:paraId="068E16B4" w14:textId="4BD697C3" w:rsidR="00E517D2" w:rsidRPr="00A3314A" w:rsidRDefault="00E517D2" w:rsidP="00E517D2">
            <w:pPr>
              <w:jc w:val="both"/>
              <w:rPr>
                <w:color w:val="auto"/>
              </w:rPr>
            </w:pPr>
            <w:r w:rsidRPr="00A3314A">
              <w:rPr>
                <w:color w:val="auto"/>
                <w:lang w:val="kk-KZ"/>
              </w:rPr>
              <w:t>О</w:t>
            </w:r>
            <w:r w:rsidRPr="00A3314A">
              <w:rPr>
                <w:color w:val="auto"/>
              </w:rPr>
              <w:t xml:space="preserve">бъемы потребления воды </w:t>
            </w:r>
            <w:r w:rsidRPr="00A3314A">
              <w:rPr>
                <w:b/>
                <w:i/>
                <w:color w:val="auto"/>
              </w:rPr>
              <w:t>на период эксплуатации</w:t>
            </w:r>
            <w:r w:rsidRPr="00A3314A">
              <w:rPr>
                <w:b/>
                <w:bCs/>
                <w:i/>
                <w:color w:val="auto"/>
              </w:rPr>
              <w:t xml:space="preserve"> комбината</w:t>
            </w:r>
            <w:r w:rsidRPr="00A3314A">
              <w:rPr>
                <w:color w:val="auto"/>
              </w:rPr>
              <w:t xml:space="preserve">: </w:t>
            </w:r>
            <w:r w:rsidRPr="00A3314A">
              <w:rPr>
                <w:bCs/>
                <w:iCs/>
                <w:color w:val="auto"/>
              </w:rPr>
              <w:t>хозяйственно-питьевое водоснабжение</w:t>
            </w:r>
            <w:r w:rsidRPr="00A3314A">
              <w:rPr>
                <w:color w:val="auto"/>
              </w:rPr>
              <w:t xml:space="preserve"> – 100,0 м</w:t>
            </w:r>
            <w:r w:rsidRPr="00A3314A">
              <w:rPr>
                <w:color w:val="auto"/>
                <w:vertAlign w:val="superscript"/>
              </w:rPr>
              <w:t>3</w:t>
            </w:r>
            <w:r w:rsidRPr="00A3314A">
              <w:rPr>
                <w:color w:val="auto"/>
              </w:rPr>
              <w:t xml:space="preserve">/сут, </w:t>
            </w:r>
            <w:r w:rsidRPr="00A3314A">
              <w:rPr>
                <w:color w:val="auto"/>
                <w:u w:val="single"/>
              </w:rPr>
              <w:t>36500,0 м</w:t>
            </w:r>
            <w:r w:rsidRPr="00A3314A">
              <w:rPr>
                <w:color w:val="auto"/>
                <w:u w:val="single"/>
                <w:vertAlign w:val="superscript"/>
              </w:rPr>
              <w:t>3</w:t>
            </w:r>
            <w:r w:rsidRPr="00A3314A">
              <w:rPr>
                <w:color w:val="auto"/>
                <w:u w:val="single"/>
              </w:rPr>
              <w:t>/год</w:t>
            </w:r>
            <w:r w:rsidRPr="00A3314A">
              <w:rPr>
                <w:color w:val="auto"/>
              </w:rPr>
              <w:t>; технические нужды – при использовании в технологическом процессе поверхностных сточных вод (73,48 м</w:t>
            </w:r>
            <w:r w:rsidRPr="00A3314A">
              <w:rPr>
                <w:color w:val="auto"/>
                <w:vertAlign w:val="superscript"/>
              </w:rPr>
              <w:t>3</w:t>
            </w:r>
            <w:r w:rsidRPr="00A3314A">
              <w:rPr>
                <w:color w:val="auto"/>
              </w:rPr>
              <w:t>/ч, 1707,52 м</w:t>
            </w:r>
            <w:r w:rsidRPr="00A3314A">
              <w:rPr>
                <w:color w:val="auto"/>
                <w:vertAlign w:val="superscript"/>
              </w:rPr>
              <w:t>3</w:t>
            </w:r>
            <w:r w:rsidRPr="00A3314A">
              <w:rPr>
                <w:color w:val="auto"/>
              </w:rPr>
              <w:t>/сут, 713194,5 м</w:t>
            </w:r>
            <w:r w:rsidRPr="00A3314A">
              <w:rPr>
                <w:color w:val="auto"/>
                <w:vertAlign w:val="superscript"/>
              </w:rPr>
              <w:t>3</w:t>
            </w:r>
            <w:r w:rsidRPr="00A3314A">
              <w:rPr>
                <w:color w:val="auto"/>
              </w:rPr>
              <w:t>/год), при отсутствии поверхностных сточных вод с территории промплощадки – 109,71 м</w:t>
            </w:r>
            <w:r w:rsidRPr="00A3314A">
              <w:rPr>
                <w:color w:val="auto"/>
                <w:vertAlign w:val="superscript"/>
              </w:rPr>
              <w:t>3</w:t>
            </w:r>
            <w:r w:rsidRPr="00A3314A">
              <w:rPr>
                <w:color w:val="auto"/>
              </w:rPr>
              <w:t>/ч, 2577,04 м</w:t>
            </w:r>
            <w:r w:rsidRPr="00A3314A">
              <w:rPr>
                <w:color w:val="auto"/>
                <w:vertAlign w:val="superscript"/>
              </w:rPr>
              <w:t>3</w:t>
            </w:r>
            <w:r w:rsidRPr="00A3314A">
              <w:rPr>
                <w:color w:val="auto"/>
              </w:rPr>
              <w:t>/сут, 713194,5 м</w:t>
            </w:r>
            <w:r w:rsidRPr="00A3314A">
              <w:rPr>
                <w:color w:val="auto"/>
                <w:vertAlign w:val="superscript"/>
              </w:rPr>
              <w:t>3</w:t>
            </w:r>
            <w:r w:rsidRPr="00A3314A">
              <w:rPr>
                <w:color w:val="auto"/>
              </w:rPr>
              <w:t>/год.</w:t>
            </w:r>
          </w:p>
          <w:p w14:paraId="52573389" w14:textId="413C023E" w:rsidR="00E517D2" w:rsidRPr="00A3314A" w:rsidRDefault="00E517D2" w:rsidP="00E517D2">
            <w:pPr>
              <w:jc w:val="both"/>
              <w:rPr>
                <w:color w:val="auto"/>
              </w:rPr>
            </w:pPr>
            <w:r w:rsidRPr="00A3314A">
              <w:rPr>
                <w:color w:val="auto"/>
              </w:rPr>
              <w:t xml:space="preserve">Максимальный расчетный расход </w:t>
            </w:r>
            <w:r w:rsidRPr="00A3314A">
              <w:rPr>
                <w:bCs/>
                <w:iCs/>
                <w:color w:val="auto"/>
              </w:rPr>
              <w:t>технической воды</w:t>
            </w:r>
            <w:r w:rsidRPr="00A3314A">
              <w:rPr>
                <w:color w:val="auto"/>
              </w:rPr>
              <w:t xml:space="preserve"> на производственные нужды для периода эксплуатации составит 713194,5 м</w:t>
            </w:r>
            <w:r w:rsidRPr="00A3314A">
              <w:rPr>
                <w:color w:val="auto"/>
                <w:vertAlign w:val="superscript"/>
              </w:rPr>
              <w:t>3</w:t>
            </w:r>
            <w:r w:rsidRPr="00A3314A">
              <w:rPr>
                <w:color w:val="auto"/>
              </w:rPr>
              <w:t>/год (без пылеподавления отвала), а также пылеподавление отвала техногенного грунта – 1845 м</w:t>
            </w:r>
            <w:r w:rsidRPr="00A3314A">
              <w:rPr>
                <w:color w:val="auto"/>
                <w:vertAlign w:val="superscript"/>
              </w:rPr>
              <w:t>3</w:t>
            </w:r>
            <w:r w:rsidRPr="00A3314A">
              <w:rPr>
                <w:color w:val="auto"/>
              </w:rPr>
              <w:t>/год; противопожарное водоснабжение – 120 л/с, 432 м</w:t>
            </w:r>
            <w:r w:rsidRPr="00A3314A">
              <w:rPr>
                <w:color w:val="auto"/>
                <w:vertAlign w:val="superscript"/>
              </w:rPr>
              <w:t>3</w:t>
            </w:r>
            <w:r w:rsidRPr="00A3314A">
              <w:rPr>
                <w:color w:val="auto"/>
              </w:rPr>
              <w:t xml:space="preserve">/час в течении 3-х часов. Максимальное количество оборотной </w:t>
            </w:r>
            <w:r w:rsidRPr="00A3314A">
              <w:rPr>
                <w:color w:val="auto"/>
              </w:rPr>
              <w:lastRenderedPageBreak/>
              <w:t>воды, возвращаемой в технологический процесс – 229,0 т/ч (1704865 т/год). Часть жидкой фазы, пришедшей с шламами, остается с шламами в виде поровой влаги и испаряется из прудка шламонакопителя.</w:t>
            </w:r>
          </w:p>
          <w:p w14:paraId="7660E921" w14:textId="210F841F" w:rsidR="00E517D2" w:rsidRPr="00A3314A" w:rsidRDefault="00E517D2" w:rsidP="00E517D2">
            <w:pPr>
              <w:jc w:val="both"/>
              <w:rPr>
                <w:color w:val="auto"/>
              </w:rPr>
            </w:pPr>
            <w:r w:rsidRPr="00A3314A">
              <w:rPr>
                <w:color w:val="auto"/>
              </w:rPr>
              <w:t xml:space="preserve">Прогнозные показатели при реализации намечаемой деятельности </w:t>
            </w:r>
            <w:r w:rsidRPr="00A3314A">
              <w:rPr>
                <w:b/>
                <w:bCs/>
                <w:i/>
                <w:color w:val="auto"/>
              </w:rPr>
              <w:t>по строительству</w:t>
            </w:r>
            <w:r w:rsidRPr="00A3314A">
              <w:rPr>
                <w:b/>
                <w:bCs/>
                <w:color w:val="auto"/>
              </w:rPr>
              <w:t xml:space="preserve"> </w:t>
            </w:r>
            <w:r w:rsidRPr="00A3314A">
              <w:rPr>
                <w:b/>
                <w:bCs/>
                <w:i/>
                <w:color w:val="auto"/>
              </w:rPr>
              <w:t>шламонакопителя</w:t>
            </w:r>
            <w:r w:rsidRPr="00A3314A">
              <w:rPr>
                <w:color w:val="auto"/>
              </w:rPr>
              <w:t xml:space="preserve"> принимаются по аналогии с проектами похожего профиля, для хозяйственно-бытовых нужд, связанных с обеспечением водой персонала подрядной организации </w:t>
            </w:r>
            <w:r w:rsidRPr="00A3314A">
              <w:rPr>
                <w:bCs/>
                <w:color w:val="auto"/>
              </w:rPr>
              <w:t>в период СМР</w:t>
            </w:r>
            <w:r w:rsidRPr="00A3314A">
              <w:rPr>
                <w:color w:val="auto"/>
              </w:rPr>
              <w:t>, прогнозируется использование воды в объеме (подлежит уточнению на основании проектных решений) ориентировочно 912,5 м</w:t>
            </w:r>
            <w:r w:rsidR="009D3DC7" w:rsidRPr="00A3314A">
              <w:rPr>
                <w:color w:val="auto"/>
                <w:vertAlign w:val="superscript"/>
              </w:rPr>
              <w:t>3</w:t>
            </w:r>
            <w:r w:rsidRPr="00A3314A">
              <w:rPr>
                <w:color w:val="auto"/>
              </w:rPr>
              <w:t>/год; для производственных нужд (полив бетона, дорог, оборотная мойка колес - 30 м</w:t>
            </w:r>
            <w:r w:rsidR="009D3DC7" w:rsidRPr="00A3314A">
              <w:rPr>
                <w:color w:val="auto"/>
                <w:vertAlign w:val="superscript"/>
              </w:rPr>
              <w:t>3</w:t>
            </w:r>
            <w:r w:rsidRPr="00A3314A">
              <w:rPr>
                <w:color w:val="auto"/>
              </w:rPr>
              <w:t>/год, пылеподавление</w:t>
            </w:r>
            <w:r w:rsidR="009D3DC7" w:rsidRPr="00A3314A">
              <w:rPr>
                <w:color w:val="auto"/>
              </w:rPr>
              <w:t xml:space="preserve"> </w:t>
            </w:r>
            <w:r w:rsidRPr="00A3314A">
              <w:rPr>
                <w:color w:val="auto"/>
              </w:rPr>
              <w:t>-</w:t>
            </w:r>
            <w:r w:rsidR="009D3DC7" w:rsidRPr="00A3314A">
              <w:rPr>
                <w:color w:val="auto"/>
              </w:rPr>
              <w:t xml:space="preserve"> </w:t>
            </w:r>
            <w:r w:rsidRPr="00A3314A">
              <w:rPr>
                <w:color w:val="auto"/>
              </w:rPr>
              <w:t>40000 м</w:t>
            </w:r>
            <w:r w:rsidR="009D3DC7" w:rsidRPr="00A3314A">
              <w:rPr>
                <w:color w:val="auto"/>
                <w:vertAlign w:val="superscript"/>
              </w:rPr>
              <w:t>3</w:t>
            </w:r>
            <w:r w:rsidRPr="00A3314A">
              <w:rPr>
                <w:color w:val="auto"/>
              </w:rPr>
              <w:t xml:space="preserve">/год) в объеме </w:t>
            </w:r>
            <w:r w:rsidRPr="00A3314A">
              <w:rPr>
                <w:b/>
                <w:color w:val="auto"/>
              </w:rPr>
              <w:t>40130 м</w:t>
            </w:r>
            <w:r w:rsidR="009D3DC7" w:rsidRPr="00A3314A">
              <w:rPr>
                <w:b/>
                <w:color w:val="auto"/>
                <w:vertAlign w:val="superscript"/>
              </w:rPr>
              <w:t>3</w:t>
            </w:r>
            <w:r w:rsidRPr="00A3314A">
              <w:rPr>
                <w:b/>
                <w:color w:val="auto"/>
              </w:rPr>
              <w:t>/год</w:t>
            </w:r>
            <w:r w:rsidRPr="00A3314A">
              <w:rPr>
                <w:color w:val="auto"/>
              </w:rPr>
              <w:t>. Ввиду отсутствия возможности прогнозирования распределения объемов водопотребления по годам в период выполнения строительно-монтажных работ, в качестве водопотребления определяются максимальные из заложенных величин по объему водопотребления.</w:t>
            </w:r>
          </w:p>
          <w:p w14:paraId="7EDC996F" w14:textId="47D2A3B9" w:rsidR="00E517D2" w:rsidRPr="00A3314A" w:rsidRDefault="00E517D2" w:rsidP="00E517D2">
            <w:pPr>
              <w:jc w:val="both"/>
              <w:rPr>
                <w:rFonts w:eastAsia="Calibri"/>
                <w:color w:val="auto"/>
                <w:sz w:val="20"/>
                <w:szCs w:val="20"/>
                <w:lang w:eastAsia="en-US"/>
              </w:rPr>
            </w:pPr>
            <w:r w:rsidRPr="00A3314A">
              <w:rPr>
                <w:rFonts w:eastAsia="Calibri"/>
                <w:color w:val="auto"/>
                <w:lang w:eastAsia="en-US"/>
              </w:rPr>
              <w:t xml:space="preserve">Расчетный расход на нужды </w:t>
            </w:r>
            <w:r w:rsidRPr="00A3314A">
              <w:rPr>
                <w:rFonts w:eastAsia="Calibri"/>
                <w:iCs/>
                <w:color w:val="auto"/>
                <w:lang w:eastAsia="en-US"/>
              </w:rPr>
              <w:t>хозяйственно-питьевого</w:t>
            </w:r>
            <w:r w:rsidRPr="00A3314A">
              <w:rPr>
                <w:rFonts w:eastAsia="Calibri"/>
                <w:color w:val="auto"/>
                <w:lang w:eastAsia="en-US"/>
              </w:rPr>
              <w:t xml:space="preserve"> водоснабжения промплощадки шламонакопителя </w:t>
            </w:r>
            <w:r w:rsidRPr="00A3314A">
              <w:rPr>
                <w:rFonts w:eastAsia="Calibri"/>
                <w:b/>
                <w:i/>
                <w:iCs/>
                <w:color w:val="auto"/>
                <w:lang w:eastAsia="en-US"/>
              </w:rPr>
              <w:t>на период эксплуатации</w:t>
            </w:r>
            <w:r w:rsidRPr="00A3314A">
              <w:rPr>
                <w:rFonts w:eastAsia="Calibri"/>
                <w:color w:val="auto"/>
                <w:lang w:eastAsia="en-US"/>
              </w:rPr>
              <w:t xml:space="preserve"> </w:t>
            </w:r>
            <w:r w:rsidR="009D3DC7" w:rsidRPr="00A3314A">
              <w:rPr>
                <w:b/>
                <w:bCs/>
                <w:i/>
                <w:color w:val="auto"/>
              </w:rPr>
              <w:t>шламонакопителя</w:t>
            </w:r>
            <w:r w:rsidR="009D3DC7" w:rsidRPr="00A3314A">
              <w:rPr>
                <w:rFonts w:eastAsia="Calibri"/>
                <w:color w:val="auto"/>
                <w:lang w:eastAsia="en-US"/>
              </w:rPr>
              <w:t xml:space="preserve"> </w:t>
            </w:r>
            <w:r w:rsidRPr="00A3314A">
              <w:rPr>
                <w:rFonts w:eastAsia="Calibri"/>
                <w:color w:val="auto"/>
                <w:lang w:eastAsia="en-US"/>
              </w:rPr>
              <w:t>составляет 0,</w:t>
            </w:r>
            <w:r w:rsidR="00113675" w:rsidRPr="00A3314A">
              <w:rPr>
                <w:rFonts w:eastAsia="Calibri"/>
                <w:color w:val="auto"/>
                <w:lang w:eastAsia="en-US"/>
              </w:rPr>
              <w:t>192</w:t>
            </w:r>
            <w:r w:rsidRPr="00A3314A">
              <w:rPr>
                <w:rFonts w:eastAsia="Calibri"/>
                <w:color w:val="auto"/>
                <w:lang w:eastAsia="en-US"/>
              </w:rPr>
              <w:t> м</w:t>
            </w:r>
            <w:r w:rsidR="009D3DC7" w:rsidRPr="00A3314A">
              <w:rPr>
                <w:rFonts w:eastAsia="Calibri"/>
                <w:color w:val="auto"/>
                <w:vertAlign w:val="superscript"/>
                <w:lang w:eastAsia="en-US"/>
              </w:rPr>
              <w:t>3</w:t>
            </w:r>
            <w:r w:rsidRPr="00A3314A">
              <w:rPr>
                <w:rFonts w:eastAsia="Calibri"/>
                <w:color w:val="auto"/>
                <w:lang w:eastAsia="en-US"/>
              </w:rPr>
              <w:t xml:space="preserve">/сут; </w:t>
            </w:r>
            <w:r w:rsidR="00113675" w:rsidRPr="00A3314A">
              <w:rPr>
                <w:rFonts w:eastAsia="Calibri"/>
                <w:color w:val="auto"/>
                <w:lang w:eastAsia="en-US"/>
              </w:rPr>
              <w:t>70,08</w:t>
            </w:r>
            <w:r w:rsidRPr="00A3314A">
              <w:rPr>
                <w:rFonts w:eastAsia="Calibri"/>
                <w:color w:val="auto"/>
                <w:lang w:eastAsia="en-US"/>
              </w:rPr>
              <w:t> м</w:t>
            </w:r>
            <w:r w:rsidRPr="00A3314A">
              <w:rPr>
                <w:rFonts w:eastAsia="Calibri"/>
                <w:color w:val="auto"/>
                <w:vertAlign w:val="superscript"/>
                <w:lang w:eastAsia="en-US"/>
              </w:rPr>
              <w:t>3</w:t>
            </w:r>
            <w:r w:rsidRPr="00A3314A">
              <w:rPr>
                <w:rFonts w:eastAsia="Calibri"/>
                <w:color w:val="auto"/>
                <w:lang w:eastAsia="en-US"/>
              </w:rPr>
              <w:t xml:space="preserve">/год. Максимальный расчетный расход </w:t>
            </w:r>
            <w:r w:rsidRPr="00A3314A">
              <w:rPr>
                <w:rFonts w:eastAsia="Calibri"/>
                <w:bCs/>
                <w:iCs/>
                <w:color w:val="auto"/>
                <w:lang w:eastAsia="en-US"/>
              </w:rPr>
              <w:t>технической воды</w:t>
            </w:r>
            <w:r w:rsidRPr="00A3314A">
              <w:rPr>
                <w:rFonts w:eastAsia="Calibri"/>
                <w:color w:val="auto"/>
                <w:lang w:eastAsia="en-US"/>
              </w:rPr>
              <w:t xml:space="preserve"> на период эксплуатации: пылеподавление отвала ПРС – 7407 м</w:t>
            </w:r>
            <w:r w:rsidR="009D3DC7" w:rsidRPr="00A3314A">
              <w:rPr>
                <w:rFonts w:eastAsia="Calibri"/>
                <w:color w:val="auto"/>
                <w:vertAlign w:val="superscript"/>
                <w:lang w:eastAsia="en-US"/>
              </w:rPr>
              <w:t>3</w:t>
            </w:r>
            <w:r w:rsidRPr="00A3314A">
              <w:rPr>
                <w:rFonts w:eastAsia="Calibri"/>
                <w:color w:val="auto"/>
                <w:lang w:eastAsia="en-US"/>
              </w:rPr>
              <w:t>/год.</w:t>
            </w:r>
            <w:r w:rsidRPr="00A3314A">
              <w:rPr>
                <w:rFonts w:eastAsia="Calibri"/>
                <w:color w:val="auto"/>
                <w:sz w:val="20"/>
                <w:szCs w:val="20"/>
                <w:lang w:eastAsia="en-US"/>
              </w:rPr>
              <w:t xml:space="preserve">  </w:t>
            </w:r>
          </w:p>
          <w:p w14:paraId="726DA1B2" w14:textId="77777777" w:rsidR="001B7862" w:rsidRPr="00A3314A" w:rsidRDefault="001B7862" w:rsidP="002F1DD2">
            <w:pPr>
              <w:jc w:val="both"/>
              <w:rPr>
                <w:color w:val="auto"/>
              </w:rPr>
            </w:pPr>
          </w:p>
          <w:p w14:paraId="4C671DBE" w14:textId="69B25077" w:rsidR="00335B35" w:rsidRPr="00A3314A" w:rsidRDefault="00335B35" w:rsidP="005419B2">
            <w:pPr>
              <w:jc w:val="both"/>
              <w:rPr>
                <w:i/>
                <w:color w:val="auto"/>
              </w:rPr>
            </w:pPr>
            <w:r w:rsidRPr="00A3314A">
              <w:rPr>
                <w:i/>
                <w:color w:val="auto"/>
              </w:rPr>
              <w:t>2.4) Водные ресурсы с указанием операций, для которых планируется использование водных ресурсов*:</w:t>
            </w:r>
          </w:p>
          <w:p w14:paraId="6FF09E68" w14:textId="17659F50" w:rsidR="00C07988" w:rsidRPr="00A3314A" w:rsidRDefault="00C07988" w:rsidP="00C07988">
            <w:pPr>
              <w:jc w:val="both"/>
              <w:rPr>
                <w:color w:val="auto"/>
              </w:rPr>
            </w:pPr>
            <w:r w:rsidRPr="00A3314A">
              <w:rPr>
                <w:b/>
                <w:i/>
                <w:color w:val="auto"/>
              </w:rPr>
              <w:t>На период строительства комбината</w:t>
            </w:r>
            <w:r w:rsidRPr="00A3314A">
              <w:rPr>
                <w:color w:val="auto"/>
              </w:rPr>
              <w:t xml:space="preserve"> операции, для которых планируется использование водных ресурсов - на хозяйственно-питьевые нужды (хозяйственно-питьевые нужды работников), на производственные нужды (подача воды на полив бетона, пылеподавление). </w:t>
            </w:r>
          </w:p>
          <w:p w14:paraId="7CF9EECB" w14:textId="0B691702" w:rsidR="00C07988" w:rsidRPr="00A3314A" w:rsidRDefault="00C07988" w:rsidP="00C07988">
            <w:pPr>
              <w:jc w:val="both"/>
              <w:rPr>
                <w:iCs/>
                <w:color w:val="auto"/>
              </w:rPr>
            </w:pPr>
            <w:r w:rsidRPr="00A3314A">
              <w:rPr>
                <w:b/>
                <w:i/>
                <w:color w:val="auto"/>
              </w:rPr>
              <w:t>На период эксплуатации комбината</w:t>
            </w:r>
            <w:r w:rsidRPr="00A3314A">
              <w:rPr>
                <w:color w:val="auto"/>
              </w:rPr>
              <w:t xml:space="preserve"> операции, для которых планируется использование водных ресурсов - </w:t>
            </w:r>
            <w:r w:rsidRPr="00A3314A">
              <w:rPr>
                <w:iCs/>
                <w:color w:val="auto"/>
              </w:rPr>
              <w:t xml:space="preserve">на </w:t>
            </w:r>
            <w:r w:rsidRPr="00A3314A">
              <w:rPr>
                <w:color w:val="auto"/>
              </w:rPr>
              <w:t>хозяйственно-питьевые</w:t>
            </w:r>
            <w:r w:rsidRPr="00A3314A">
              <w:rPr>
                <w:iCs/>
                <w:color w:val="auto"/>
              </w:rPr>
              <w:t xml:space="preserve"> нужды (хозяйственно-питьевые нужды работников, нужды лабораторий), на производственно-противопожарное нужды (подача воды на гидроподпор технологических насосов, охлаждение оборудования, промывка фильтров, заполнение технологических ёмкостей, растворение реагентов, смыв полов на технологических участках, подпитка и продувка системы охлаждения кислородной станции, подпитка тепловых сетей, противопожарные цели). </w:t>
            </w:r>
          </w:p>
          <w:p w14:paraId="21C284ED" w14:textId="14667C0A" w:rsidR="00C07988" w:rsidRPr="00A3314A" w:rsidRDefault="00C07988" w:rsidP="00C07988">
            <w:pPr>
              <w:jc w:val="both"/>
              <w:rPr>
                <w:color w:val="auto"/>
              </w:rPr>
            </w:pPr>
            <w:r w:rsidRPr="00A3314A">
              <w:rPr>
                <w:b/>
                <w:i/>
                <w:color w:val="auto"/>
              </w:rPr>
              <w:t>На период строительства шламонакопителя</w:t>
            </w:r>
            <w:r w:rsidRPr="00A3314A">
              <w:rPr>
                <w:color w:val="auto"/>
              </w:rPr>
              <w:t xml:space="preserve"> операции, для которых планируется использование водных ресурсов - на хозяйственно-питьевые нужды (хозяйственно-питьевые нужды работников за счет привозной воды), на производственные нужды (подача воды на полив бетона, пылеподавление за счет привозной воды). </w:t>
            </w:r>
          </w:p>
          <w:p w14:paraId="3E722D99" w14:textId="7C3A5D23" w:rsidR="00C07988" w:rsidRPr="00A3314A" w:rsidRDefault="00C07988" w:rsidP="00C07988">
            <w:pPr>
              <w:jc w:val="both"/>
              <w:rPr>
                <w:iCs/>
                <w:color w:val="auto"/>
              </w:rPr>
            </w:pPr>
            <w:r w:rsidRPr="00A3314A">
              <w:rPr>
                <w:b/>
                <w:i/>
                <w:color w:val="auto"/>
              </w:rPr>
              <w:t>На период эксплуатации шламонакопителя</w:t>
            </w:r>
            <w:r w:rsidRPr="00A3314A">
              <w:rPr>
                <w:color w:val="auto"/>
              </w:rPr>
              <w:t xml:space="preserve"> операции, для которых планируется использование водных ресурсов - </w:t>
            </w:r>
            <w:r w:rsidRPr="00A3314A">
              <w:rPr>
                <w:iCs/>
                <w:color w:val="auto"/>
              </w:rPr>
              <w:t xml:space="preserve">на </w:t>
            </w:r>
            <w:r w:rsidRPr="00A3314A">
              <w:rPr>
                <w:color w:val="auto"/>
              </w:rPr>
              <w:t>хозяйственно-питьевые</w:t>
            </w:r>
            <w:r w:rsidRPr="00A3314A">
              <w:rPr>
                <w:iCs/>
                <w:color w:val="auto"/>
              </w:rPr>
              <w:t xml:space="preserve"> нужды (</w:t>
            </w:r>
            <w:r w:rsidRPr="00A3314A">
              <w:rPr>
                <w:color w:val="auto"/>
              </w:rPr>
              <w:t>хозяйственно-питьевые нужды работников</w:t>
            </w:r>
            <w:r w:rsidRPr="00A3314A">
              <w:rPr>
                <w:iCs/>
                <w:color w:val="auto"/>
              </w:rPr>
              <w:t xml:space="preserve">). </w:t>
            </w:r>
          </w:p>
          <w:p w14:paraId="19648311" w14:textId="77777777" w:rsidR="00C07988" w:rsidRPr="00A3314A" w:rsidRDefault="00C07988" w:rsidP="008A348D">
            <w:pPr>
              <w:jc w:val="both"/>
              <w:rPr>
                <w:rStyle w:val="s0"/>
                <w:rFonts w:eastAsiaTheme="majorEastAsia"/>
                <w:b/>
                <w:color w:val="auto"/>
                <w:highlight w:val="yellow"/>
              </w:rPr>
            </w:pPr>
          </w:p>
          <w:p w14:paraId="5AE9A865" w14:textId="044B2D96" w:rsidR="00335B35" w:rsidRPr="00A3314A" w:rsidRDefault="00335B35" w:rsidP="005419B2">
            <w:pPr>
              <w:jc w:val="both"/>
              <w:rPr>
                <w:color w:val="auto"/>
              </w:rPr>
            </w:pPr>
            <w:r w:rsidRPr="00A3314A">
              <w:rPr>
                <w:i/>
                <w:color w:val="auto"/>
              </w:rPr>
              <w:t>3) Участки недр с указанием вида и сроков права недропользования, их географические координаты (если они известны)*:</w:t>
            </w:r>
          </w:p>
          <w:p w14:paraId="50EE2460" w14:textId="77777777" w:rsidR="00335B35" w:rsidRPr="00A3314A" w:rsidRDefault="00335B35" w:rsidP="005419B2">
            <w:pPr>
              <w:jc w:val="both"/>
              <w:rPr>
                <w:color w:val="auto"/>
              </w:rPr>
            </w:pPr>
            <w:r w:rsidRPr="00A3314A">
              <w:rPr>
                <w:color w:val="auto"/>
              </w:rPr>
              <w:t>- намечаемая деятельность не затрагивает добычу или использование недр.</w:t>
            </w:r>
          </w:p>
          <w:p w14:paraId="2C536DA7" w14:textId="77777777" w:rsidR="00F51A4F" w:rsidRPr="00A3314A" w:rsidRDefault="00F51A4F" w:rsidP="00F51A4F">
            <w:pPr>
              <w:jc w:val="both"/>
              <w:rPr>
                <w:color w:val="auto"/>
              </w:rPr>
            </w:pPr>
            <w:r w:rsidRPr="00A3314A">
              <w:rPr>
                <w:color w:val="auto"/>
              </w:rPr>
              <w:t>Координаты угловых точек границ земельного участка ТОО «Ертис гидрометаллургический комбинат» с подъездной дорогой и технологическими сетями (связующей дорогой), шламонакопителем:</w:t>
            </w:r>
          </w:p>
          <w:p w14:paraId="17A279A9" w14:textId="77777777" w:rsidR="00F51A4F" w:rsidRPr="00A3314A" w:rsidRDefault="00F51A4F" w:rsidP="00F51A4F">
            <w:pPr>
              <w:jc w:val="both"/>
              <w:rPr>
                <w:b/>
                <w:color w:val="auto"/>
              </w:rPr>
            </w:pPr>
            <w:r w:rsidRPr="00A3314A">
              <w:rPr>
                <w:b/>
                <w:color w:val="auto"/>
              </w:rPr>
              <w:t>ЗУ «ГМЦ»</w:t>
            </w:r>
          </w:p>
          <w:p w14:paraId="4F2201A4" w14:textId="77777777" w:rsidR="00F51A4F" w:rsidRPr="00A3314A" w:rsidRDefault="00F51A4F" w:rsidP="00F51A4F">
            <w:pPr>
              <w:jc w:val="both"/>
              <w:rPr>
                <w:color w:val="auto"/>
              </w:rPr>
            </w:pPr>
            <w:r w:rsidRPr="00A3314A">
              <w:rPr>
                <w:color w:val="auto"/>
              </w:rPr>
              <w:t xml:space="preserve">1) 52°24'08"N, 76°58'00"E; </w:t>
            </w:r>
          </w:p>
          <w:p w14:paraId="66A5C1B9" w14:textId="77777777" w:rsidR="00F51A4F" w:rsidRPr="00A3314A" w:rsidRDefault="00F51A4F" w:rsidP="00F51A4F">
            <w:pPr>
              <w:jc w:val="both"/>
              <w:rPr>
                <w:color w:val="auto"/>
              </w:rPr>
            </w:pPr>
            <w:r w:rsidRPr="00A3314A">
              <w:rPr>
                <w:color w:val="auto"/>
              </w:rPr>
              <w:lastRenderedPageBreak/>
              <w:t>2) 52°24'08"</w:t>
            </w:r>
            <w:r w:rsidRPr="00A3314A">
              <w:rPr>
                <w:color w:val="auto"/>
                <w:lang w:val="en-US"/>
              </w:rPr>
              <w:t>N</w:t>
            </w:r>
            <w:r w:rsidRPr="00A3314A">
              <w:rPr>
                <w:color w:val="auto"/>
              </w:rPr>
              <w:t>, 76°58'54"</w:t>
            </w:r>
            <w:r w:rsidRPr="00A3314A">
              <w:rPr>
                <w:color w:val="auto"/>
                <w:lang w:val="en-US"/>
              </w:rPr>
              <w:t>E</w:t>
            </w:r>
            <w:r w:rsidRPr="00A3314A">
              <w:rPr>
                <w:color w:val="auto"/>
              </w:rPr>
              <w:t xml:space="preserve">; </w:t>
            </w:r>
          </w:p>
          <w:p w14:paraId="0005CB8D" w14:textId="77777777" w:rsidR="00F51A4F" w:rsidRPr="00A3314A" w:rsidRDefault="00F51A4F" w:rsidP="00F51A4F">
            <w:pPr>
              <w:jc w:val="both"/>
              <w:rPr>
                <w:color w:val="auto"/>
                <w:lang w:val="en-US"/>
              </w:rPr>
            </w:pPr>
            <w:r w:rsidRPr="00A3314A">
              <w:rPr>
                <w:color w:val="auto"/>
                <w:lang w:val="en-US"/>
              </w:rPr>
              <w:t xml:space="preserve">3) 52°24'08"N, 76°58'58"E; </w:t>
            </w:r>
          </w:p>
          <w:p w14:paraId="795E7E91" w14:textId="77777777" w:rsidR="00F51A4F" w:rsidRPr="00A3314A" w:rsidRDefault="00F51A4F" w:rsidP="00F51A4F">
            <w:pPr>
              <w:jc w:val="both"/>
              <w:rPr>
                <w:color w:val="auto"/>
                <w:lang w:val="en-US"/>
              </w:rPr>
            </w:pPr>
            <w:r w:rsidRPr="00A3314A">
              <w:rPr>
                <w:color w:val="auto"/>
                <w:lang w:val="en-US"/>
              </w:rPr>
              <w:t xml:space="preserve">4) 52°24'10"N, 76°58'58"E; </w:t>
            </w:r>
          </w:p>
          <w:p w14:paraId="392A702C" w14:textId="77777777" w:rsidR="00F51A4F" w:rsidRPr="00A3314A" w:rsidRDefault="00F51A4F" w:rsidP="00F51A4F">
            <w:pPr>
              <w:jc w:val="both"/>
              <w:rPr>
                <w:color w:val="auto"/>
                <w:lang w:val="en-US"/>
              </w:rPr>
            </w:pPr>
            <w:r w:rsidRPr="00A3314A">
              <w:rPr>
                <w:color w:val="auto"/>
                <w:lang w:val="en-US"/>
              </w:rPr>
              <w:t xml:space="preserve">5) 52°24'10"N, 76°59'04"E; </w:t>
            </w:r>
          </w:p>
          <w:p w14:paraId="2C1E1430" w14:textId="77777777" w:rsidR="00F51A4F" w:rsidRPr="00A3314A" w:rsidRDefault="00F51A4F" w:rsidP="00F51A4F">
            <w:pPr>
              <w:jc w:val="both"/>
              <w:rPr>
                <w:color w:val="auto"/>
                <w:lang w:val="en-US"/>
              </w:rPr>
            </w:pPr>
            <w:r w:rsidRPr="00A3314A">
              <w:rPr>
                <w:color w:val="auto"/>
                <w:lang w:val="en-US"/>
              </w:rPr>
              <w:t xml:space="preserve">6) 52°23'57"N, 76°59'48"E; </w:t>
            </w:r>
          </w:p>
          <w:p w14:paraId="18F944DD" w14:textId="77777777" w:rsidR="00F51A4F" w:rsidRPr="00A3314A" w:rsidRDefault="00F51A4F" w:rsidP="00F51A4F">
            <w:pPr>
              <w:jc w:val="both"/>
              <w:rPr>
                <w:color w:val="auto"/>
                <w:lang w:val="en-US"/>
              </w:rPr>
            </w:pPr>
            <w:r w:rsidRPr="00A3314A">
              <w:rPr>
                <w:color w:val="auto"/>
                <w:lang w:val="en-US"/>
              </w:rPr>
              <w:t xml:space="preserve">7) 52°23'47"N, 76°59'50"E; </w:t>
            </w:r>
          </w:p>
          <w:p w14:paraId="2DD39A71" w14:textId="77777777" w:rsidR="00F51A4F" w:rsidRPr="00A3314A" w:rsidRDefault="00F51A4F" w:rsidP="00F51A4F">
            <w:pPr>
              <w:jc w:val="both"/>
              <w:rPr>
                <w:color w:val="auto"/>
                <w:lang w:val="en-US"/>
              </w:rPr>
            </w:pPr>
            <w:r w:rsidRPr="00A3314A">
              <w:rPr>
                <w:color w:val="auto"/>
                <w:lang w:val="en-US"/>
              </w:rPr>
              <w:t xml:space="preserve">8) 52°23'46"N, 76°59'53"E; </w:t>
            </w:r>
          </w:p>
          <w:p w14:paraId="29D8B7D2" w14:textId="77777777" w:rsidR="00F51A4F" w:rsidRPr="00A3314A" w:rsidRDefault="00F51A4F" w:rsidP="00F51A4F">
            <w:pPr>
              <w:jc w:val="both"/>
              <w:rPr>
                <w:color w:val="auto"/>
                <w:lang w:val="en-US"/>
              </w:rPr>
            </w:pPr>
            <w:r w:rsidRPr="00A3314A">
              <w:rPr>
                <w:color w:val="auto"/>
                <w:lang w:val="en-US"/>
              </w:rPr>
              <w:t xml:space="preserve">9) 52°23'38"N, 77°00'25"E; </w:t>
            </w:r>
          </w:p>
          <w:p w14:paraId="7A10B3CD" w14:textId="77777777" w:rsidR="00F51A4F" w:rsidRPr="00A3314A" w:rsidRDefault="00F51A4F" w:rsidP="00F51A4F">
            <w:pPr>
              <w:jc w:val="both"/>
              <w:rPr>
                <w:color w:val="auto"/>
                <w:lang w:val="en-US"/>
              </w:rPr>
            </w:pPr>
            <w:r w:rsidRPr="00A3314A">
              <w:rPr>
                <w:color w:val="auto"/>
                <w:lang w:val="en-US"/>
              </w:rPr>
              <w:t xml:space="preserve">10) 52°23'37"N, 77°00'26"E; </w:t>
            </w:r>
          </w:p>
          <w:p w14:paraId="6DCEA85F" w14:textId="77777777" w:rsidR="00F51A4F" w:rsidRPr="00A3314A" w:rsidRDefault="00F51A4F" w:rsidP="00F51A4F">
            <w:pPr>
              <w:jc w:val="both"/>
              <w:rPr>
                <w:color w:val="auto"/>
                <w:lang w:val="en-US"/>
              </w:rPr>
            </w:pPr>
            <w:r w:rsidRPr="00A3314A">
              <w:rPr>
                <w:color w:val="auto"/>
                <w:lang w:val="en-US"/>
              </w:rPr>
              <w:t xml:space="preserve">11) 52°23'36"N, 76°59'06"E; </w:t>
            </w:r>
          </w:p>
          <w:p w14:paraId="2C1E29BE" w14:textId="77777777" w:rsidR="00F51A4F" w:rsidRPr="00A3314A" w:rsidRDefault="00F51A4F" w:rsidP="00F51A4F">
            <w:pPr>
              <w:jc w:val="both"/>
              <w:rPr>
                <w:color w:val="auto"/>
                <w:lang w:val="en-US"/>
              </w:rPr>
            </w:pPr>
            <w:r w:rsidRPr="00A3314A">
              <w:rPr>
                <w:color w:val="auto"/>
                <w:lang w:val="en-US"/>
              </w:rPr>
              <w:t xml:space="preserve">12) 52°23'17"N, 76°59'07"E; </w:t>
            </w:r>
          </w:p>
          <w:p w14:paraId="1C3420C9" w14:textId="77777777" w:rsidR="00F51A4F" w:rsidRPr="00A3314A" w:rsidRDefault="00F51A4F" w:rsidP="00F51A4F">
            <w:pPr>
              <w:jc w:val="both"/>
              <w:rPr>
                <w:color w:val="auto"/>
                <w:lang w:val="en-US"/>
              </w:rPr>
            </w:pPr>
            <w:r w:rsidRPr="00A3314A">
              <w:rPr>
                <w:color w:val="auto"/>
                <w:lang w:val="en-US"/>
              </w:rPr>
              <w:t xml:space="preserve">13) 52°23'18"N, 76°59'27"E; </w:t>
            </w:r>
          </w:p>
          <w:p w14:paraId="16DA92CB" w14:textId="77777777" w:rsidR="00F51A4F" w:rsidRPr="00A3314A" w:rsidRDefault="00F51A4F" w:rsidP="00F51A4F">
            <w:pPr>
              <w:jc w:val="both"/>
              <w:rPr>
                <w:color w:val="auto"/>
                <w:lang w:val="en-US"/>
              </w:rPr>
            </w:pPr>
            <w:r w:rsidRPr="00A3314A">
              <w:rPr>
                <w:color w:val="auto"/>
                <w:lang w:val="en-US"/>
              </w:rPr>
              <w:t xml:space="preserve">14) 52°23'08"N, 76°59'28"E; </w:t>
            </w:r>
          </w:p>
          <w:p w14:paraId="5A3E2C11" w14:textId="77777777" w:rsidR="00F51A4F" w:rsidRPr="00A3314A" w:rsidRDefault="00F51A4F" w:rsidP="00F51A4F">
            <w:pPr>
              <w:jc w:val="both"/>
              <w:rPr>
                <w:color w:val="auto"/>
                <w:lang w:val="en-US"/>
              </w:rPr>
            </w:pPr>
            <w:r w:rsidRPr="00A3314A">
              <w:rPr>
                <w:color w:val="auto"/>
                <w:lang w:val="en-US"/>
              </w:rPr>
              <w:t xml:space="preserve">15) 52°23'07"N, 76°58'45"E; </w:t>
            </w:r>
          </w:p>
          <w:p w14:paraId="1E2D7C78" w14:textId="77777777" w:rsidR="00F51A4F" w:rsidRPr="00A3314A" w:rsidRDefault="00F51A4F" w:rsidP="00F51A4F">
            <w:pPr>
              <w:jc w:val="both"/>
              <w:rPr>
                <w:color w:val="auto"/>
                <w:lang w:val="en-US"/>
              </w:rPr>
            </w:pPr>
            <w:r w:rsidRPr="00A3314A">
              <w:rPr>
                <w:color w:val="auto"/>
                <w:lang w:val="en-US"/>
              </w:rPr>
              <w:t xml:space="preserve">16) 52°23'31"N, 76°58'44"E; </w:t>
            </w:r>
          </w:p>
          <w:p w14:paraId="520CB779" w14:textId="77777777" w:rsidR="00F51A4F" w:rsidRPr="00A3314A" w:rsidRDefault="00F51A4F" w:rsidP="00F51A4F">
            <w:pPr>
              <w:jc w:val="both"/>
              <w:rPr>
                <w:color w:val="auto"/>
                <w:lang w:val="en-US"/>
              </w:rPr>
            </w:pPr>
            <w:r w:rsidRPr="00A3314A">
              <w:rPr>
                <w:color w:val="auto"/>
                <w:lang w:val="en-US"/>
              </w:rPr>
              <w:t xml:space="preserve">17) 52°23'31"N, 76°58'31"E; </w:t>
            </w:r>
          </w:p>
          <w:p w14:paraId="4CE7796B" w14:textId="77777777" w:rsidR="00F51A4F" w:rsidRPr="00A3314A" w:rsidRDefault="00F51A4F" w:rsidP="00F51A4F">
            <w:pPr>
              <w:jc w:val="both"/>
              <w:rPr>
                <w:color w:val="auto"/>
                <w:lang w:val="en-US"/>
              </w:rPr>
            </w:pPr>
            <w:r w:rsidRPr="00A3314A">
              <w:rPr>
                <w:color w:val="auto"/>
                <w:lang w:val="en-US"/>
              </w:rPr>
              <w:t xml:space="preserve">18) 52°23'39"N, 76°58'31"E;  </w:t>
            </w:r>
          </w:p>
          <w:p w14:paraId="6729DD41" w14:textId="77777777" w:rsidR="00F51A4F" w:rsidRPr="00A3314A" w:rsidRDefault="00F51A4F" w:rsidP="00F51A4F">
            <w:pPr>
              <w:jc w:val="both"/>
              <w:rPr>
                <w:color w:val="auto"/>
                <w:lang w:val="en-US"/>
              </w:rPr>
            </w:pPr>
            <w:r w:rsidRPr="00A3314A">
              <w:rPr>
                <w:color w:val="auto"/>
                <w:lang w:val="en-US"/>
              </w:rPr>
              <w:t xml:space="preserve">19) 52°23'39"N, 76°58'18"E; </w:t>
            </w:r>
          </w:p>
          <w:p w14:paraId="4C19E938" w14:textId="77777777" w:rsidR="00F51A4F" w:rsidRPr="00A3314A" w:rsidRDefault="00F51A4F" w:rsidP="00F51A4F">
            <w:pPr>
              <w:jc w:val="both"/>
              <w:rPr>
                <w:color w:val="auto"/>
                <w:lang w:val="en-US"/>
              </w:rPr>
            </w:pPr>
            <w:r w:rsidRPr="00A3314A">
              <w:rPr>
                <w:color w:val="auto"/>
                <w:lang w:val="en-US"/>
              </w:rPr>
              <w:t xml:space="preserve">20) 52°23'55"N, 76°58'18"E; </w:t>
            </w:r>
          </w:p>
          <w:p w14:paraId="1914E4AF" w14:textId="77777777" w:rsidR="00F51A4F" w:rsidRPr="00A3314A" w:rsidRDefault="00F51A4F" w:rsidP="00F51A4F">
            <w:pPr>
              <w:jc w:val="both"/>
              <w:rPr>
                <w:color w:val="auto"/>
                <w:lang w:val="en-US"/>
              </w:rPr>
            </w:pPr>
            <w:r w:rsidRPr="00A3314A">
              <w:rPr>
                <w:color w:val="auto"/>
                <w:lang w:val="en-US"/>
              </w:rPr>
              <w:t xml:space="preserve">21) 52°23'55"N, 76°58'01"E; </w:t>
            </w:r>
          </w:p>
          <w:p w14:paraId="5195D129" w14:textId="77777777" w:rsidR="00F51A4F" w:rsidRPr="00A3314A" w:rsidRDefault="00F51A4F" w:rsidP="00F51A4F">
            <w:pPr>
              <w:jc w:val="both"/>
              <w:rPr>
                <w:color w:val="auto"/>
                <w:lang w:val="en-US"/>
              </w:rPr>
            </w:pPr>
            <w:r w:rsidRPr="00A3314A">
              <w:rPr>
                <w:color w:val="auto"/>
                <w:lang w:val="en-US"/>
              </w:rPr>
              <w:t>22) 52°24'00"N, 76°58'01"E;</w:t>
            </w:r>
          </w:p>
          <w:p w14:paraId="7B85E596" w14:textId="77777777" w:rsidR="00F51A4F" w:rsidRPr="00A3314A" w:rsidRDefault="00F51A4F" w:rsidP="00F51A4F">
            <w:pPr>
              <w:jc w:val="both"/>
              <w:rPr>
                <w:color w:val="auto"/>
                <w:lang w:val="en-US"/>
              </w:rPr>
            </w:pPr>
            <w:r w:rsidRPr="00A3314A">
              <w:rPr>
                <w:color w:val="auto"/>
                <w:lang w:val="en-US"/>
              </w:rPr>
              <w:t>23) 52°24'01"N, 76°58'53"E;</w:t>
            </w:r>
          </w:p>
          <w:p w14:paraId="5AC5A792" w14:textId="77777777" w:rsidR="00F51A4F" w:rsidRPr="00A3314A" w:rsidRDefault="00F51A4F" w:rsidP="00F51A4F">
            <w:pPr>
              <w:jc w:val="both"/>
              <w:rPr>
                <w:color w:val="auto"/>
              </w:rPr>
            </w:pPr>
            <w:r w:rsidRPr="00A3314A">
              <w:rPr>
                <w:color w:val="auto"/>
              </w:rPr>
              <w:t>24) 52°24'03"</w:t>
            </w:r>
            <w:r w:rsidRPr="00A3314A">
              <w:rPr>
                <w:color w:val="auto"/>
                <w:lang w:val="en-US"/>
              </w:rPr>
              <w:t>N</w:t>
            </w:r>
            <w:r w:rsidRPr="00A3314A">
              <w:rPr>
                <w:color w:val="auto"/>
              </w:rPr>
              <w:t>, 76°58'53"</w:t>
            </w:r>
            <w:r w:rsidRPr="00A3314A">
              <w:rPr>
                <w:color w:val="auto"/>
                <w:lang w:val="en-US"/>
              </w:rPr>
              <w:t>E</w:t>
            </w:r>
            <w:r w:rsidRPr="00A3314A">
              <w:rPr>
                <w:color w:val="auto"/>
              </w:rPr>
              <w:t>;</w:t>
            </w:r>
          </w:p>
          <w:p w14:paraId="6BBA8472" w14:textId="77777777" w:rsidR="00F51A4F" w:rsidRPr="00A3314A" w:rsidRDefault="00F51A4F" w:rsidP="00F51A4F">
            <w:pPr>
              <w:jc w:val="both"/>
              <w:rPr>
                <w:color w:val="auto"/>
              </w:rPr>
            </w:pPr>
            <w:r w:rsidRPr="00A3314A">
              <w:rPr>
                <w:color w:val="auto"/>
              </w:rPr>
              <w:t>25) 52°24'03"</w:t>
            </w:r>
            <w:r w:rsidRPr="00A3314A">
              <w:rPr>
                <w:color w:val="auto"/>
                <w:lang w:val="en-US"/>
              </w:rPr>
              <w:t>N</w:t>
            </w:r>
            <w:r w:rsidRPr="00A3314A">
              <w:rPr>
                <w:color w:val="auto"/>
              </w:rPr>
              <w:t>, 76°58'01"</w:t>
            </w:r>
            <w:r w:rsidRPr="00A3314A">
              <w:rPr>
                <w:color w:val="auto"/>
                <w:lang w:val="en-US"/>
              </w:rPr>
              <w:t>E</w:t>
            </w:r>
            <w:r w:rsidRPr="00A3314A">
              <w:rPr>
                <w:color w:val="auto"/>
              </w:rPr>
              <w:t>;</w:t>
            </w:r>
          </w:p>
          <w:p w14:paraId="6D7805A5" w14:textId="77777777" w:rsidR="00F51A4F" w:rsidRPr="00A3314A" w:rsidRDefault="00F51A4F" w:rsidP="00F51A4F">
            <w:pPr>
              <w:jc w:val="both"/>
              <w:rPr>
                <w:b/>
                <w:color w:val="auto"/>
              </w:rPr>
            </w:pPr>
            <w:r w:rsidRPr="00A3314A">
              <w:rPr>
                <w:b/>
                <w:color w:val="auto"/>
              </w:rPr>
              <w:t>ЗУ подъездная А/Д</w:t>
            </w:r>
          </w:p>
          <w:p w14:paraId="307D6B13" w14:textId="77777777" w:rsidR="00F51A4F" w:rsidRPr="00A3314A" w:rsidRDefault="00F51A4F" w:rsidP="00F51A4F">
            <w:pPr>
              <w:jc w:val="both"/>
              <w:rPr>
                <w:color w:val="auto"/>
                <w:lang w:val="en-US"/>
              </w:rPr>
            </w:pPr>
            <w:r w:rsidRPr="00A3314A">
              <w:rPr>
                <w:color w:val="auto"/>
                <w:lang w:val="en-US"/>
              </w:rPr>
              <w:t>26) 52°23'55"N, 76°58'01"E;</w:t>
            </w:r>
          </w:p>
          <w:p w14:paraId="5681938A" w14:textId="77777777" w:rsidR="00F51A4F" w:rsidRPr="00A3314A" w:rsidRDefault="00F51A4F" w:rsidP="00F51A4F">
            <w:pPr>
              <w:jc w:val="both"/>
              <w:rPr>
                <w:color w:val="auto"/>
                <w:lang w:val="en-US"/>
              </w:rPr>
            </w:pPr>
            <w:r w:rsidRPr="00A3314A">
              <w:rPr>
                <w:color w:val="auto"/>
                <w:lang w:val="en-US"/>
              </w:rPr>
              <w:t>27) 52°23'55"N, 76°57'53"E;</w:t>
            </w:r>
          </w:p>
          <w:p w14:paraId="4405F497" w14:textId="77777777" w:rsidR="00F51A4F" w:rsidRPr="00A3314A" w:rsidRDefault="00F51A4F" w:rsidP="00F51A4F">
            <w:pPr>
              <w:jc w:val="both"/>
              <w:rPr>
                <w:color w:val="auto"/>
                <w:lang w:val="en-US"/>
              </w:rPr>
            </w:pPr>
            <w:r w:rsidRPr="00A3314A">
              <w:rPr>
                <w:color w:val="auto"/>
                <w:lang w:val="en-US"/>
              </w:rPr>
              <w:t>28) 52°23'57"N, 76°57'53"E;</w:t>
            </w:r>
          </w:p>
          <w:p w14:paraId="33852E6E" w14:textId="77777777" w:rsidR="00F51A4F" w:rsidRPr="00A3314A" w:rsidRDefault="00F51A4F" w:rsidP="00F51A4F">
            <w:pPr>
              <w:jc w:val="both"/>
              <w:rPr>
                <w:color w:val="auto"/>
              </w:rPr>
            </w:pPr>
            <w:r w:rsidRPr="00A3314A">
              <w:rPr>
                <w:color w:val="auto"/>
              </w:rPr>
              <w:t>29) 52°23'57"</w:t>
            </w:r>
            <w:r w:rsidRPr="00A3314A">
              <w:rPr>
                <w:color w:val="auto"/>
                <w:lang w:val="en-US"/>
              </w:rPr>
              <w:t>N</w:t>
            </w:r>
            <w:r w:rsidRPr="00A3314A">
              <w:rPr>
                <w:color w:val="auto"/>
              </w:rPr>
              <w:t>, 76°58'01"</w:t>
            </w:r>
            <w:r w:rsidRPr="00A3314A">
              <w:rPr>
                <w:color w:val="auto"/>
                <w:lang w:val="en-US"/>
              </w:rPr>
              <w:t>E</w:t>
            </w:r>
            <w:r w:rsidRPr="00A3314A">
              <w:rPr>
                <w:color w:val="auto"/>
              </w:rPr>
              <w:t>;</w:t>
            </w:r>
          </w:p>
          <w:p w14:paraId="1753092E" w14:textId="77777777" w:rsidR="00F51A4F" w:rsidRPr="00A3314A" w:rsidRDefault="00F51A4F" w:rsidP="00F51A4F">
            <w:pPr>
              <w:jc w:val="both"/>
              <w:rPr>
                <w:b/>
                <w:color w:val="auto"/>
              </w:rPr>
            </w:pPr>
            <w:r w:rsidRPr="00A3314A">
              <w:rPr>
                <w:b/>
                <w:color w:val="auto"/>
              </w:rPr>
              <w:t>Технологические сети (связующая дорога)</w:t>
            </w:r>
          </w:p>
          <w:p w14:paraId="6793EDAB" w14:textId="77777777" w:rsidR="00F51A4F" w:rsidRPr="00A3314A" w:rsidRDefault="00F51A4F" w:rsidP="00F51A4F">
            <w:pPr>
              <w:jc w:val="both"/>
              <w:rPr>
                <w:color w:val="auto"/>
                <w:lang w:val="en-US"/>
              </w:rPr>
            </w:pPr>
            <w:r w:rsidRPr="00A3314A">
              <w:rPr>
                <w:color w:val="auto"/>
                <w:lang w:val="en-US"/>
              </w:rPr>
              <w:t>30) 52°23'44.3"N, 77°00'03.0"E;</w:t>
            </w:r>
          </w:p>
          <w:p w14:paraId="3111AFA9" w14:textId="77777777" w:rsidR="00F51A4F" w:rsidRPr="00A3314A" w:rsidRDefault="00F51A4F" w:rsidP="00F51A4F">
            <w:pPr>
              <w:jc w:val="both"/>
              <w:rPr>
                <w:color w:val="auto"/>
                <w:lang w:val="en-US"/>
              </w:rPr>
            </w:pPr>
            <w:r w:rsidRPr="00A3314A">
              <w:rPr>
                <w:color w:val="auto"/>
                <w:lang w:val="en-US"/>
              </w:rPr>
              <w:t>31) 52°23'45.0"N, 77°01'27.5"E;</w:t>
            </w:r>
          </w:p>
          <w:p w14:paraId="0E8CA783" w14:textId="77777777" w:rsidR="00F51A4F" w:rsidRPr="00A3314A" w:rsidRDefault="00F51A4F" w:rsidP="00F51A4F">
            <w:pPr>
              <w:jc w:val="both"/>
              <w:rPr>
                <w:color w:val="auto"/>
                <w:lang w:val="en-US"/>
              </w:rPr>
            </w:pPr>
            <w:r w:rsidRPr="00A3314A">
              <w:rPr>
                <w:color w:val="auto"/>
                <w:lang w:val="en-US"/>
              </w:rPr>
              <w:t>32) 52°24'17.4"N, 77°02'14.7"E;</w:t>
            </w:r>
          </w:p>
          <w:p w14:paraId="4502FA25" w14:textId="77777777" w:rsidR="00F51A4F" w:rsidRPr="00A3314A" w:rsidRDefault="00F51A4F" w:rsidP="00F51A4F">
            <w:pPr>
              <w:jc w:val="both"/>
              <w:rPr>
                <w:color w:val="auto"/>
                <w:lang w:val="en-US"/>
              </w:rPr>
            </w:pPr>
            <w:r w:rsidRPr="00A3314A">
              <w:rPr>
                <w:color w:val="auto"/>
                <w:lang w:val="en-US"/>
              </w:rPr>
              <w:t>33) 52°24'19.3"N, 77°02'15.6"E;</w:t>
            </w:r>
          </w:p>
          <w:p w14:paraId="1E434811" w14:textId="77777777" w:rsidR="00F51A4F" w:rsidRPr="00A3314A" w:rsidRDefault="00F51A4F" w:rsidP="00F51A4F">
            <w:pPr>
              <w:jc w:val="both"/>
              <w:rPr>
                <w:color w:val="auto"/>
                <w:lang w:val="en-US"/>
              </w:rPr>
            </w:pPr>
            <w:r w:rsidRPr="00A3314A">
              <w:rPr>
                <w:color w:val="auto"/>
                <w:lang w:val="en-US"/>
              </w:rPr>
              <w:t>34) 52°24'20.3"N, 77°02'18.8"E;</w:t>
            </w:r>
          </w:p>
          <w:p w14:paraId="163079DD" w14:textId="77777777" w:rsidR="00F51A4F" w:rsidRPr="00A3314A" w:rsidRDefault="00F51A4F" w:rsidP="00F51A4F">
            <w:pPr>
              <w:jc w:val="both"/>
              <w:rPr>
                <w:color w:val="auto"/>
                <w:lang w:val="en-US"/>
              </w:rPr>
            </w:pPr>
            <w:r w:rsidRPr="00A3314A">
              <w:rPr>
                <w:color w:val="auto"/>
                <w:lang w:val="en-US"/>
              </w:rPr>
              <w:t>35) 52°24'31.6"N, 77°02'35.2"E;</w:t>
            </w:r>
          </w:p>
          <w:p w14:paraId="5CBFC3EA" w14:textId="77777777" w:rsidR="00F51A4F" w:rsidRPr="00A3314A" w:rsidRDefault="00F51A4F" w:rsidP="00F51A4F">
            <w:pPr>
              <w:jc w:val="both"/>
              <w:rPr>
                <w:color w:val="auto"/>
                <w:lang w:val="en-US"/>
              </w:rPr>
            </w:pPr>
            <w:r w:rsidRPr="00A3314A">
              <w:rPr>
                <w:color w:val="auto"/>
                <w:lang w:val="en-US"/>
              </w:rPr>
              <w:t>36) 52°25'22.1"N, 77°02'25.1"E;</w:t>
            </w:r>
          </w:p>
          <w:p w14:paraId="43CBBD6D" w14:textId="77777777" w:rsidR="00F51A4F" w:rsidRPr="00A3314A" w:rsidRDefault="00F51A4F" w:rsidP="00F51A4F">
            <w:pPr>
              <w:jc w:val="both"/>
              <w:rPr>
                <w:color w:val="auto"/>
                <w:lang w:val="en-US"/>
              </w:rPr>
            </w:pPr>
            <w:r w:rsidRPr="00A3314A">
              <w:rPr>
                <w:color w:val="auto"/>
                <w:lang w:val="en-US"/>
              </w:rPr>
              <w:t>37) 52°25'23.5"N, 77°02'23.8"E;</w:t>
            </w:r>
          </w:p>
          <w:p w14:paraId="7A2EDB22" w14:textId="77777777" w:rsidR="00F51A4F" w:rsidRPr="00A3314A" w:rsidRDefault="00F51A4F" w:rsidP="00F51A4F">
            <w:pPr>
              <w:jc w:val="both"/>
              <w:rPr>
                <w:color w:val="auto"/>
                <w:lang w:val="en-US"/>
              </w:rPr>
            </w:pPr>
            <w:r w:rsidRPr="00A3314A">
              <w:rPr>
                <w:color w:val="auto"/>
                <w:lang w:val="en-US"/>
              </w:rPr>
              <w:t>38) 52°25'25.3"N, 77°02'24.5"E;</w:t>
            </w:r>
          </w:p>
          <w:p w14:paraId="72998DB3" w14:textId="77777777" w:rsidR="00F51A4F" w:rsidRPr="00A3314A" w:rsidRDefault="00F51A4F" w:rsidP="00F51A4F">
            <w:pPr>
              <w:jc w:val="both"/>
              <w:rPr>
                <w:color w:val="auto"/>
                <w:lang w:val="en-US"/>
              </w:rPr>
            </w:pPr>
            <w:r w:rsidRPr="00A3314A">
              <w:rPr>
                <w:color w:val="auto"/>
                <w:lang w:val="en-US"/>
              </w:rPr>
              <w:t>39) 52°25'43.0"N, 77°02'20.8"E;</w:t>
            </w:r>
          </w:p>
          <w:p w14:paraId="07DE1107" w14:textId="77777777" w:rsidR="00F51A4F" w:rsidRPr="00A3314A" w:rsidRDefault="00F51A4F" w:rsidP="00F51A4F">
            <w:pPr>
              <w:jc w:val="both"/>
              <w:rPr>
                <w:color w:val="auto"/>
                <w:lang w:val="en-US"/>
              </w:rPr>
            </w:pPr>
            <w:r w:rsidRPr="00A3314A">
              <w:rPr>
                <w:color w:val="auto"/>
                <w:lang w:val="en-US"/>
              </w:rPr>
              <w:t>40) 52°25'44.6"N, 77°02'17.3"E;</w:t>
            </w:r>
          </w:p>
          <w:p w14:paraId="6D3FFCE7" w14:textId="77777777" w:rsidR="00F51A4F" w:rsidRPr="00A3314A" w:rsidRDefault="00F51A4F" w:rsidP="00F51A4F">
            <w:pPr>
              <w:jc w:val="both"/>
              <w:rPr>
                <w:color w:val="auto"/>
                <w:lang w:val="en-US"/>
              </w:rPr>
            </w:pPr>
            <w:r w:rsidRPr="00A3314A">
              <w:rPr>
                <w:color w:val="auto"/>
                <w:lang w:val="en-US"/>
              </w:rPr>
              <w:t>41) 52°25'44.6"N, 77°02'21.6"E;</w:t>
            </w:r>
          </w:p>
          <w:p w14:paraId="4AD60F12" w14:textId="77777777" w:rsidR="00F51A4F" w:rsidRPr="00A3314A" w:rsidRDefault="00F51A4F" w:rsidP="00F51A4F">
            <w:pPr>
              <w:jc w:val="both"/>
              <w:rPr>
                <w:color w:val="auto"/>
                <w:lang w:val="en-US"/>
              </w:rPr>
            </w:pPr>
            <w:r w:rsidRPr="00A3314A">
              <w:rPr>
                <w:color w:val="auto"/>
                <w:lang w:val="en-US"/>
              </w:rPr>
              <w:t>42) 52°25'46.1"N, 77°02'21.3"E;</w:t>
            </w:r>
          </w:p>
          <w:p w14:paraId="110D07C6" w14:textId="77777777" w:rsidR="00F51A4F" w:rsidRPr="00A3314A" w:rsidRDefault="00F51A4F" w:rsidP="00F51A4F">
            <w:pPr>
              <w:jc w:val="both"/>
              <w:rPr>
                <w:color w:val="auto"/>
                <w:lang w:val="en-US"/>
              </w:rPr>
            </w:pPr>
            <w:r w:rsidRPr="00A3314A">
              <w:rPr>
                <w:color w:val="auto"/>
                <w:lang w:val="en-US"/>
              </w:rPr>
              <w:t>43) 52°25'44.4"N, 77°02'25.0"E;</w:t>
            </w:r>
          </w:p>
          <w:p w14:paraId="3BEFEF6D" w14:textId="77777777" w:rsidR="00F51A4F" w:rsidRPr="00A3314A" w:rsidRDefault="00F51A4F" w:rsidP="00F51A4F">
            <w:pPr>
              <w:jc w:val="both"/>
              <w:rPr>
                <w:color w:val="auto"/>
                <w:lang w:val="en-US"/>
              </w:rPr>
            </w:pPr>
            <w:r w:rsidRPr="00A3314A">
              <w:rPr>
                <w:color w:val="auto"/>
                <w:lang w:val="en-US"/>
              </w:rPr>
              <w:t>44) 52°24'31.5"N, 77°02'40.7"E;</w:t>
            </w:r>
          </w:p>
          <w:p w14:paraId="7EC100C9" w14:textId="77777777" w:rsidR="00F51A4F" w:rsidRPr="00A3314A" w:rsidRDefault="00F51A4F" w:rsidP="00F51A4F">
            <w:pPr>
              <w:jc w:val="both"/>
              <w:rPr>
                <w:color w:val="auto"/>
              </w:rPr>
            </w:pPr>
            <w:r w:rsidRPr="00A3314A">
              <w:rPr>
                <w:color w:val="auto"/>
              </w:rPr>
              <w:t>45) 52°23'42.2"</w:t>
            </w:r>
            <w:r w:rsidRPr="00A3314A">
              <w:rPr>
                <w:color w:val="auto"/>
                <w:lang w:val="en-US"/>
              </w:rPr>
              <w:t>N</w:t>
            </w:r>
            <w:r w:rsidRPr="00A3314A">
              <w:rPr>
                <w:color w:val="auto"/>
              </w:rPr>
              <w:t>, 77°01'29.2"</w:t>
            </w:r>
            <w:r w:rsidRPr="00A3314A">
              <w:rPr>
                <w:color w:val="auto"/>
                <w:lang w:val="en-US"/>
              </w:rPr>
              <w:t>E</w:t>
            </w:r>
            <w:r w:rsidRPr="00A3314A">
              <w:rPr>
                <w:color w:val="auto"/>
              </w:rPr>
              <w:t>;</w:t>
            </w:r>
          </w:p>
          <w:p w14:paraId="4D481734" w14:textId="77777777" w:rsidR="00F51A4F" w:rsidRPr="00A3314A" w:rsidRDefault="00F51A4F" w:rsidP="00F51A4F">
            <w:pPr>
              <w:jc w:val="both"/>
              <w:rPr>
                <w:color w:val="auto"/>
              </w:rPr>
            </w:pPr>
            <w:r w:rsidRPr="00A3314A">
              <w:rPr>
                <w:color w:val="auto"/>
              </w:rPr>
              <w:t>46) 52°23'41.5"</w:t>
            </w:r>
            <w:r w:rsidRPr="00A3314A">
              <w:rPr>
                <w:color w:val="auto"/>
                <w:lang w:val="en-US"/>
              </w:rPr>
              <w:t>N</w:t>
            </w:r>
            <w:r w:rsidRPr="00A3314A">
              <w:rPr>
                <w:color w:val="auto"/>
              </w:rPr>
              <w:t>, 77°00'13.8"</w:t>
            </w:r>
            <w:r w:rsidRPr="00A3314A">
              <w:rPr>
                <w:color w:val="auto"/>
                <w:lang w:val="en-US"/>
              </w:rPr>
              <w:t>E</w:t>
            </w:r>
            <w:r w:rsidRPr="00A3314A">
              <w:rPr>
                <w:color w:val="auto"/>
              </w:rPr>
              <w:t>.</w:t>
            </w:r>
          </w:p>
          <w:p w14:paraId="61AF0D37" w14:textId="4B68902C" w:rsidR="00F51A4F" w:rsidRPr="00A3314A" w:rsidRDefault="00F51A4F" w:rsidP="00F51A4F">
            <w:pPr>
              <w:jc w:val="both"/>
              <w:rPr>
                <w:b/>
                <w:bCs/>
                <w:color w:val="auto"/>
              </w:rPr>
            </w:pPr>
            <w:r w:rsidRPr="00A3314A">
              <w:rPr>
                <w:b/>
                <w:bCs/>
                <w:color w:val="auto"/>
              </w:rPr>
              <w:t>Шламонакопитель:</w:t>
            </w:r>
          </w:p>
          <w:p w14:paraId="139AE354" w14:textId="77777777" w:rsidR="00F51A4F" w:rsidRPr="00A3314A" w:rsidRDefault="00F51A4F" w:rsidP="00F51A4F">
            <w:pPr>
              <w:jc w:val="both"/>
              <w:rPr>
                <w:color w:val="auto"/>
                <w:lang w:val="en-US"/>
              </w:rPr>
            </w:pPr>
            <w:r w:rsidRPr="00A3314A">
              <w:rPr>
                <w:color w:val="auto"/>
                <w:lang w:val="en-US"/>
              </w:rPr>
              <w:t xml:space="preserve">1) 52°26'17"N, 77°00'49"E; </w:t>
            </w:r>
          </w:p>
          <w:p w14:paraId="380FDA05" w14:textId="77777777" w:rsidR="00F51A4F" w:rsidRPr="00A3314A" w:rsidRDefault="00F51A4F" w:rsidP="00F51A4F">
            <w:pPr>
              <w:jc w:val="both"/>
              <w:rPr>
                <w:color w:val="auto"/>
                <w:lang w:val="en-US"/>
              </w:rPr>
            </w:pPr>
            <w:r w:rsidRPr="00A3314A">
              <w:rPr>
                <w:color w:val="auto"/>
                <w:lang w:val="en-US"/>
              </w:rPr>
              <w:t xml:space="preserve">2) 52°26'24"N, 77°02'13"E; </w:t>
            </w:r>
          </w:p>
          <w:p w14:paraId="532BB6C0" w14:textId="77777777" w:rsidR="00F51A4F" w:rsidRPr="00A3314A" w:rsidRDefault="00F51A4F" w:rsidP="00F51A4F">
            <w:pPr>
              <w:jc w:val="both"/>
              <w:rPr>
                <w:color w:val="auto"/>
                <w:lang w:val="en-US"/>
              </w:rPr>
            </w:pPr>
            <w:r w:rsidRPr="00A3314A">
              <w:rPr>
                <w:color w:val="auto"/>
                <w:lang w:val="en-US"/>
              </w:rPr>
              <w:t xml:space="preserve">3) 52°25'44"N, 77°02'21"E; </w:t>
            </w:r>
          </w:p>
          <w:p w14:paraId="18ED50CA" w14:textId="77777777" w:rsidR="00F51A4F" w:rsidRPr="00A3314A" w:rsidRDefault="00F51A4F" w:rsidP="00F51A4F">
            <w:pPr>
              <w:jc w:val="both"/>
              <w:rPr>
                <w:color w:val="auto"/>
              </w:rPr>
            </w:pPr>
            <w:r w:rsidRPr="00A3314A">
              <w:rPr>
                <w:color w:val="auto"/>
              </w:rPr>
              <w:t>4) 52°25'45"</w:t>
            </w:r>
            <w:r w:rsidRPr="00A3314A">
              <w:rPr>
                <w:color w:val="auto"/>
                <w:lang w:val="en-US"/>
              </w:rPr>
              <w:t>N</w:t>
            </w:r>
            <w:r w:rsidRPr="00A3314A">
              <w:rPr>
                <w:color w:val="auto"/>
              </w:rPr>
              <w:t>, 77°00'57"</w:t>
            </w:r>
            <w:r w:rsidRPr="00A3314A">
              <w:rPr>
                <w:color w:val="auto"/>
                <w:lang w:val="en-US"/>
              </w:rPr>
              <w:t>E</w:t>
            </w:r>
            <w:r w:rsidRPr="00A3314A">
              <w:rPr>
                <w:color w:val="auto"/>
              </w:rPr>
              <w:t xml:space="preserve">. </w:t>
            </w:r>
          </w:p>
          <w:p w14:paraId="54536B2F" w14:textId="77777777" w:rsidR="00F51A4F" w:rsidRPr="00A3314A" w:rsidRDefault="00F51A4F" w:rsidP="00F51A4F">
            <w:pPr>
              <w:jc w:val="both"/>
              <w:rPr>
                <w:color w:val="auto"/>
                <w:sz w:val="18"/>
                <w:szCs w:val="18"/>
              </w:rPr>
            </w:pPr>
          </w:p>
          <w:p w14:paraId="44B97C5B" w14:textId="4CC4F9B4" w:rsidR="00335B35" w:rsidRPr="00A3314A" w:rsidRDefault="00335B35" w:rsidP="005419B2">
            <w:pPr>
              <w:jc w:val="both"/>
              <w:rPr>
                <w:i/>
                <w:color w:val="auto"/>
              </w:rPr>
            </w:pPr>
            <w:r w:rsidRPr="00A3314A">
              <w:rPr>
                <w:i/>
                <w:color w:val="auto"/>
              </w:rPr>
              <w:lastRenderedPageBreak/>
              <w:t>4) 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14:paraId="40590C14" w14:textId="77777777" w:rsidR="00231F87" w:rsidRPr="00A3314A" w:rsidRDefault="00231F87" w:rsidP="00231F87">
            <w:pPr>
              <w:jc w:val="both"/>
              <w:rPr>
                <w:strike/>
                <w:color w:val="auto"/>
              </w:rPr>
            </w:pPr>
            <w:r w:rsidRPr="00A3314A">
              <w:rPr>
                <w:color w:val="auto"/>
              </w:rPr>
              <w:t>Использование растительных ресурсов района при реализации проектных решений не предусматривается.</w:t>
            </w:r>
            <w:r w:rsidRPr="00A3314A">
              <w:rPr>
                <w:strike/>
                <w:color w:val="auto"/>
              </w:rPr>
              <w:t xml:space="preserve"> </w:t>
            </w:r>
          </w:p>
          <w:p w14:paraId="33312C0A" w14:textId="0866F44E" w:rsidR="00231F87" w:rsidRPr="00A3314A" w:rsidRDefault="00231F87" w:rsidP="00231F87">
            <w:pPr>
              <w:jc w:val="both"/>
              <w:rPr>
                <w:color w:val="auto"/>
              </w:rPr>
            </w:pPr>
            <w:r w:rsidRPr="00A3314A">
              <w:rPr>
                <w:color w:val="auto"/>
              </w:rPr>
              <w:t xml:space="preserve">Проведено комиссионное обследование на наличие зеленых насаждении на участках предполагаемого строительства (комбинат и подъездная А/Д, технологические сети (связующая дорога), </w:t>
            </w:r>
            <w:r w:rsidR="007202B9" w:rsidRPr="00A3314A">
              <w:rPr>
                <w:color w:val="auto"/>
              </w:rPr>
              <w:t>шламонакопитель</w:t>
            </w:r>
            <w:r w:rsidRPr="00A3314A">
              <w:rPr>
                <w:color w:val="auto"/>
              </w:rPr>
              <w:t xml:space="preserve">) с участием специалистов ГУ «Отдел ЖКХ, ПТ и АД города Павлодар» совместно с главным экологом ТОО «Ертис гидрометаллургический комбинат». </w:t>
            </w:r>
          </w:p>
          <w:p w14:paraId="00734E22" w14:textId="77777777" w:rsidR="00231F87" w:rsidRPr="00A3314A" w:rsidRDefault="00231F87" w:rsidP="00231F87">
            <w:pPr>
              <w:jc w:val="both"/>
              <w:rPr>
                <w:color w:val="auto"/>
              </w:rPr>
            </w:pPr>
            <w:r w:rsidRPr="00A3314A">
              <w:rPr>
                <w:color w:val="auto"/>
              </w:rPr>
              <w:t xml:space="preserve">Акты обследования на наличие и отсутствие зелёных насаждений, попадающих под площадку строительства (приложение 2): </w:t>
            </w:r>
          </w:p>
          <w:p w14:paraId="6289214D" w14:textId="77777777" w:rsidR="00231F87" w:rsidRPr="00A3314A" w:rsidRDefault="00231F87" w:rsidP="00231F87">
            <w:pPr>
              <w:pStyle w:val="ab"/>
              <w:numPr>
                <w:ilvl w:val="0"/>
                <w:numId w:val="28"/>
              </w:numPr>
              <w:ind w:left="0" w:firstLine="0"/>
              <w:jc w:val="both"/>
              <w:rPr>
                <w:color w:val="auto"/>
              </w:rPr>
            </w:pPr>
            <w:r w:rsidRPr="00A3314A">
              <w:rPr>
                <w:color w:val="auto"/>
              </w:rPr>
              <w:t xml:space="preserve">№ЗТ-2024-04565122 от 16.07.2024г. (ЗН на участке ГМЦ и подъездной дороги отсутствуют); </w:t>
            </w:r>
          </w:p>
          <w:p w14:paraId="41CF7498" w14:textId="77777777" w:rsidR="00231F87" w:rsidRPr="00A3314A" w:rsidRDefault="00231F87" w:rsidP="00231F87">
            <w:pPr>
              <w:pStyle w:val="ab"/>
              <w:numPr>
                <w:ilvl w:val="0"/>
                <w:numId w:val="28"/>
              </w:numPr>
              <w:ind w:left="0" w:firstLine="0"/>
              <w:jc w:val="both"/>
              <w:rPr>
                <w:color w:val="auto"/>
              </w:rPr>
            </w:pPr>
            <w:r w:rsidRPr="00A3314A">
              <w:rPr>
                <w:color w:val="auto"/>
              </w:rPr>
              <w:t xml:space="preserve">№ЗТ-2024-05558783 от </w:t>
            </w:r>
            <w:r w:rsidRPr="00A3314A">
              <w:rPr>
                <w:color w:val="auto"/>
                <w:lang w:val="kk-KZ"/>
              </w:rPr>
              <w:t>16.10</w:t>
            </w:r>
            <w:r w:rsidRPr="00A3314A">
              <w:rPr>
                <w:color w:val="auto"/>
              </w:rPr>
              <w:t>.</w:t>
            </w:r>
            <w:r w:rsidRPr="00A3314A">
              <w:rPr>
                <w:color w:val="auto"/>
                <w:lang w:val="kk-KZ"/>
              </w:rPr>
              <w:t>2024</w:t>
            </w:r>
            <w:r w:rsidRPr="00A3314A">
              <w:rPr>
                <w:color w:val="auto"/>
              </w:rPr>
              <w:t xml:space="preserve">г. (ЗН на участке технологических сетей имеются); </w:t>
            </w:r>
          </w:p>
          <w:p w14:paraId="4EB8C68E" w14:textId="77777777" w:rsidR="00231F87" w:rsidRPr="00A3314A" w:rsidRDefault="00231F87" w:rsidP="00231F87">
            <w:pPr>
              <w:pStyle w:val="ab"/>
              <w:numPr>
                <w:ilvl w:val="0"/>
                <w:numId w:val="28"/>
              </w:numPr>
              <w:ind w:left="0" w:firstLine="0"/>
              <w:jc w:val="both"/>
              <w:rPr>
                <w:color w:val="auto"/>
              </w:rPr>
            </w:pPr>
            <w:r w:rsidRPr="00A3314A">
              <w:rPr>
                <w:color w:val="auto"/>
              </w:rPr>
              <w:t xml:space="preserve">№ЗТ-2025-00125311 от 27.01.2025г. (ЗН на участке ШН отсутствуют). </w:t>
            </w:r>
          </w:p>
          <w:p w14:paraId="1B29D1C9" w14:textId="2578AE16" w:rsidR="00231F87" w:rsidRPr="00A3314A" w:rsidRDefault="00231F87" w:rsidP="00231F87">
            <w:pPr>
              <w:jc w:val="both"/>
              <w:rPr>
                <w:color w:val="auto"/>
              </w:rPr>
            </w:pPr>
            <w:r w:rsidRPr="00A3314A">
              <w:rPr>
                <w:color w:val="auto"/>
              </w:rPr>
              <w:t xml:space="preserve">Для безопасного производства строительно-монтажных работ и последующей эксплуатации производства предусматривается выкорчевка или пересадка порядка 500 шт., лох серебристый только на ЗУ под технологические сети (на ЗУ под комбинат, шламонакопитель, подъездную дорогу зеленые насаждения отсутствуют). </w:t>
            </w:r>
            <w:r w:rsidRPr="00A3314A">
              <w:rPr>
                <w:rFonts w:eastAsia="SimSun"/>
                <w:color w:val="auto"/>
                <w:lang w:eastAsia="ar-SA"/>
              </w:rPr>
              <w:t xml:space="preserve">Предусматривается </w:t>
            </w:r>
            <w:r w:rsidRPr="00A3314A">
              <w:rPr>
                <w:color w:val="auto"/>
              </w:rPr>
              <w:t>компенсационная посадка зеленых насаждений в размере 5000 штук (1:10) взамен, выкорчеванных на участке строительства, с учетом мероприятий по содержанию и защите саженцев.</w:t>
            </w:r>
          </w:p>
          <w:p w14:paraId="46924970" w14:textId="77891678" w:rsidR="001409F2" w:rsidRPr="00A3314A" w:rsidRDefault="001409F2" w:rsidP="00231F87">
            <w:pPr>
              <w:jc w:val="both"/>
              <w:rPr>
                <w:color w:val="auto"/>
                <w:highlight w:val="yellow"/>
              </w:rPr>
            </w:pPr>
          </w:p>
          <w:p w14:paraId="4CE32B89" w14:textId="7A92432C" w:rsidR="00335B35" w:rsidRPr="00A3314A" w:rsidRDefault="00335B35" w:rsidP="005419B2">
            <w:pPr>
              <w:jc w:val="both"/>
              <w:rPr>
                <w:color w:val="auto"/>
              </w:rPr>
            </w:pPr>
            <w:r w:rsidRPr="00A3314A">
              <w:rPr>
                <w:i/>
                <w:color w:val="auto"/>
              </w:rPr>
              <w:t>5.1) 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p w14:paraId="420A0AA6" w14:textId="77777777" w:rsidR="00335B35" w:rsidRPr="00A3314A" w:rsidRDefault="00335B35" w:rsidP="005419B2">
            <w:pPr>
              <w:jc w:val="both"/>
              <w:rPr>
                <w:color w:val="auto"/>
              </w:rPr>
            </w:pPr>
            <w:r w:rsidRPr="00A3314A">
              <w:rPr>
                <w:color w:val="auto"/>
              </w:rPr>
              <w:t>При реализации намечаемой деятельности пользование животным миром не предусматривается.</w:t>
            </w:r>
          </w:p>
          <w:p w14:paraId="29DEC1A6" w14:textId="77777777" w:rsidR="00231F87" w:rsidRPr="00A3314A" w:rsidRDefault="00231F87" w:rsidP="005419B2">
            <w:pPr>
              <w:jc w:val="both"/>
              <w:rPr>
                <w:i/>
                <w:color w:val="auto"/>
              </w:rPr>
            </w:pPr>
          </w:p>
          <w:p w14:paraId="16476104" w14:textId="21BB4F52" w:rsidR="00335B35" w:rsidRPr="00A3314A" w:rsidRDefault="00335B35" w:rsidP="005419B2">
            <w:pPr>
              <w:jc w:val="both"/>
              <w:rPr>
                <w:i/>
                <w:color w:val="auto"/>
              </w:rPr>
            </w:pPr>
            <w:r w:rsidRPr="00A3314A">
              <w:rPr>
                <w:i/>
                <w:color w:val="auto"/>
              </w:rPr>
              <w:t>5.2) 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p w14:paraId="4B61A0B5" w14:textId="77777777" w:rsidR="00335B35" w:rsidRPr="00A3314A" w:rsidRDefault="00335B35" w:rsidP="005419B2">
            <w:pPr>
              <w:ind w:hanging="18"/>
              <w:jc w:val="both"/>
              <w:rPr>
                <w:color w:val="auto"/>
              </w:rPr>
            </w:pPr>
            <w:r w:rsidRPr="00A3314A">
              <w:rPr>
                <w:color w:val="auto"/>
              </w:rPr>
              <w:t>Пользование животным миром не предусматривается.</w:t>
            </w:r>
          </w:p>
          <w:p w14:paraId="645B1CE5" w14:textId="77777777" w:rsidR="00231F87" w:rsidRPr="00A3314A" w:rsidRDefault="00231F87" w:rsidP="005419B2">
            <w:pPr>
              <w:ind w:hanging="18"/>
              <w:jc w:val="both"/>
              <w:rPr>
                <w:color w:val="auto"/>
              </w:rPr>
            </w:pPr>
          </w:p>
          <w:p w14:paraId="7B5F19D0" w14:textId="7B9731C7" w:rsidR="00335B35" w:rsidRPr="00A3314A" w:rsidRDefault="00335B35" w:rsidP="005419B2">
            <w:pPr>
              <w:jc w:val="both"/>
              <w:rPr>
                <w:i/>
                <w:color w:val="auto"/>
              </w:rPr>
            </w:pPr>
            <w:r w:rsidRPr="00A3314A">
              <w:rPr>
                <w:i/>
                <w:color w:val="auto"/>
              </w:rPr>
              <w:t>5.3) 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p w14:paraId="0A6E4D82" w14:textId="77777777" w:rsidR="00335B35" w:rsidRPr="00A3314A" w:rsidRDefault="00335B35" w:rsidP="005419B2">
            <w:pPr>
              <w:jc w:val="both"/>
              <w:rPr>
                <w:color w:val="auto"/>
              </w:rPr>
            </w:pPr>
            <w:r w:rsidRPr="00A3314A">
              <w:rPr>
                <w:color w:val="auto"/>
              </w:rPr>
              <w:t>Пользование животным миром не предусматривается.</w:t>
            </w:r>
          </w:p>
          <w:p w14:paraId="7450BFD1" w14:textId="77777777" w:rsidR="00231F87" w:rsidRPr="00A3314A" w:rsidRDefault="00231F87" w:rsidP="005419B2">
            <w:pPr>
              <w:jc w:val="both"/>
              <w:rPr>
                <w:color w:val="auto"/>
              </w:rPr>
            </w:pPr>
          </w:p>
          <w:p w14:paraId="44A01AF7" w14:textId="06B9CAA0" w:rsidR="00335B35" w:rsidRPr="00A3314A" w:rsidRDefault="00335B35" w:rsidP="005419B2">
            <w:pPr>
              <w:jc w:val="both"/>
              <w:rPr>
                <w:i/>
                <w:color w:val="auto"/>
              </w:rPr>
            </w:pPr>
            <w:r w:rsidRPr="00A3314A">
              <w:rPr>
                <w:i/>
                <w:color w:val="auto"/>
              </w:rPr>
              <w:t>5.4) 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p w14:paraId="4D374C0C" w14:textId="77777777" w:rsidR="00335B35" w:rsidRPr="00A3314A" w:rsidRDefault="00335B35" w:rsidP="005419B2">
            <w:pPr>
              <w:jc w:val="both"/>
              <w:rPr>
                <w:color w:val="auto"/>
              </w:rPr>
            </w:pPr>
            <w:r w:rsidRPr="00A3314A">
              <w:rPr>
                <w:color w:val="auto"/>
              </w:rPr>
              <w:lastRenderedPageBreak/>
              <w:t>Пользование животным миром не предусматривается.</w:t>
            </w:r>
          </w:p>
          <w:p w14:paraId="7223EBBB" w14:textId="77777777" w:rsidR="00393423" w:rsidRPr="00A3314A" w:rsidRDefault="00393423" w:rsidP="005419B2">
            <w:pPr>
              <w:jc w:val="both"/>
              <w:rPr>
                <w:i/>
                <w:color w:val="auto"/>
                <w:highlight w:val="yellow"/>
              </w:rPr>
            </w:pPr>
          </w:p>
          <w:p w14:paraId="5D6D4BCA" w14:textId="5776583C" w:rsidR="00335B35" w:rsidRPr="00A3314A" w:rsidRDefault="00335B35" w:rsidP="005419B2">
            <w:pPr>
              <w:jc w:val="both"/>
              <w:rPr>
                <w:color w:val="auto"/>
              </w:rPr>
            </w:pPr>
            <w:r w:rsidRPr="00A3314A">
              <w:rPr>
                <w:i/>
                <w:color w:val="auto"/>
              </w:rPr>
              <w:t>6) 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14:paraId="77B4F6FA" w14:textId="40C53291" w:rsidR="00BA7C13" w:rsidRPr="00A3314A" w:rsidRDefault="00BA7C13" w:rsidP="00BA7C13">
            <w:pPr>
              <w:jc w:val="both"/>
              <w:rPr>
                <w:color w:val="auto"/>
              </w:rPr>
            </w:pPr>
            <w:r w:rsidRPr="00A3314A">
              <w:rPr>
                <w:color w:val="auto"/>
              </w:rPr>
              <w:t xml:space="preserve">Расход основных реагентов и материалов </w:t>
            </w:r>
            <w:r w:rsidRPr="00A3314A">
              <w:rPr>
                <w:b/>
                <w:bCs/>
                <w:i/>
                <w:iCs/>
                <w:color w:val="auto"/>
              </w:rPr>
              <w:t>на период эксплуатации комбината</w:t>
            </w:r>
            <w:r w:rsidRPr="00A3314A">
              <w:rPr>
                <w:color w:val="auto"/>
              </w:rPr>
              <w:t xml:space="preserve">: известняк – 135600 т/год, известь – 34800 т/год, цианид натрия технический – 1030 т/год, уголь активированный – 28 т/год, гидроксид натрия – 173 т/год, сульфаминовая кислота – 153 т/год, пиросульфит натрия – 279 т/год, диатомовая земля – 139 т/год, антискалант – 139 т/год, сульфат железа – 6 т/год, этиленгликоль, 53% - 17 т/год, антискалант </w:t>
            </w:r>
            <w:r w:rsidRPr="00A3314A">
              <w:rPr>
                <w:color w:val="auto"/>
                <w:lang w:val="en-US"/>
              </w:rPr>
              <w:t>Nalco</w:t>
            </w:r>
            <w:r w:rsidRPr="00A3314A">
              <w:rPr>
                <w:color w:val="auto"/>
              </w:rPr>
              <w:t xml:space="preserve"> 1742 – 0,025 т/год, ингибитор коррозии </w:t>
            </w:r>
            <w:r w:rsidRPr="00A3314A">
              <w:rPr>
                <w:color w:val="auto"/>
                <w:lang w:val="en-US"/>
              </w:rPr>
              <w:t>Nalco</w:t>
            </w:r>
            <w:r w:rsidRPr="00A3314A">
              <w:rPr>
                <w:color w:val="auto"/>
              </w:rPr>
              <w:t xml:space="preserve"> 10000 – 0,019 т/год, ингибитор коррозии </w:t>
            </w:r>
            <w:r w:rsidRPr="00A3314A">
              <w:rPr>
                <w:color w:val="auto"/>
                <w:lang w:val="en-US"/>
              </w:rPr>
              <w:t>Nalco</w:t>
            </w:r>
            <w:r w:rsidRPr="00A3314A">
              <w:rPr>
                <w:color w:val="auto"/>
              </w:rPr>
              <w:t xml:space="preserve"> </w:t>
            </w:r>
            <w:r w:rsidRPr="00A3314A">
              <w:rPr>
                <w:color w:val="auto"/>
                <w:lang w:val="en-US"/>
              </w:rPr>
              <w:t>Tri</w:t>
            </w:r>
            <w:r w:rsidRPr="00A3314A">
              <w:rPr>
                <w:color w:val="auto"/>
              </w:rPr>
              <w:t>-</w:t>
            </w:r>
            <w:r w:rsidRPr="00A3314A">
              <w:rPr>
                <w:color w:val="auto"/>
                <w:lang w:val="en-US"/>
              </w:rPr>
              <w:t>Act</w:t>
            </w:r>
            <w:r w:rsidRPr="00A3314A">
              <w:rPr>
                <w:color w:val="auto"/>
              </w:rPr>
              <w:t xml:space="preserve"> 1801 – 0,04 т/год, поглотитель кислорода </w:t>
            </w:r>
            <w:r w:rsidRPr="00A3314A">
              <w:rPr>
                <w:color w:val="auto"/>
                <w:lang w:val="en-US"/>
              </w:rPr>
              <w:t>Nalco</w:t>
            </w:r>
            <w:r w:rsidRPr="00A3314A">
              <w:rPr>
                <w:color w:val="auto"/>
              </w:rPr>
              <w:t xml:space="preserve"> </w:t>
            </w:r>
            <w:r w:rsidRPr="00A3314A">
              <w:rPr>
                <w:color w:val="auto"/>
                <w:lang w:val="en-US"/>
              </w:rPr>
              <w:t>Eliminox</w:t>
            </w:r>
            <w:r w:rsidRPr="00A3314A">
              <w:rPr>
                <w:color w:val="auto"/>
              </w:rPr>
              <w:t xml:space="preserve"> – 0,03 т/год, трилон Б – 279 т/год, флокулянт </w:t>
            </w:r>
            <w:r w:rsidRPr="00A3314A">
              <w:rPr>
                <w:color w:val="auto"/>
                <w:lang w:val="en-US"/>
              </w:rPr>
              <w:t>Magnafloc</w:t>
            </w:r>
            <w:r w:rsidRPr="00A3314A">
              <w:rPr>
                <w:color w:val="auto"/>
              </w:rPr>
              <w:t xml:space="preserve"> М338 – 33,4 т/год, флокулянт </w:t>
            </w:r>
            <w:r w:rsidRPr="00A3314A">
              <w:rPr>
                <w:color w:val="auto"/>
                <w:lang w:val="en-US"/>
              </w:rPr>
              <w:t>SNF</w:t>
            </w:r>
            <w:r w:rsidRPr="00A3314A">
              <w:rPr>
                <w:color w:val="auto"/>
              </w:rPr>
              <w:t xml:space="preserve"> 913 </w:t>
            </w:r>
            <w:r w:rsidRPr="00A3314A">
              <w:rPr>
                <w:color w:val="auto"/>
                <w:lang w:val="en-US"/>
              </w:rPr>
              <w:t>VHM</w:t>
            </w:r>
            <w:r w:rsidRPr="00A3314A">
              <w:rPr>
                <w:color w:val="auto"/>
              </w:rPr>
              <w:t xml:space="preserve"> – 8,4 т/год, сода кальцинированная – 3 т/год, бура техническая – 7,8 т/год, селитра натриевая – 1,5 т/год, шары 40 мм – 167,1 т/год, шары 80 мм – 460 т/год, салфетки фильтровальные фильтров кларификаторов – 160 шт./год, салфетки фильтровальные фильтров УМ – 13 шт./год,  мембраны обратноосмотические – 300 шт./год, флотационный концентрат – 278500 т/год, дизельное топливо для резервного источника теплоснабжения и парогенераторной – 411,54 т/год; в качестве реагентов для водоподготовки используется поваренная соль для регенерации ионообменных смол (2 762 кг/год) и специальный реагент для связывания кислорода в теплофикационной воде </w:t>
            </w:r>
            <w:r w:rsidRPr="00A3314A">
              <w:rPr>
                <w:color w:val="auto"/>
                <w:lang w:val="en-US"/>
              </w:rPr>
              <w:t>Hydro</w:t>
            </w:r>
            <w:r w:rsidRPr="00A3314A">
              <w:rPr>
                <w:color w:val="auto"/>
              </w:rPr>
              <w:t xml:space="preserve"> </w:t>
            </w:r>
            <w:r w:rsidRPr="00A3314A">
              <w:rPr>
                <w:color w:val="auto"/>
                <w:lang w:val="en-US"/>
              </w:rPr>
              <w:t>Chem</w:t>
            </w:r>
            <w:r w:rsidRPr="00A3314A">
              <w:rPr>
                <w:color w:val="auto"/>
              </w:rPr>
              <w:t xml:space="preserve"> 125 (876 кг/год).</w:t>
            </w:r>
          </w:p>
          <w:p w14:paraId="7473DF6F" w14:textId="1DA926D1" w:rsidR="00BA7C13" w:rsidRPr="00A3314A" w:rsidRDefault="00BA7C13" w:rsidP="00BA7C13">
            <w:pPr>
              <w:jc w:val="both"/>
              <w:rPr>
                <w:color w:val="auto"/>
              </w:rPr>
            </w:pPr>
            <w:r w:rsidRPr="00A3314A">
              <w:rPr>
                <w:color w:val="auto"/>
              </w:rPr>
              <w:t xml:space="preserve">Максимальный расход дизельного топлива для обеспечения системы теплоснабжения </w:t>
            </w:r>
            <w:r w:rsidRPr="00A3314A">
              <w:rPr>
                <w:b/>
                <w:bCs/>
                <w:i/>
                <w:iCs/>
                <w:color w:val="auto"/>
              </w:rPr>
              <w:t>на этапе строительства комбината</w:t>
            </w:r>
            <w:r w:rsidRPr="00A3314A">
              <w:rPr>
                <w:color w:val="auto"/>
              </w:rPr>
              <w:t xml:space="preserve"> составит и 4008,91 т/год.</w:t>
            </w:r>
          </w:p>
          <w:p w14:paraId="1C4FA707" w14:textId="77777777" w:rsidR="00BA7C13" w:rsidRPr="00A3314A" w:rsidRDefault="00BA7C13" w:rsidP="00BA7C13">
            <w:pPr>
              <w:jc w:val="both"/>
              <w:rPr>
                <w:color w:val="auto"/>
              </w:rPr>
            </w:pPr>
            <w:r w:rsidRPr="00A3314A">
              <w:rPr>
                <w:color w:val="auto"/>
              </w:rPr>
              <w:t xml:space="preserve">Данные материалы будут закупаться у местных и иностранных поставщиков на договорной основе, имеющих все необходимые разрешительные документы на продукцию. </w:t>
            </w:r>
          </w:p>
          <w:p w14:paraId="36C77B34" w14:textId="77777777" w:rsidR="00BA7C13" w:rsidRPr="00A3314A" w:rsidRDefault="00BA7C13" w:rsidP="00BA7C13">
            <w:pPr>
              <w:pStyle w:val="af6"/>
              <w:spacing w:line="240" w:lineRule="auto"/>
              <w:ind w:firstLine="0"/>
              <w:rPr>
                <w:sz w:val="24"/>
                <w:szCs w:val="24"/>
              </w:rPr>
            </w:pPr>
            <w:r w:rsidRPr="00A3314A">
              <w:rPr>
                <w:sz w:val="24"/>
                <w:szCs w:val="24"/>
              </w:rPr>
              <w:t>Питьевое водоснабжение, производственно-противопожарное водоснабжение, электроснабжение, отведение канализационных стоков будет осуществляться по техническим условиям и сетям, полученным от специальной экономической зоны СЭЗ г. Павлодара, АО «Каустик» и АО «KEGOC».</w:t>
            </w:r>
          </w:p>
          <w:p w14:paraId="2E1BA538" w14:textId="77777777" w:rsidR="00BA7C13" w:rsidRPr="00A3314A" w:rsidRDefault="00BA7C13" w:rsidP="00BA7C13">
            <w:pPr>
              <w:jc w:val="both"/>
              <w:rPr>
                <w:color w:val="auto"/>
              </w:rPr>
            </w:pPr>
            <w:r w:rsidRPr="00A3314A">
              <w:rPr>
                <w:color w:val="auto"/>
              </w:rPr>
              <w:t>Основной источник теплоснабжения</w:t>
            </w:r>
            <w:r w:rsidRPr="00A3314A">
              <w:rPr>
                <w:b/>
                <w:bCs/>
                <w:i/>
                <w:iCs/>
                <w:color w:val="auto"/>
              </w:rPr>
              <w:t xml:space="preserve"> для комбината</w:t>
            </w:r>
            <w:r w:rsidRPr="00A3314A">
              <w:rPr>
                <w:color w:val="auto"/>
              </w:rPr>
              <w:t xml:space="preserve"> – система утилизации тепла технологического процесса (автоклавного окисления серы в концентрате). Резервный источник теплоснабжения для комбината – собственная котельная на дизельном топливе. Источник пара – парогенераторная на дизельном топливе.</w:t>
            </w:r>
          </w:p>
          <w:p w14:paraId="1DCE548E" w14:textId="0A3BAAFF" w:rsidR="00BA7C13" w:rsidRPr="00A3314A" w:rsidRDefault="00BA7C13" w:rsidP="00BA7C13">
            <w:pPr>
              <w:jc w:val="both"/>
              <w:rPr>
                <w:color w:val="auto"/>
                <w:lang w:eastAsia="en-US"/>
              </w:rPr>
            </w:pPr>
            <w:r w:rsidRPr="00A3314A">
              <w:rPr>
                <w:color w:val="auto"/>
                <w:lang w:eastAsia="en-US"/>
              </w:rPr>
              <w:t xml:space="preserve">Источник теплоснабжения </w:t>
            </w:r>
            <w:r w:rsidRPr="00A3314A">
              <w:rPr>
                <w:b/>
                <w:bCs/>
                <w:i/>
                <w:iCs/>
                <w:color w:val="auto"/>
                <w:lang w:eastAsia="en-US"/>
              </w:rPr>
              <w:t>для участка шламонакопителя</w:t>
            </w:r>
            <w:r w:rsidRPr="00A3314A">
              <w:rPr>
                <w:color w:val="auto"/>
                <w:lang w:eastAsia="en-US"/>
              </w:rPr>
              <w:t xml:space="preserve"> – электрообогреватели от подведенной электросети предприятия.</w:t>
            </w:r>
          </w:p>
          <w:p w14:paraId="27515EF7" w14:textId="0F8E9D30" w:rsidR="00BA7C13" w:rsidRPr="00A3314A" w:rsidRDefault="00BA7C13" w:rsidP="00BA7C13">
            <w:pPr>
              <w:jc w:val="both"/>
              <w:rPr>
                <w:color w:val="auto"/>
              </w:rPr>
            </w:pPr>
            <w:r w:rsidRPr="00A3314A">
              <w:rPr>
                <w:color w:val="auto"/>
              </w:rPr>
              <w:t xml:space="preserve">Источник электроснабжения </w:t>
            </w:r>
            <w:r w:rsidRPr="00A3314A">
              <w:rPr>
                <w:b/>
                <w:bCs/>
                <w:i/>
                <w:iCs/>
                <w:color w:val="auto"/>
              </w:rPr>
              <w:t>для комбината и шламонакопителя</w:t>
            </w:r>
            <w:r w:rsidRPr="00A3314A">
              <w:rPr>
                <w:color w:val="auto"/>
              </w:rPr>
              <w:t xml:space="preserve"> </w:t>
            </w:r>
            <w:r w:rsidRPr="00A3314A">
              <w:rPr>
                <w:iCs/>
                <w:color w:val="auto"/>
              </w:rPr>
              <w:t>на период эксплуатации</w:t>
            </w:r>
            <w:r w:rsidRPr="00A3314A">
              <w:rPr>
                <w:color w:val="auto"/>
              </w:rPr>
              <w:t xml:space="preserve"> – от собственных сетей предприятия.</w:t>
            </w:r>
          </w:p>
          <w:p w14:paraId="62B323E3" w14:textId="77777777" w:rsidR="00BA7C13" w:rsidRPr="00A3314A" w:rsidRDefault="00BA7C13" w:rsidP="00BA7C13">
            <w:pPr>
              <w:jc w:val="both"/>
              <w:rPr>
                <w:color w:val="auto"/>
              </w:rPr>
            </w:pPr>
          </w:p>
          <w:p w14:paraId="3CEB263F" w14:textId="7344FC77" w:rsidR="00335B35" w:rsidRPr="00A3314A" w:rsidRDefault="00335B35" w:rsidP="00B108B7">
            <w:pPr>
              <w:ind w:left="-18"/>
              <w:jc w:val="both"/>
              <w:rPr>
                <w:i/>
                <w:color w:val="auto"/>
              </w:rPr>
            </w:pPr>
            <w:r w:rsidRPr="00A3314A">
              <w:rPr>
                <w:i/>
                <w:color w:val="auto"/>
              </w:rPr>
              <w:t>7) Риски истощения используемых природных ресурсов, обусловленные их дефицитностью, уникальностью и (или) невозобновляемостью*:</w:t>
            </w:r>
          </w:p>
          <w:p w14:paraId="7A15EE0D" w14:textId="16774C7C" w:rsidR="007202B9" w:rsidRPr="00A3314A" w:rsidRDefault="007202B9" w:rsidP="00030603">
            <w:pPr>
              <w:jc w:val="both"/>
              <w:rPr>
                <w:color w:val="auto"/>
                <w:lang w:val="ru-KZ"/>
              </w:rPr>
            </w:pPr>
            <w:r w:rsidRPr="00A3314A">
              <w:rPr>
                <w:color w:val="auto"/>
              </w:rPr>
              <w:t>Под истощением вод следует понимать как недопустимое со</w:t>
            </w:r>
            <w:r w:rsidRPr="00A3314A">
              <w:rPr>
                <w:color w:val="auto"/>
              </w:rPr>
              <w:softHyphen/>
              <w:t>кращение их запасов в пределах определенной территории (для подземных вод) или уменьшение минимально допус</w:t>
            </w:r>
            <w:r w:rsidRPr="00A3314A">
              <w:rPr>
                <w:color w:val="auto"/>
              </w:rPr>
              <w:softHyphen/>
              <w:t xml:space="preserve">тимого стока (для поверхностных вод). Согласно письмам АО «Национальная геологическая служба» №001/3097 </w:t>
            </w:r>
            <w:r w:rsidRPr="00A3314A">
              <w:rPr>
                <w:color w:val="auto"/>
              </w:rPr>
              <w:lastRenderedPageBreak/>
              <w:t>от 11.09.2024 г. и №</w:t>
            </w:r>
            <w:r w:rsidRPr="00A3314A">
              <w:rPr>
                <w:color w:val="auto"/>
                <w:lang w:val="ru-KZ"/>
              </w:rPr>
              <w:t xml:space="preserve">ПР-5675 от 18.10.2024 </w:t>
            </w:r>
            <w:r w:rsidRPr="00A3314A">
              <w:rPr>
                <w:color w:val="auto"/>
              </w:rPr>
              <w:t xml:space="preserve">г. на рассматриваемых земельных участках под объекты намечаемой деятельности отсутствуют месторождения </w:t>
            </w:r>
            <w:r w:rsidRPr="00A3314A">
              <w:rPr>
                <w:iCs/>
                <w:color w:val="auto"/>
              </w:rPr>
              <w:t>подземных вод</w:t>
            </w:r>
            <w:r w:rsidRPr="00A3314A">
              <w:rPr>
                <w:color w:val="auto"/>
              </w:rPr>
              <w:t xml:space="preserve">, состоящих на Государственном учете РК (см. Приложение 8). На период проведения СМР и эксплуатации производственных объектов предприятия (ГМЦ и ШН) изъятие и забор подземных и поверхностных вод не предусматривается. Производственные объекты ГМЦ размещены за пределами водоохранной зоны (500 м) и полосы (35 м) озера Карабидайык, шламонакопитель - за пределами водоохранных зон (211-300 м) и полос (50 м) водоемов №№1,3,5 (для водоемов №№2,4 </w:t>
            </w:r>
            <w:r w:rsidRPr="00A3314A">
              <w:rPr>
                <w:color w:val="auto"/>
                <w:lang w:val="ru-KZ"/>
              </w:rPr>
              <w:t xml:space="preserve">сорового типа водоохранные зоны и полосы не устанавливаются в связи с особенностями гидрологического режима; соры как правило не имеют постоянной береговой линии, т.к. уровень воды в нем очень сильно зависит от времени года и погодных условий, что делает не возможным определить точную границу для установления водоохранных зон и полос) </w:t>
            </w:r>
            <w:r w:rsidRPr="00A3314A">
              <w:rPr>
                <w:color w:val="auto"/>
              </w:rPr>
              <w:t>(см. Приложение 11)</w:t>
            </w:r>
            <w:r w:rsidRPr="00A3314A">
              <w:rPr>
                <w:color w:val="auto"/>
                <w:lang w:val="ru-KZ"/>
              </w:rPr>
              <w:t>. В Отчете о возможных воздействиях будут в полной мере предусмотрены мероприятия по защите подземных и поверхностных вод от загрязнения и истощения, а также система мониторинга с обустройством наблюдательных скважин.</w:t>
            </w:r>
          </w:p>
          <w:p w14:paraId="321D7A12" w14:textId="79280709" w:rsidR="007202B9" w:rsidRPr="00A3314A" w:rsidRDefault="007202B9" w:rsidP="00030603">
            <w:pPr>
              <w:jc w:val="both"/>
              <w:rPr>
                <w:color w:val="auto"/>
                <w:lang w:val="ru-KZ"/>
              </w:rPr>
            </w:pPr>
            <w:r w:rsidRPr="00A3314A">
              <w:rPr>
                <w:rFonts w:eastAsia="Calibri"/>
                <w:color w:val="auto"/>
              </w:rPr>
              <w:t>До начала строительства сооружений на участке шламонакопителя выполняется снятие ПРС толщиной 0,3 м (уточняется в процессе разработки проектной документации) с хранением его в пределах предполагаемого земельного участка и последующим использованием при рекультивации нарушенных земель.</w:t>
            </w:r>
            <w:r w:rsidRPr="00A3314A">
              <w:rPr>
                <w:color w:val="auto"/>
                <w:sz w:val="28"/>
                <w:szCs w:val="28"/>
              </w:rPr>
              <w:t xml:space="preserve"> </w:t>
            </w:r>
            <w:r w:rsidRPr="00A3314A">
              <w:rPr>
                <w:color w:val="auto"/>
              </w:rPr>
              <w:t>После окончания эксплуатации производственных объектов предприятия, участки подлежат обязательному восстановлению – рекультивации с учетом почвенно-мелиоративных изысканий. Работы по рекультивации будут рассматриваться в составе отдельного проекта.</w:t>
            </w:r>
            <w:r w:rsidRPr="00A3314A">
              <w:rPr>
                <w:color w:val="auto"/>
                <w:lang w:val="ru-KZ"/>
              </w:rPr>
              <w:t xml:space="preserve"> В Отчете о возможных воздействиях будут в полной мере предусмотрены мероприятия по защите почвенных ресурсов от загрязнения и деградации, а также система мониторинга с организацией точек отбора проб почвы.</w:t>
            </w:r>
          </w:p>
          <w:p w14:paraId="4AE9A3ED" w14:textId="77777777" w:rsidR="007202B9" w:rsidRPr="00A3314A" w:rsidRDefault="007202B9" w:rsidP="007202B9">
            <w:pPr>
              <w:jc w:val="both"/>
              <w:rPr>
                <w:strike/>
                <w:color w:val="auto"/>
              </w:rPr>
            </w:pPr>
            <w:r w:rsidRPr="00A3314A">
              <w:rPr>
                <w:color w:val="auto"/>
              </w:rPr>
              <w:t xml:space="preserve">Использование растительных ресурсов района при реализации проектных решений не предусматривается. Проведено комиссионное обследование на наличие зеленых насаждений на участках предполагаемого строительства (комбинат и подъездная А/Д, технологические сети (связующая дорога), шламонакопитель) с участием специалистов ГУ «Отдел ЖКХ, ПТ и АД города Павлодар» совместно с главным экологом ТОО «Ертис гидрометаллургический комбинат». Акты обследования на наличие и отсутствие зелёных насаждений, попадающих под площадку строительства (приложение 2): </w:t>
            </w:r>
          </w:p>
          <w:p w14:paraId="004299A9" w14:textId="77777777" w:rsidR="007202B9" w:rsidRPr="00A3314A" w:rsidRDefault="007202B9" w:rsidP="007202B9">
            <w:pPr>
              <w:pStyle w:val="ab"/>
              <w:numPr>
                <w:ilvl w:val="0"/>
                <w:numId w:val="28"/>
              </w:numPr>
              <w:ind w:left="0" w:firstLine="0"/>
              <w:jc w:val="both"/>
              <w:rPr>
                <w:color w:val="auto"/>
              </w:rPr>
            </w:pPr>
            <w:r w:rsidRPr="00A3314A">
              <w:rPr>
                <w:color w:val="auto"/>
              </w:rPr>
              <w:t xml:space="preserve">№ЗТ-2024-04565122 от 16.07.2024г. (ЗН на участке ГМЦ и подъездной дороги отсутствуют); </w:t>
            </w:r>
          </w:p>
          <w:p w14:paraId="160DA4B7" w14:textId="77777777" w:rsidR="007202B9" w:rsidRPr="00A3314A" w:rsidRDefault="007202B9" w:rsidP="007202B9">
            <w:pPr>
              <w:pStyle w:val="ab"/>
              <w:numPr>
                <w:ilvl w:val="0"/>
                <w:numId w:val="28"/>
              </w:numPr>
              <w:ind w:left="0" w:firstLine="0"/>
              <w:jc w:val="both"/>
              <w:rPr>
                <w:color w:val="auto"/>
              </w:rPr>
            </w:pPr>
            <w:r w:rsidRPr="00A3314A">
              <w:rPr>
                <w:color w:val="auto"/>
              </w:rPr>
              <w:t xml:space="preserve">№ЗТ-2024-05558783 от </w:t>
            </w:r>
            <w:r w:rsidRPr="00A3314A">
              <w:rPr>
                <w:color w:val="auto"/>
                <w:lang w:val="kk-KZ"/>
              </w:rPr>
              <w:t>16.10</w:t>
            </w:r>
            <w:r w:rsidRPr="00A3314A">
              <w:rPr>
                <w:color w:val="auto"/>
              </w:rPr>
              <w:t>.</w:t>
            </w:r>
            <w:r w:rsidRPr="00A3314A">
              <w:rPr>
                <w:color w:val="auto"/>
                <w:lang w:val="kk-KZ"/>
              </w:rPr>
              <w:t>2024</w:t>
            </w:r>
            <w:r w:rsidRPr="00A3314A">
              <w:rPr>
                <w:color w:val="auto"/>
              </w:rPr>
              <w:t xml:space="preserve">г. (ЗН на участке технологических сетей имеются); </w:t>
            </w:r>
          </w:p>
          <w:p w14:paraId="2474BC6D" w14:textId="77777777" w:rsidR="007202B9" w:rsidRPr="00A3314A" w:rsidRDefault="007202B9" w:rsidP="007202B9">
            <w:pPr>
              <w:pStyle w:val="ab"/>
              <w:numPr>
                <w:ilvl w:val="0"/>
                <w:numId w:val="28"/>
              </w:numPr>
              <w:ind w:left="0" w:firstLine="0"/>
              <w:jc w:val="both"/>
              <w:rPr>
                <w:color w:val="auto"/>
              </w:rPr>
            </w:pPr>
            <w:r w:rsidRPr="00A3314A">
              <w:rPr>
                <w:color w:val="auto"/>
              </w:rPr>
              <w:t xml:space="preserve">№ЗТ-2025-00125311 от 27.01.2025г. (ЗН на участке ШН отсутствуют). </w:t>
            </w:r>
          </w:p>
          <w:p w14:paraId="2D6D6F6E" w14:textId="77777777" w:rsidR="007202B9" w:rsidRPr="00A3314A" w:rsidRDefault="007202B9" w:rsidP="007202B9">
            <w:pPr>
              <w:suppressAutoHyphens/>
              <w:jc w:val="both"/>
              <w:rPr>
                <w:color w:val="auto"/>
                <w:lang w:val="ru-KZ"/>
              </w:rPr>
            </w:pPr>
            <w:r w:rsidRPr="00A3314A">
              <w:rPr>
                <w:color w:val="auto"/>
              </w:rPr>
              <w:t xml:space="preserve">Для безопасного производства строительно-монтажных работ и последующей эксплуатации производства предусматривается выкорчевка или пересадка порядка 500 шт., лох серебристый только на ЗУ под технологические сети (на ЗУ под комбинат, шламонакопитель, подъездную дорогу зеленые насаждения отсутствуют). </w:t>
            </w:r>
            <w:r w:rsidRPr="00A3314A">
              <w:rPr>
                <w:rFonts w:eastAsia="SimSun"/>
                <w:color w:val="auto"/>
                <w:lang w:eastAsia="ar-SA"/>
              </w:rPr>
              <w:t xml:space="preserve">Предусматривается </w:t>
            </w:r>
            <w:r w:rsidRPr="00A3314A">
              <w:rPr>
                <w:color w:val="auto"/>
              </w:rPr>
              <w:t xml:space="preserve">компенсационная посадка зеленых насаждений в размере 5000 штук (1:10) взамен, выкорчеванных на участке </w:t>
            </w:r>
            <w:r w:rsidRPr="00A3314A">
              <w:rPr>
                <w:color w:val="auto"/>
              </w:rPr>
              <w:lastRenderedPageBreak/>
              <w:t>строительства, с учетом мероприятий по содержанию и защите саженцев.</w:t>
            </w:r>
            <w:r w:rsidRPr="00A3314A">
              <w:rPr>
                <w:color w:val="auto"/>
                <w:lang w:val="ru-KZ"/>
              </w:rPr>
              <w:t xml:space="preserve"> В Отчете о возможных воздействиях будут в полной мере предусмотрены мероприятия по охране растительности.</w:t>
            </w:r>
          </w:p>
          <w:p w14:paraId="24270300" w14:textId="3AA88ED3" w:rsidR="007202B9" w:rsidRPr="00A3314A" w:rsidRDefault="007202B9" w:rsidP="00030603">
            <w:pPr>
              <w:jc w:val="both"/>
              <w:rPr>
                <w:color w:val="auto"/>
              </w:rPr>
            </w:pPr>
            <w:r w:rsidRPr="00A3314A">
              <w:rPr>
                <w:color w:val="auto"/>
                <w:lang w:val="ru-KZ"/>
              </w:rPr>
              <w:t>Исходя из вышесказанного, риски истощения природных ресурсов при реализации намечаемой деятельности будут исключены</w:t>
            </w:r>
            <w:r w:rsidRPr="00A3314A">
              <w:rPr>
                <w:color w:val="auto"/>
              </w:rPr>
              <w:t>.</w:t>
            </w:r>
          </w:p>
        </w:tc>
      </w:tr>
      <w:tr w:rsidR="00335B35" w:rsidRPr="00A3314A" w14:paraId="6D1B6E63" w14:textId="77777777" w:rsidTr="000B5AC8">
        <w:tc>
          <w:tcPr>
            <w:tcW w:w="567" w:type="dxa"/>
          </w:tcPr>
          <w:p w14:paraId="5AC15A1D" w14:textId="209F0AF5" w:rsidR="00335B35" w:rsidRPr="00A3314A" w:rsidRDefault="00335B35" w:rsidP="00C818B4">
            <w:pPr>
              <w:autoSpaceDE w:val="0"/>
              <w:autoSpaceDN w:val="0"/>
              <w:rPr>
                <w:rStyle w:val="s0"/>
                <w:rFonts w:eastAsiaTheme="majorEastAsia"/>
                <w:color w:val="auto"/>
              </w:rPr>
            </w:pPr>
            <w:r w:rsidRPr="00A3314A">
              <w:rPr>
                <w:rStyle w:val="s0"/>
                <w:rFonts w:eastAsiaTheme="majorEastAsia"/>
                <w:color w:val="auto"/>
              </w:rPr>
              <w:lastRenderedPageBreak/>
              <w:t>9</w:t>
            </w:r>
          </w:p>
        </w:tc>
        <w:tc>
          <w:tcPr>
            <w:tcW w:w="2508" w:type="dxa"/>
          </w:tcPr>
          <w:p w14:paraId="3ECA549F" w14:textId="354CB4D0" w:rsidR="00335B35" w:rsidRPr="00A3314A" w:rsidRDefault="00335B35" w:rsidP="00C818B4">
            <w:pPr>
              <w:autoSpaceDE w:val="0"/>
              <w:autoSpaceDN w:val="0"/>
              <w:rPr>
                <w:color w:val="auto"/>
              </w:rPr>
            </w:pPr>
            <w:r w:rsidRPr="00A3314A">
              <w:rPr>
                <w:rStyle w:val="s0"/>
                <w:rFonts w:eastAsiaTheme="majorEastAsia"/>
                <w:b/>
                <w:color w:val="auto"/>
              </w:rPr>
              <w:t>Описание ожидаемых выбросов загрязняющих веществ в атмосферу</w:t>
            </w:r>
            <w:r w:rsidRPr="00A3314A">
              <w:rPr>
                <w:rStyle w:val="s0"/>
                <w:rFonts w:eastAsiaTheme="majorEastAsia"/>
                <w:color w:val="auto"/>
              </w:rPr>
              <w:t xml:space="preserve">: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w:t>
            </w:r>
          </w:p>
        </w:tc>
        <w:tc>
          <w:tcPr>
            <w:tcW w:w="7841" w:type="dxa"/>
          </w:tcPr>
          <w:p w14:paraId="77B6981D" w14:textId="77777777" w:rsidR="00895901" w:rsidRPr="00A3314A" w:rsidRDefault="00895901" w:rsidP="00895901">
            <w:pPr>
              <w:widowControl w:val="0"/>
              <w:suppressAutoHyphens/>
              <w:jc w:val="both"/>
              <w:rPr>
                <w:rFonts w:eastAsia="Batang"/>
                <w:color w:val="auto"/>
                <w:lang w:eastAsia="ko-KR"/>
              </w:rPr>
            </w:pPr>
            <w:bookmarkStart w:id="21" w:name="_Hlk180482555"/>
            <w:r w:rsidRPr="00A3314A">
              <w:rPr>
                <w:rFonts w:eastAsia="Batang"/>
                <w:b/>
                <w:i/>
                <w:color w:val="auto"/>
                <w:lang w:eastAsia="ko-KR"/>
              </w:rPr>
              <w:t>Строительно-монтажные работы для комбината</w:t>
            </w:r>
            <w:r w:rsidRPr="00A3314A">
              <w:rPr>
                <w:rFonts w:eastAsia="Batang"/>
                <w:color w:val="auto"/>
                <w:lang w:eastAsia="ko-KR"/>
              </w:rPr>
              <w:t xml:space="preserve">, связанные с эмиссиями загрязняющих веществ в атмосферный воздух, прогнозируются с выполнением работ (подлежат уточнению на основании проектных решений): </w:t>
            </w:r>
          </w:p>
          <w:p w14:paraId="32F68E6A" w14:textId="77777777" w:rsidR="00895901" w:rsidRPr="00A3314A" w:rsidRDefault="00895901" w:rsidP="00895901">
            <w:pPr>
              <w:widowControl w:val="0"/>
              <w:numPr>
                <w:ilvl w:val="0"/>
                <w:numId w:val="29"/>
              </w:numPr>
              <w:suppressAutoHyphens/>
              <w:ind w:left="0" w:firstLine="0"/>
              <w:jc w:val="both"/>
              <w:rPr>
                <w:rFonts w:eastAsia="Batang"/>
                <w:color w:val="auto"/>
                <w:lang w:eastAsia="ko-KR"/>
              </w:rPr>
            </w:pPr>
            <w:r w:rsidRPr="00A3314A">
              <w:rPr>
                <w:rFonts w:eastAsia="Batang"/>
                <w:color w:val="auto"/>
                <w:lang w:eastAsia="ko-KR"/>
              </w:rPr>
              <w:t>земляные работы,</w:t>
            </w:r>
          </w:p>
          <w:p w14:paraId="37C25858" w14:textId="77777777" w:rsidR="00895901" w:rsidRPr="00A3314A" w:rsidRDefault="00895901" w:rsidP="00895901">
            <w:pPr>
              <w:widowControl w:val="0"/>
              <w:numPr>
                <w:ilvl w:val="0"/>
                <w:numId w:val="29"/>
              </w:numPr>
              <w:suppressAutoHyphens/>
              <w:ind w:left="0" w:firstLine="0"/>
              <w:jc w:val="both"/>
              <w:rPr>
                <w:rFonts w:eastAsia="Batang"/>
                <w:color w:val="auto"/>
                <w:lang w:eastAsia="ko-KR"/>
              </w:rPr>
            </w:pPr>
            <w:r w:rsidRPr="00A3314A">
              <w:rPr>
                <w:rFonts w:eastAsia="Batang"/>
                <w:color w:val="auto"/>
                <w:lang w:eastAsia="ko-KR"/>
              </w:rPr>
              <w:t xml:space="preserve">погрузочно-разгрузочные работы, </w:t>
            </w:r>
          </w:p>
          <w:p w14:paraId="35C3E7A9"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работы с использованием сыпучих материалов, </w:t>
            </w:r>
          </w:p>
          <w:p w14:paraId="379B0102"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покрасочные работы, </w:t>
            </w:r>
          </w:p>
          <w:p w14:paraId="50826F8F"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сварочные работы, </w:t>
            </w:r>
          </w:p>
          <w:p w14:paraId="36FEA5E1"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сварка полиэтиленовых труб/пленки, </w:t>
            </w:r>
          </w:p>
          <w:p w14:paraId="622E75EA"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работа станков, </w:t>
            </w:r>
          </w:p>
          <w:p w14:paraId="2B6E6F4C"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битумные работы, </w:t>
            </w:r>
          </w:p>
          <w:p w14:paraId="46B06F8E"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работа компрессора передвижного с ДВС,</w:t>
            </w:r>
          </w:p>
          <w:p w14:paraId="79B47638"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бетонные работы,</w:t>
            </w:r>
          </w:p>
          <w:p w14:paraId="1B28482B"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паяльные работы,  </w:t>
            </w:r>
          </w:p>
          <w:p w14:paraId="73655CFB"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транспортировка материалов и конструкций, </w:t>
            </w:r>
          </w:p>
          <w:p w14:paraId="12ACEE57"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работа битумного котла, </w:t>
            </w:r>
          </w:p>
          <w:p w14:paraId="0F403B7A"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работа машины бурильной.</w:t>
            </w:r>
          </w:p>
          <w:p w14:paraId="2E366FD1" w14:textId="77777777" w:rsidR="00895901" w:rsidRPr="00A3314A" w:rsidRDefault="00895901" w:rsidP="00895901">
            <w:pPr>
              <w:widowControl w:val="0"/>
              <w:numPr>
                <w:ilvl w:val="0"/>
                <w:numId w:val="29"/>
              </w:numPr>
              <w:suppressAutoHyphens/>
              <w:ind w:left="0" w:firstLine="0"/>
              <w:jc w:val="both"/>
              <w:rPr>
                <w:color w:val="auto"/>
              </w:rPr>
            </w:pPr>
            <w:r w:rsidRPr="00A3314A">
              <w:rPr>
                <w:color w:val="auto"/>
              </w:rPr>
              <w:t xml:space="preserve">работа мотобура ручного.  </w:t>
            </w:r>
          </w:p>
          <w:p w14:paraId="796C7D1D" w14:textId="32C196DF" w:rsidR="00895901" w:rsidRPr="00A3314A" w:rsidRDefault="00895901" w:rsidP="00895901">
            <w:pPr>
              <w:widowControl w:val="0"/>
              <w:suppressAutoHyphens/>
              <w:jc w:val="both"/>
              <w:rPr>
                <w:bCs/>
                <w:color w:val="auto"/>
              </w:rPr>
            </w:pPr>
            <w:r w:rsidRPr="00A3314A">
              <w:rPr>
                <w:bCs/>
                <w:color w:val="auto"/>
              </w:rPr>
              <w:t>Наименования загрязняющих веществ, их классы опасности, прогнозируемых к выбросу в атмосферу в период строительно-монтажных работ по комбинату: железо (II, III) оксиды (3 класс опасности), кальций оксид</w:t>
            </w:r>
            <w:r w:rsidR="00E72586" w:rsidRPr="00A3314A">
              <w:rPr>
                <w:bCs/>
                <w:color w:val="auto"/>
              </w:rPr>
              <w:t xml:space="preserve"> </w:t>
            </w:r>
            <w:r w:rsidRPr="00A3314A">
              <w:rPr>
                <w:bCs/>
                <w:color w:val="auto"/>
              </w:rPr>
              <w:t xml:space="preserve">, марганец и его соединения (2 класс опасности), натрий гидроксид, азота диоксид (2 класс опасности), азот (II) оксид (3 класс опасности), углерод (3 класс опасности), сера диоксид (3 класс опасности), углерод оксид (4 класс опасности), фтористые газообразные соединения (2 класс опасности), фториды неорганические плохо растворимые (2 класс опасности), диметилбензол (3 класс опасности), метилбензол (3 класс опасности), 2-этоксиэтанол, бутилацетат (4 класс опасности), проп-2-ен-1-аль (2 класс опасности), формальдегид (2 класс опасности), пропан-2-он (4 класс опасности), уксусная кислота (3 класс опасности), бензин (4 класс опасности), керосин (4 класс опасности), скипидар (4 класс опасности), уайт-спирит (4 класс опасности), углеводороды предельные С12-С19 (4 класс опасности), взвешенные частицы (3 класс опасности), пыль неорганическая, содержащая двуокись кремния в %: 70-20 (3 класс опасности), пыль (неорганическая) гипсового вяжущего из фосфогипса с цементом, пыль стекловолокна, пыль абразивная, хлорэтилен (1 класс опасности), свинец и его неорганические соединения (1 класс опасности), олово оксид (3 класс опасности). </w:t>
            </w:r>
          </w:p>
          <w:p w14:paraId="3E9CE3CD" w14:textId="5208B9B8" w:rsidR="00A25AC7" w:rsidRPr="00A3314A" w:rsidRDefault="00895901" w:rsidP="00895901">
            <w:pPr>
              <w:widowControl w:val="0"/>
              <w:suppressAutoHyphens/>
              <w:jc w:val="both"/>
              <w:rPr>
                <w:bCs/>
                <w:color w:val="auto"/>
                <w:highlight w:val="yellow"/>
              </w:rPr>
            </w:pPr>
            <w:r w:rsidRPr="00A3314A">
              <w:rPr>
                <w:bCs/>
                <w:color w:val="auto"/>
              </w:rPr>
              <w:t xml:space="preserve">Прогнозные показатели при реализации намечаемой деятельности по строительству перерабатывающего комплекса ТОО «Ертис гидрометаллургический комбинат» и его объектов инфраструктуры принимаются по аналогии с проектами похожего профиля, прогнозируется выброс загрязняющих веществ (подлежит уточнению на основании проектных решений) </w:t>
            </w:r>
            <w:r w:rsidRPr="00A3314A">
              <w:rPr>
                <w:b/>
                <w:bCs/>
                <w:i/>
                <w:color w:val="auto"/>
              </w:rPr>
              <w:t>ориентировочно 166 тонн/год</w:t>
            </w:r>
            <w:r w:rsidRPr="00A3314A">
              <w:rPr>
                <w:bCs/>
                <w:color w:val="auto"/>
              </w:rPr>
              <w:t>. Ввиду отсутствия возможности прогнозирования распределения объемов выбросов в атмосферный воздух по годам в период выполнения строительно-</w:t>
            </w:r>
            <w:r w:rsidRPr="00A3314A">
              <w:rPr>
                <w:bCs/>
                <w:color w:val="auto"/>
              </w:rPr>
              <w:lastRenderedPageBreak/>
              <w:t xml:space="preserve">монтажных работ, в качестве нормируемых выбросов определяются максимальные из заложенных величин по объему выбросов. </w:t>
            </w:r>
            <w:r w:rsidR="00A25AC7" w:rsidRPr="00A3314A">
              <w:rPr>
                <w:bCs/>
                <w:color w:val="auto"/>
                <w:highlight w:val="yellow"/>
              </w:rPr>
              <w:t xml:space="preserve">  </w:t>
            </w:r>
          </w:p>
          <w:p w14:paraId="2E61FA56" w14:textId="195078ED" w:rsidR="00895901" w:rsidRPr="00A3314A" w:rsidRDefault="00895901" w:rsidP="00895901">
            <w:pPr>
              <w:jc w:val="both"/>
              <w:rPr>
                <w:color w:val="auto"/>
              </w:rPr>
            </w:pPr>
            <w:bookmarkStart w:id="22" w:name="_Hlk192597808"/>
            <w:r w:rsidRPr="00A3314A">
              <w:rPr>
                <w:b/>
                <w:i/>
                <w:color w:val="auto"/>
              </w:rPr>
              <w:t>На период эксплуатации комбината</w:t>
            </w:r>
            <w:r w:rsidRPr="00A3314A">
              <w:rPr>
                <w:color w:val="auto"/>
              </w:rPr>
              <w:t xml:space="preserve"> ожидаемые выбросы загрязняющих веществ (подлежат уточнению на основании проектных решений) составят </w:t>
            </w:r>
            <w:r w:rsidRPr="00A3314A">
              <w:rPr>
                <w:b/>
                <w:bCs/>
                <w:i/>
                <w:iCs/>
                <w:color w:val="auto"/>
              </w:rPr>
              <w:t>198,623617 т/год</w:t>
            </w:r>
            <w:bookmarkEnd w:id="22"/>
            <w:r w:rsidRPr="00A3314A">
              <w:rPr>
                <w:color w:val="auto"/>
              </w:rPr>
              <w:t xml:space="preserve">, в том числе: </w:t>
            </w:r>
          </w:p>
          <w:p w14:paraId="7FCD8D48" w14:textId="77777777" w:rsidR="00895901" w:rsidRPr="00A3314A" w:rsidRDefault="00895901" w:rsidP="00895901">
            <w:pPr>
              <w:jc w:val="both"/>
              <w:rPr>
                <w:color w:val="auto"/>
              </w:rPr>
            </w:pPr>
            <w:r w:rsidRPr="00A3314A">
              <w:rPr>
                <w:color w:val="auto"/>
              </w:rPr>
              <w:t>- железо (II, III) оксиды (код 0123, 3 класс опасности) – 0,58104 т/год;</w:t>
            </w:r>
          </w:p>
          <w:p w14:paraId="0BB1ED68" w14:textId="77777777" w:rsidR="00895901" w:rsidRPr="00A3314A" w:rsidRDefault="00895901" w:rsidP="00895901">
            <w:pPr>
              <w:jc w:val="both"/>
              <w:rPr>
                <w:color w:val="auto"/>
              </w:rPr>
            </w:pPr>
            <w:r w:rsidRPr="00A3314A">
              <w:rPr>
                <w:color w:val="auto"/>
              </w:rPr>
              <w:t>- марганец и его соединения (код 0143, 2 класс опасности) – 0,00705 тонн/год;</w:t>
            </w:r>
          </w:p>
          <w:p w14:paraId="43ED7823" w14:textId="77777777" w:rsidR="00895901" w:rsidRPr="00A3314A" w:rsidRDefault="00895901" w:rsidP="00895901">
            <w:pPr>
              <w:jc w:val="both"/>
              <w:rPr>
                <w:color w:val="auto"/>
              </w:rPr>
            </w:pPr>
            <w:r w:rsidRPr="00A3314A">
              <w:rPr>
                <w:color w:val="auto"/>
              </w:rPr>
              <w:t>- медь (II) оксид (код 0146, 2 класс опасности) – 0,66872 т/год;</w:t>
            </w:r>
          </w:p>
          <w:p w14:paraId="0826A9E4" w14:textId="77777777" w:rsidR="00895901" w:rsidRPr="00A3314A" w:rsidRDefault="00895901" w:rsidP="00895901">
            <w:pPr>
              <w:jc w:val="both"/>
              <w:rPr>
                <w:color w:val="auto"/>
              </w:rPr>
            </w:pPr>
            <w:r w:rsidRPr="00A3314A">
              <w:rPr>
                <w:color w:val="auto"/>
              </w:rPr>
              <w:t>- натрий гидроксид (код 0150, класс опасности отсутствует) – 0,65823 т/год;</w:t>
            </w:r>
          </w:p>
          <w:p w14:paraId="4E5034C4" w14:textId="77777777" w:rsidR="00895901" w:rsidRPr="00A3314A" w:rsidRDefault="00895901" w:rsidP="00895901">
            <w:pPr>
              <w:jc w:val="both"/>
              <w:rPr>
                <w:color w:val="auto"/>
              </w:rPr>
            </w:pPr>
            <w:r w:rsidRPr="00A3314A">
              <w:rPr>
                <w:color w:val="auto"/>
              </w:rPr>
              <w:t>- сульфаминовая кислота (код 1549, класс опасности отсутствует) – 0,67794 т/год;</w:t>
            </w:r>
          </w:p>
          <w:p w14:paraId="76053218" w14:textId="77777777" w:rsidR="00895901" w:rsidRPr="00A3314A" w:rsidRDefault="00895901" w:rsidP="00895901">
            <w:pPr>
              <w:jc w:val="both"/>
              <w:rPr>
                <w:color w:val="auto"/>
              </w:rPr>
            </w:pPr>
            <w:r w:rsidRPr="00A3314A">
              <w:rPr>
                <w:color w:val="auto"/>
              </w:rPr>
              <w:t>- олово оксид (код 0168, 3 класс опасности) – 0,000055 т/год;</w:t>
            </w:r>
          </w:p>
          <w:p w14:paraId="405FBC54" w14:textId="77777777" w:rsidR="00895901" w:rsidRPr="00A3314A" w:rsidRDefault="00895901" w:rsidP="00895901">
            <w:pPr>
              <w:jc w:val="both"/>
              <w:rPr>
                <w:color w:val="auto"/>
              </w:rPr>
            </w:pPr>
            <w:r w:rsidRPr="00A3314A">
              <w:rPr>
                <w:color w:val="auto"/>
              </w:rPr>
              <w:t>- свинец и его неорганические соединения (код 0184, 1 класс опасности) – 0,000082 т/год;</w:t>
            </w:r>
          </w:p>
          <w:p w14:paraId="33C8B4DD" w14:textId="77777777" w:rsidR="00895901" w:rsidRPr="00A3314A" w:rsidRDefault="00895901" w:rsidP="00895901">
            <w:pPr>
              <w:jc w:val="both"/>
              <w:rPr>
                <w:color w:val="auto"/>
              </w:rPr>
            </w:pPr>
            <w:r w:rsidRPr="00A3314A">
              <w:rPr>
                <w:color w:val="auto"/>
              </w:rPr>
              <w:t>- кальций гипохлорид (код 0127, класс опасности отсутствует) – 0,0655 т/год;</w:t>
            </w:r>
          </w:p>
          <w:p w14:paraId="35CF4DAA" w14:textId="77777777" w:rsidR="00895901" w:rsidRPr="00A3314A" w:rsidRDefault="00895901" w:rsidP="00895901">
            <w:pPr>
              <w:jc w:val="both"/>
              <w:rPr>
                <w:color w:val="auto"/>
              </w:rPr>
            </w:pPr>
            <w:r w:rsidRPr="00A3314A">
              <w:rPr>
                <w:color w:val="auto"/>
              </w:rPr>
              <w:t>- кальций оксид (Негашеная известь) (код 0128, класс опасности отсутствует) – 10,7877 т/год;</w:t>
            </w:r>
          </w:p>
          <w:p w14:paraId="6CE34241" w14:textId="77777777" w:rsidR="00895901" w:rsidRPr="00A3314A" w:rsidRDefault="00895901" w:rsidP="00895901">
            <w:pPr>
              <w:jc w:val="both"/>
              <w:rPr>
                <w:color w:val="auto"/>
              </w:rPr>
            </w:pPr>
            <w:r w:rsidRPr="00A3314A">
              <w:rPr>
                <w:color w:val="auto"/>
              </w:rPr>
              <w:t>- серная кислота (код 0322, 2 класс опасности) – 2,4850 т/год;</w:t>
            </w:r>
          </w:p>
          <w:p w14:paraId="6571AD19" w14:textId="77777777" w:rsidR="00895901" w:rsidRPr="00A3314A" w:rsidRDefault="00895901" w:rsidP="00895901">
            <w:pPr>
              <w:jc w:val="both"/>
              <w:rPr>
                <w:color w:val="auto"/>
              </w:rPr>
            </w:pPr>
            <w:r w:rsidRPr="00A3314A">
              <w:rPr>
                <w:color w:val="auto"/>
              </w:rPr>
              <w:t>- углерод оксид (код 0337, 4 класс опасности) – 70,5660 тонн/год;</w:t>
            </w:r>
          </w:p>
          <w:p w14:paraId="550A9117" w14:textId="77777777" w:rsidR="00895901" w:rsidRPr="00A3314A" w:rsidRDefault="00895901" w:rsidP="00895901">
            <w:pPr>
              <w:jc w:val="both"/>
              <w:rPr>
                <w:color w:val="auto"/>
              </w:rPr>
            </w:pPr>
            <w:r w:rsidRPr="00A3314A">
              <w:rPr>
                <w:color w:val="auto"/>
              </w:rPr>
              <w:t>- фтористые газообразные соединения (код 0342, 2 класс опасности) – 0,00241 тонн/год;</w:t>
            </w:r>
          </w:p>
          <w:p w14:paraId="116D069C" w14:textId="77777777" w:rsidR="00895901" w:rsidRPr="00A3314A" w:rsidRDefault="00895901" w:rsidP="00895901">
            <w:pPr>
              <w:jc w:val="both"/>
              <w:rPr>
                <w:color w:val="auto"/>
              </w:rPr>
            </w:pPr>
            <w:r w:rsidRPr="00A3314A">
              <w:rPr>
                <w:color w:val="auto"/>
              </w:rPr>
              <w:t>- фториды неорганические плохо растворимые (код 0344, 2 класс опасности) – 0,0039 тонн/год;</w:t>
            </w:r>
          </w:p>
          <w:p w14:paraId="1EA34DB0" w14:textId="77777777" w:rsidR="00895901" w:rsidRPr="00A3314A" w:rsidRDefault="00895901" w:rsidP="00895901">
            <w:pPr>
              <w:jc w:val="both"/>
              <w:rPr>
                <w:color w:val="auto"/>
              </w:rPr>
            </w:pPr>
            <w:r w:rsidRPr="00A3314A">
              <w:rPr>
                <w:color w:val="auto"/>
              </w:rPr>
              <w:t>- азота диоксид (код 0301, 2 класс опасности) – 46,41832 тонн/год;</w:t>
            </w:r>
          </w:p>
          <w:p w14:paraId="79E8298F" w14:textId="77777777" w:rsidR="00895901" w:rsidRPr="00A3314A" w:rsidRDefault="00895901" w:rsidP="00895901">
            <w:pPr>
              <w:jc w:val="both"/>
              <w:rPr>
                <w:color w:val="auto"/>
              </w:rPr>
            </w:pPr>
            <w:r w:rsidRPr="00A3314A">
              <w:rPr>
                <w:color w:val="auto"/>
              </w:rPr>
              <w:t>- азота оксид (код 0304, 3 класс опасности) – 15,05244 тонн/год;</w:t>
            </w:r>
          </w:p>
          <w:p w14:paraId="5A8F3DDF" w14:textId="77777777" w:rsidR="00895901" w:rsidRPr="00A3314A" w:rsidRDefault="00895901" w:rsidP="00895901">
            <w:pPr>
              <w:jc w:val="both"/>
              <w:rPr>
                <w:color w:val="auto"/>
              </w:rPr>
            </w:pPr>
            <w:r w:rsidRPr="00A3314A">
              <w:rPr>
                <w:color w:val="auto"/>
              </w:rPr>
              <w:t>- гидроцианид (код 0317, 2 класс опасности) – 0,99412 тонн/год;</w:t>
            </w:r>
          </w:p>
          <w:p w14:paraId="444575A5" w14:textId="77777777" w:rsidR="00895901" w:rsidRPr="00A3314A" w:rsidRDefault="00895901" w:rsidP="00895901">
            <w:pPr>
              <w:jc w:val="both"/>
              <w:rPr>
                <w:color w:val="auto"/>
              </w:rPr>
            </w:pPr>
            <w:r w:rsidRPr="00A3314A">
              <w:rPr>
                <w:color w:val="auto"/>
              </w:rPr>
              <w:t>- углерод (код 0328, 3 класс опасности) – 4,20874 тонн/год;</w:t>
            </w:r>
          </w:p>
          <w:p w14:paraId="37BF086B" w14:textId="77777777" w:rsidR="00895901" w:rsidRPr="00A3314A" w:rsidRDefault="00895901" w:rsidP="00895901">
            <w:pPr>
              <w:jc w:val="both"/>
              <w:rPr>
                <w:color w:val="auto"/>
              </w:rPr>
            </w:pPr>
            <w:r w:rsidRPr="00A3314A">
              <w:rPr>
                <w:color w:val="auto"/>
              </w:rPr>
              <w:t>- сера диоксид (код 0330, 3 класс опасности) – 7,86366 тонн/год;</w:t>
            </w:r>
          </w:p>
          <w:p w14:paraId="36B2C3AB" w14:textId="77777777" w:rsidR="00895901" w:rsidRPr="00A3314A" w:rsidRDefault="00895901" w:rsidP="00895901">
            <w:pPr>
              <w:jc w:val="both"/>
              <w:rPr>
                <w:color w:val="auto"/>
              </w:rPr>
            </w:pPr>
            <w:r w:rsidRPr="00A3314A">
              <w:rPr>
                <w:color w:val="auto"/>
              </w:rPr>
              <w:t>- сероводород (код 0333, 2 класс опасности) – 0,00012 тонн/год;</w:t>
            </w:r>
          </w:p>
          <w:p w14:paraId="030945F3" w14:textId="77777777" w:rsidR="00895901" w:rsidRPr="00A3314A" w:rsidRDefault="00895901" w:rsidP="00895901">
            <w:pPr>
              <w:jc w:val="both"/>
              <w:rPr>
                <w:color w:val="auto"/>
              </w:rPr>
            </w:pPr>
            <w:r w:rsidRPr="00A3314A">
              <w:rPr>
                <w:color w:val="auto"/>
              </w:rPr>
              <w:t>- углеводороды предельные С12-С19 (код 2754, 4 класс опасности) – 0,04458 тонн/год;</w:t>
            </w:r>
          </w:p>
          <w:p w14:paraId="15CD320E" w14:textId="77777777" w:rsidR="00895901" w:rsidRPr="00A3314A" w:rsidRDefault="00895901" w:rsidP="00895901">
            <w:pPr>
              <w:jc w:val="both"/>
              <w:rPr>
                <w:color w:val="auto"/>
              </w:rPr>
            </w:pPr>
            <w:r w:rsidRPr="00A3314A">
              <w:rPr>
                <w:color w:val="auto"/>
              </w:rPr>
              <w:t>- бенз/а/пирен (код 0703, 1 класс опасности) – 0,00001 тонн/год;</w:t>
            </w:r>
          </w:p>
          <w:p w14:paraId="7C05EE18" w14:textId="77777777" w:rsidR="00895901" w:rsidRPr="00A3314A" w:rsidRDefault="00895901" w:rsidP="00895901">
            <w:pPr>
              <w:jc w:val="both"/>
              <w:rPr>
                <w:color w:val="auto"/>
              </w:rPr>
            </w:pPr>
            <w:r w:rsidRPr="00A3314A">
              <w:rPr>
                <w:color w:val="auto"/>
              </w:rPr>
              <w:t>- пыль неорганическая SiO2 70-20% (код 2908, 3 класс опасности) – 15,36418 тонн/год;</w:t>
            </w:r>
          </w:p>
          <w:p w14:paraId="0A8C099B" w14:textId="77777777" w:rsidR="00895901" w:rsidRPr="00A3314A" w:rsidRDefault="00895901" w:rsidP="00895901">
            <w:pPr>
              <w:jc w:val="both"/>
              <w:rPr>
                <w:color w:val="auto"/>
              </w:rPr>
            </w:pPr>
            <w:r w:rsidRPr="00A3314A">
              <w:rPr>
                <w:color w:val="auto"/>
              </w:rPr>
              <w:t>- пыль неорганическая SiO2 менее 20% (код 2909, 3 класс опасности) – 0,3218 тонн/год;</w:t>
            </w:r>
          </w:p>
          <w:p w14:paraId="39592E97" w14:textId="77777777" w:rsidR="00895901" w:rsidRPr="00A3314A" w:rsidRDefault="00895901" w:rsidP="00895901">
            <w:pPr>
              <w:jc w:val="both"/>
              <w:rPr>
                <w:color w:val="auto"/>
              </w:rPr>
            </w:pPr>
            <w:r w:rsidRPr="00A3314A">
              <w:rPr>
                <w:color w:val="auto"/>
              </w:rPr>
              <w:t>- пыль неорганическая, содержащая SiO2 в %: более 70 (код 2907, 3 класс опасности) – 0,12242 тонн/год;</w:t>
            </w:r>
          </w:p>
          <w:p w14:paraId="2D5D21EF" w14:textId="77777777" w:rsidR="00895901" w:rsidRPr="00A3314A" w:rsidRDefault="00895901" w:rsidP="00895901">
            <w:pPr>
              <w:jc w:val="both"/>
              <w:rPr>
                <w:color w:val="auto"/>
              </w:rPr>
            </w:pPr>
            <w:r w:rsidRPr="00A3314A">
              <w:rPr>
                <w:color w:val="auto"/>
              </w:rPr>
              <w:t>- кальций карбонат (код 3119, 3 класс опасности) – 11,2056 тонн/год;</w:t>
            </w:r>
          </w:p>
          <w:p w14:paraId="68EBA7D0" w14:textId="77777777" w:rsidR="00895901" w:rsidRPr="00A3314A" w:rsidRDefault="00895901" w:rsidP="00895901">
            <w:pPr>
              <w:jc w:val="both"/>
              <w:rPr>
                <w:color w:val="auto"/>
              </w:rPr>
            </w:pPr>
            <w:r w:rsidRPr="00A3314A">
              <w:rPr>
                <w:color w:val="auto"/>
              </w:rPr>
              <w:t>- взвешенные частицы (код 2902, 3 класс опасности) – 1,1072 тонн/год;</w:t>
            </w:r>
          </w:p>
          <w:p w14:paraId="3391B62C" w14:textId="77777777" w:rsidR="00895901" w:rsidRPr="00A3314A" w:rsidRDefault="00895901" w:rsidP="00895901">
            <w:pPr>
              <w:jc w:val="both"/>
              <w:rPr>
                <w:color w:val="auto"/>
              </w:rPr>
            </w:pPr>
            <w:r w:rsidRPr="00A3314A">
              <w:rPr>
                <w:color w:val="auto"/>
              </w:rPr>
              <w:t>- пыль абразивная (код 2930, класс опасности отсутствует) – 0,2384 тонн/год;</w:t>
            </w:r>
          </w:p>
          <w:p w14:paraId="78068721" w14:textId="77777777" w:rsidR="00895901" w:rsidRPr="00A3314A" w:rsidRDefault="00895901" w:rsidP="00895901">
            <w:pPr>
              <w:jc w:val="both"/>
              <w:rPr>
                <w:color w:val="auto"/>
              </w:rPr>
            </w:pPr>
            <w:r w:rsidRPr="00A3314A">
              <w:rPr>
                <w:color w:val="auto"/>
              </w:rPr>
              <w:t>- бензин (нефтяной, малосернистый) (код 2704, 4 класс опасности) – 0,1608 тонн/год;</w:t>
            </w:r>
          </w:p>
          <w:p w14:paraId="2D7AF254" w14:textId="77777777" w:rsidR="00895901" w:rsidRPr="00A3314A" w:rsidRDefault="00895901" w:rsidP="00895901">
            <w:pPr>
              <w:jc w:val="both"/>
              <w:rPr>
                <w:color w:val="auto"/>
              </w:rPr>
            </w:pPr>
            <w:r w:rsidRPr="00A3314A">
              <w:rPr>
                <w:color w:val="auto"/>
              </w:rPr>
              <w:t>- керосин (код 2732, класс опасности отсутствует) – 9,0176 т/год.</w:t>
            </w:r>
          </w:p>
          <w:p w14:paraId="2E8DBD96" w14:textId="60AF4560" w:rsidR="00895901" w:rsidRPr="00A3314A" w:rsidRDefault="00895901" w:rsidP="00895901">
            <w:pPr>
              <w:autoSpaceDE w:val="0"/>
              <w:autoSpaceDN w:val="0"/>
              <w:jc w:val="both"/>
              <w:rPr>
                <w:color w:val="auto"/>
              </w:rPr>
            </w:pPr>
            <w:r w:rsidRPr="00A3314A">
              <w:rPr>
                <w:color w:val="auto"/>
              </w:rPr>
              <w:t>Согласно п.17 статьи 202 Экологического Кодекса Республики Казахстан нормативы допустимых выбросов для передвижных источников не устанавливаются. Плата за выбросы загрязняющих веществ от автотранспортных средств производится по фактическому расходу топлива.</w:t>
            </w:r>
          </w:p>
          <w:p w14:paraId="7765ABBD" w14:textId="4DA21CD4" w:rsidR="006805E4" w:rsidRPr="00A3314A" w:rsidRDefault="006805E4" w:rsidP="00895901">
            <w:pPr>
              <w:autoSpaceDE w:val="0"/>
              <w:autoSpaceDN w:val="0"/>
              <w:jc w:val="both"/>
              <w:rPr>
                <w:color w:val="auto"/>
              </w:rPr>
            </w:pPr>
            <w:r w:rsidRPr="00A3314A">
              <w:rPr>
                <w:color w:val="auto"/>
              </w:rPr>
              <w:lastRenderedPageBreak/>
              <w:t xml:space="preserve">На ЕГМК для высвобождения золота для последующего извлечения цианированием не будет использоваться обжиг. Предусматривается использование </w:t>
            </w:r>
            <w:r w:rsidRPr="00A3314A">
              <w:rPr>
                <w:b/>
                <w:bCs/>
                <w:color w:val="auto"/>
              </w:rPr>
              <w:t>гидрометаллургической</w:t>
            </w:r>
            <w:r w:rsidRPr="00A3314A">
              <w:rPr>
                <w:color w:val="auto"/>
              </w:rPr>
              <w:t xml:space="preserve"> технологии РОХ (</w:t>
            </w:r>
            <w:r w:rsidRPr="00A3314A">
              <w:rPr>
                <w:color w:val="auto"/>
                <w:lang w:val="en-US"/>
              </w:rPr>
              <w:t>P</w:t>
            </w:r>
            <w:r w:rsidRPr="00A3314A">
              <w:rPr>
                <w:color w:val="auto"/>
              </w:rPr>
              <w:t xml:space="preserve">ressure </w:t>
            </w:r>
            <w:r w:rsidRPr="00A3314A">
              <w:rPr>
                <w:color w:val="auto"/>
                <w:lang w:val="en-US"/>
              </w:rPr>
              <w:t>OX</w:t>
            </w:r>
            <w:r w:rsidRPr="00A3314A">
              <w:rPr>
                <w:color w:val="auto"/>
              </w:rPr>
              <w:t>idation) – автоклавное окисление в водной среде – один из проверенных гидрометаллургических методов разрушения сульфидных минералов кислородом при высоких температурах и давлениях. Использование пирометаллургических методов для переработки высокоуглеродистых сульфидных золотосодержащих концентратов с использованием обжига и плавки при высоких температурах не предусматривается, эмиссии диоксида серы и сероводорода в технологическом процессе минимальны и не являются специфическими/маркерными веществами для гидрометаллургического процесса извлечения золота, заключающегося в автоклавном окислении исходных концентратов с последующим сорбционным выщелачиванием.</w:t>
            </w:r>
          </w:p>
          <w:p w14:paraId="5A62C9A0" w14:textId="77777777" w:rsidR="00C5007E" w:rsidRPr="00A3314A" w:rsidRDefault="00C5007E" w:rsidP="00C5007E">
            <w:pPr>
              <w:jc w:val="both"/>
              <w:rPr>
                <w:color w:val="auto"/>
              </w:rPr>
            </w:pPr>
            <w:r w:rsidRPr="00A3314A">
              <w:rPr>
                <w:color w:val="auto"/>
              </w:rPr>
              <w:t xml:space="preserve">В Заявлении о намечаемой деятельности учтены выбросы </w:t>
            </w:r>
            <w:r w:rsidRPr="00A3314A">
              <w:rPr>
                <w:color w:val="auto"/>
                <w:lang w:val="en-US"/>
              </w:rPr>
              <w:t>S</w:t>
            </w:r>
            <w:r w:rsidRPr="00A3314A">
              <w:rPr>
                <w:color w:val="auto"/>
              </w:rPr>
              <w:t>О</w:t>
            </w:r>
            <w:r w:rsidRPr="00A3314A">
              <w:rPr>
                <w:color w:val="auto"/>
                <w:vertAlign w:val="subscript"/>
              </w:rPr>
              <w:t>2</w:t>
            </w:r>
            <w:r w:rsidRPr="00A3314A">
              <w:rPr>
                <w:color w:val="auto"/>
              </w:rPr>
              <w:t xml:space="preserve"> и </w:t>
            </w:r>
            <w:r w:rsidRPr="00A3314A">
              <w:rPr>
                <w:color w:val="auto"/>
                <w:lang w:val="en-US"/>
              </w:rPr>
              <w:t>H</w:t>
            </w:r>
            <w:r w:rsidRPr="00A3314A">
              <w:rPr>
                <w:color w:val="auto"/>
                <w:vertAlign w:val="subscript"/>
              </w:rPr>
              <w:t>2</w:t>
            </w:r>
            <w:r w:rsidRPr="00A3314A">
              <w:rPr>
                <w:color w:val="auto"/>
                <w:lang w:val="en-US"/>
              </w:rPr>
              <w:t>S</w:t>
            </w:r>
            <w:r w:rsidRPr="00A3314A">
              <w:rPr>
                <w:color w:val="auto"/>
              </w:rPr>
              <w:t xml:space="preserve"> в количестве 7,85 и 0,00012 т/год при работе котельной на дизельном топливе, автомобильного транспорта, лабораторного оборудования и др. вспомогательного оборудования. При этом, превалирующий объем выбросов </w:t>
            </w:r>
            <w:r w:rsidRPr="00A3314A">
              <w:rPr>
                <w:color w:val="auto"/>
                <w:lang w:val="en-US"/>
              </w:rPr>
              <w:t>S</w:t>
            </w:r>
            <w:r w:rsidRPr="00A3314A">
              <w:rPr>
                <w:color w:val="auto"/>
              </w:rPr>
              <w:t>О</w:t>
            </w:r>
            <w:r w:rsidRPr="00A3314A">
              <w:rPr>
                <w:color w:val="auto"/>
                <w:vertAlign w:val="subscript"/>
              </w:rPr>
              <w:t>2</w:t>
            </w:r>
            <w:r w:rsidRPr="00A3314A">
              <w:rPr>
                <w:color w:val="auto"/>
              </w:rPr>
              <w:t xml:space="preserve"> планируется от автомобильного транспорта. </w:t>
            </w:r>
          </w:p>
          <w:p w14:paraId="1ADDF7D6" w14:textId="77777777" w:rsidR="00C5007E" w:rsidRPr="00A3314A" w:rsidRDefault="00C5007E" w:rsidP="00C5007E">
            <w:pPr>
              <w:jc w:val="both"/>
              <w:rPr>
                <w:color w:val="auto"/>
              </w:rPr>
            </w:pPr>
            <w:r w:rsidRPr="00A3314A">
              <w:rPr>
                <w:color w:val="auto"/>
              </w:rPr>
              <w:t xml:space="preserve">Исходя из вышесказанного, суммарный выброс диоксида серы образуется от нескольких источников выбросов, задействованных в производственном процессе. При этом от каждого индивидуального источника на ГМЦ выброс диоксида серы минимальный от общего объема, что </w:t>
            </w:r>
            <w:r w:rsidRPr="00A3314A">
              <w:rPr>
                <w:b/>
                <w:bCs/>
                <w:color w:val="auto"/>
              </w:rPr>
              <w:t>является экономически нецелесообразным для установки ПГУ</w:t>
            </w:r>
            <w:r w:rsidRPr="00A3314A">
              <w:rPr>
                <w:color w:val="auto"/>
              </w:rPr>
              <w:t xml:space="preserve">.  </w:t>
            </w:r>
          </w:p>
          <w:p w14:paraId="5079981F" w14:textId="77777777" w:rsidR="00C5007E" w:rsidRPr="00A3314A" w:rsidRDefault="00C5007E" w:rsidP="00C5007E">
            <w:pPr>
              <w:jc w:val="both"/>
              <w:rPr>
                <w:color w:val="auto"/>
              </w:rPr>
            </w:pPr>
            <w:r w:rsidRPr="00A3314A">
              <w:rPr>
                <w:color w:val="auto"/>
              </w:rPr>
              <w:t xml:space="preserve">Выбросы же </w:t>
            </w:r>
            <w:r w:rsidRPr="00A3314A">
              <w:rPr>
                <w:color w:val="auto"/>
                <w:lang w:val="en-US"/>
              </w:rPr>
              <w:t>H</w:t>
            </w:r>
            <w:r w:rsidRPr="00A3314A">
              <w:rPr>
                <w:color w:val="auto"/>
                <w:vertAlign w:val="subscript"/>
              </w:rPr>
              <w:t>2</w:t>
            </w:r>
            <w:r w:rsidRPr="00A3314A">
              <w:rPr>
                <w:color w:val="auto"/>
                <w:lang w:val="en-US"/>
              </w:rPr>
              <w:t>S</w:t>
            </w:r>
            <w:r w:rsidRPr="00A3314A">
              <w:rPr>
                <w:color w:val="auto"/>
              </w:rPr>
              <w:t xml:space="preserve"> являются минимальными и не требуют в данном случае дополнительной очистки.</w:t>
            </w:r>
          </w:p>
          <w:p w14:paraId="6711BBE4" w14:textId="0B17B618" w:rsidR="00895901" w:rsidRPr="00A3314A" w:rsidRDefault="00C5007E" w:rsidP="009F65A6">
            <w:pPr>
              <w:autoSpaceDE w:val="0"/>
              <w:autoSpaceDN w:val="0"/>
              <w:jc w:val="both"/>
              <w:rPr>
                <w:color w:val="auto"/>
              </w:rPr>
            </w:pPr>
            <w:r w:rsidRPr="00A3314A">
              <w:rPr>
                <w:color w:val="auto"/>
              </w:rPr>
              <w:t>При эксплуатации производственных объектов предприятия будут соблюдаться целевые показатели качества атмосферного воздуха, а также приземные концентрации вредных веществ (в том числе по диоксиду серы и сероводороду) с учетом выбросов от автотранспорта не превысят допустимых уровней ПДК на границе СЗЗ.</w:t>
            </w:r>
          </w:p>
          <w:p w14:paraId="2FF6AC48" w14:textId="253C1BE0" w:rsidR="00E226C2" w:rsidRPr="00A3314A" w:rsidRDefault="00E226C2" w:rsidP="009F65A6">
            <w:pPr>
              <w:autoSpaceDE w:val="0"/>
              <w:autoSpaceDN w:val="0"/>
              <w:jc w:val="both"/>
              <w:rPr>
                <w:color w:val="auto"/>
                <w:highlight w:val="yellow"/>
              </w:rPr>
            </w:pPr>
            <w:r w:rsidRPr="00A3314A">
              <w:rPr>
                <w:color w:val="auto"/>
              </w:rPr>
              <w:t>Применяемая технология РОХ (</w:t>
            </w:r>
            <w:r w:rsidRPr="00A3314A">
              <w:rPr>
                <w:color w:val="auto"/>
                <w:lang w:val="en-US"/>
              </w:rPr>
              <w:t>P</w:t>
            </w:r>
            <w:r w:rsidRPr="00A3314A">
              <w:rPr>
                <w:color w:val="auto"/>
              </w:rPr>
              <w:t xml:space="preserve">ressure </w:t>
            </w:r>
            <w:r w:rsidRPr="00A3314A">
              <w:rPr>
                <w:color w:val="auto"/>
                <w:lang w:val="en-US"/>
              </w:rPr>
              <w:t>OX</w:t>
            </w:r>
            <w:r w:rsidRPr="00A3314A">
              <w:rPr>
                <w:color w:val="auto"/>
              </w:rPr>
              <w:t>idation) – автоклавное окисление в водной среде – является НДТ согласно Справочнику по наилучшим доступным техникам «Добыча и обогащение руд цветных металлов (включая драгоценные)», утвержденному постановлением Правительства Республики Казахстан от 8 декабря 2023 года № 1101 (п.3.4.6.10, данная технология описана как жидкофазное автоклавное окисление (РОХ) с высокий технологической эффективностью).</w:t>
            </w:r>
          </w:p>
          <w:p w14:paraId="42D423D6" w14:textId="77777777" w:rsidR="006732B6" w:rsidRPr="00A3314A" w:rsidRDefault="006732B6" w:rsidP="006732B6">
            <w:pPr>
              <w:autoSpaceDE w:val="0"/>
              <w:autoSpaceDN w:val="0"/>
              <w:jc w:val="both"/>
              <w:rPr>
                <w:color w:val="auto"/>
              </w:rPr>
            </w:pPr>
            <w:r w:rsidRPr="00A3314A">
              <w:rPr>
                <w:b/>
                <w:i/>
                <w:color w:val="auto"/>
              </w:rPr>
              <w:t>Строительно-монтажные работы по ШН</w:t>
            </w:r>
            <w:r w:rsidRPr="00A3314A">
              <w:rPr>
                <w:color w:val="auto"/>
              </w:rPr>
              <w:t xml:space="preserve">, связанные с эмиссиями загрязняющих веществ в атмосферный воздух, прогнозируются в </w:t>
            </w:r>
            <w:r w:rsidRPr="00A3314A">
              <w:rPr>
                <w:b/>
                <w:i/>
                <w:color w:val="auto"/>
              </w:rPr>
              <w:t>2026-2054 годы</w:t>
            </w:r>
            <w:r w:rsidRPr="00A3314A">
              <w:rPr>
                <w:color w:val="auto"/>
              </w:rPr>
              <w:t xml:space="preserve"> с выполнением работ: </w:t>
            </w:r>
          </w:p>
          <w:p w14:paraId="5F6FB2D7"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работы при снятии ПРС бульдозером, </w:t>
            </w:r>
          </w:p>
          <w:p w14:paraId="5B2CC3BC"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работы по разработке грунта экскаваторами (погрузка ПРС в автосамосвалы), </w:t>
            </w:r>
          </w:p>
          <w:p w14:paraId="5F5DF722"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транспортные работы, </w:t>
            </w:r>
          </w:p>
          <w:p w14:paraId="32DECC83"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пересыпка и хранение ПРС,  </w:t>
            </w:r>
          </w:p>
          <w:p w14:paraId="28588C6B"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земляные работы, </w:t>
            </w:r>
          </w:p>
          <w:p w14:paraId="680F9BA4"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сварочные работы, </w:t>
            </w:r>
          </w:p>
          <w:p w14:paraId="39D2DA50"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сварка пластиковых труб ПВХ, </w:t>
            </w:r>
          </w:p>
          <w:p w14:paraId="690E12F1"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покрасочные работы, </w:t>
            </w:r>
          </w:p>
          <w:p w14:paraId="5BF98642"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медницкие работы, </w:t>
            </w:r>
          </w:p>
          <w:p w14:paraId="0EA08299"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lastRenderedPageBreak/>
              <w:t xml:space="preserve">работа дизельных установок, </w:t>
            </w:r>
          </w:p>
          <w:p w14:paraId="3EBEDB48"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битумные работы, </w:t>
            </w:r>
          </w:p>
          <w:p w14:paraId="3AEF3FBC" w14:textId="77777777" w:rsidR="006732B6" w:rsidRPr="00A3314A" w:rsidRDefault="006732B6" w:rsidP="006732B6">
            <w:pPr>
              <w:numPr>
                <w:ilvl w:val="0"/>
                <w:numId w:val="30"/>
              </w:numPr>
              <w:autoSpaceDE w:val="0"/>
              <w:autoSpaceDN w:val="0"/>
              <w:ind w:left="0" w:firstLine="0"/>
              <w:jc w:val="both"/>
              <w:rPr>
                <w:color w:val="auto"/>
              </w:rPr>
            </w:pPr>
            <w:r w:rsidRPr="00A3314A">
              <w:rPr>
                <w:color w:val="auto"/>
              </w:rPr>
              <w:t xml:space="preserve">работа строительно-дородной техники.  </w:t>
            </w:r>
          </w:p>
          <w:p w14:paraId="076CDC54" w14:textId="77777777" w:rsidR="006732B6" w:rsidRPr="00A3314A" w:rsidRDefault="006732B6" w:rsidP="006732B6">
            <w:pPr>
              <w:autoSpaceDE w:val="0"/>
              <w:autoSpaceDN w:val="0"/>
              <w:jc w:val="both"/>
              <w:rPr>
                <w:bCs/>
                <w:color w:val="auto"/>
              </w:rPr>
            </w:pPr>
            <w:r w:rsidRPr="00A3314A">
              <w:rPr>
                <w:bCs/>
                <w:color w:val="auto"/>
              </w:rPr>
              <w:t>Наименования загрязняющих веществ, их классы опасности, прогнозируемых к выбросу в атмосферу в период строительно-монтажных работ:</w:t>
            </w:r>
          </w:p>
          <w:p w14:paraId="764D2B80" w14:textId="77777777" w:rsidR="006732B6" w:rsidRPr="00A3314A" w:rsidRDefault="006732B6" w:rsidP="006732B6">
            <w:pPr>
              <w:numPr>
                <w:ilvl w:val="0"/>
                <w:numId w:val="31"/>
              </w:numPr>
              <w:autoSpaceDE w:val="0"/>
              <w:autoSpaceDN w:val="0"/>
              <w:ind w:left="0" w:firstLine="0"/>
              <w:jc w:val="both"/>
              <w:rPr>
                <w:color w:val="auto"/>
              </w:rPr>
            </w:pPr>
            <w:bookmarkStart w:id="23" w:name="_Hlk192598507"/>
            <w:r w:rsidRPr="00A3314A">
              <w:rPr>
                <w:bCs/>
                <w:color w:val="auto"/>
              </w:rPr>
              <w:t xml:space="preserve">железо оксиды (3 класс опасности), </w:t>
            </w:r>
          </w:p>
          <w:p w14:paraId="098AB50E"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марганец и его соединения (2 класс опасности), </w:t>
            </w:r>
          </w:p>
          <w:p w14:paraId="29508EC3"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хром (1 класс опасности), </w:t>
            </w:r>
          </w:p>
          <w:p w14:paraId="12819CEB"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азота диоксид (2 класс опасности), </w:t>
            </w:r>
          </w:p>
          <w:p w14:paraId="116DA131"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азот (II) оксид (3 класс опасности), </w:t>
            </w:r>
          </w:p>
          <w:p w14:paraId="35CD82A8"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углерод (3 класс опасности), </w:t>
            </w:r>
          </w:p>
          <w:p w14:paraId="281A472B"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сера диоксид (3 класс опасности), </w:t>
            </w:r>
          </w:p>
          <w:p w14:paraId="1328F1D3"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углерод оксид (4 класс опасности), </w:t>
            </w:r>
          </w:p>
          <w:p w14:paraId="24D1DDC8"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фтористые газообразные соединения (2 класс опасности),</w:t>
            </w:r>
          </w:p>
          <w:p w14:paraId="223608FD"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фториды неорганические плохо растворимые (2 класс опасности), </w:t>
            </w:r>
          </w:p>
          <w:p w14:paraId="0E03A8C1"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ксилол (3 класс опасности), </w:t>
            </w:r>
          </w:p>
          <w:p w14:paraId="3D6DBB98"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хлорэтилен (1 класс опасности), </w:t>
            </w:r>
          </w:p>
          <w:p w14:paraId="35C29B00"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проп-2-ен-1-аль (2 класс опасности), </w:t>
            </w:r>
          </w:p>
          <w:p w14:paraId="05C10E3E"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формальдегид (2 класс опасности), </w:t>
            </w:r>
          </w:p>
          <w:p w14:paraId="5A4C1FB0"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бензин (4 класс опасности), </w:t>
            </w:r>
          </w:p>
          <w:p w14:paraId="3568817F"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керосин (4 класс опасности), </w:t>
            </w:r>
          </w:p>
          <w:p w14:paraId="053CC7D2"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скипидар (4 класс опасности), </w:t>
            </w:r>
          </w:p>
          <w:p w14:paraId="07CA7F3C"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уайт-спирит (4 класс опасности),  </w:t>
            </w:r>
          </w:p>
          <w:p w14:paraId="7E7FE042"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углеводороды предельные С12-С19 (4 класс опасности),</w:t>
            </w:r>
          </w:p>
          <w:p w14:paraId="0ACB3E6A"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пыль неорганическая, содержащая двуокись кремния в %: 70-20 (3 класс опасности), </w:t>
            </w:r>
          </w:p>
          <w:p w14:paraId="3226147E"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 xml:space="preserve">олово оксид (3 класс опасности), </w:t>
            </w:r>
          </w:p>
          <w:p w14:paraId="79ECF126" w14:textId="77777777" w:rsidR="006732B6" w:rsidRPr="00A3314A" w:rsidRDefault="006732B6" w:rsidP="006732B6">
            <w:pPr>
              <w:numPr>
                <w:ilvl w:val="0"/>
                <w:numId w:val="31"/>
              </w:numPr>
              <w:autoSpaceDE w:val="0"/>
              <w:autoSpaceDN w:val="0"/>
              <w:ind w:left="0" w:firstLine="0"/>
              <w:jc w:val="both"/>
              <w:rPr>
                <w:color w:val="auto"/>
              </w:rPr>
            </w:pPr>
            <w:r w:rsidRPr="00A3314A">
              <w:rPr>
                <w:bCs/>
                <w:color w:val="auto"/>
              </w:rPr>
              <w:t>свинец и его неорганические соединения (1 класс опасности).</w:t>
            </w:r>
            <w:bookmarkEnd w:id="23"/>
          </w:p>
          <w:p w14:paraId="11EC34AC" w14:textId="77777777" w:rsidR="006732B6" w:rsidRPr="00A3314A" w:rsidRDefault="006732B6" w:rsidP="006732B6">
            <w:pPr>
              <w:autoSpaceDE w:val="0"/>
              <w:autoSpaceDN w:val="0"/>
              <w:jc w:val="both"/>
              <w:rPr>
                <w:color w:val="auto"/>
                <w:highlight w:val="yellow"/>
              </w:rPr>
            </w:pPr>
            <w:r w:rsidRPr="00A3314A">
              <w:rPr>
                <w:color w:val="auto"/>
              </w:rPr>
              <w:t xml:space="preserve">При реализации намечаемой деятельности по строительству шламонакопителя прогнозируется выброс загрязняющих веществ </w:t>
            </w:r>
            <w:r w:rsidRPr="00A3314A">
              <w:rPr>
                <w:b/>
                <w:i/>
                <w:color w:val="auto"/>
              </w:rPr>
              <w:t>в 2026-2054 годы</w:t>
            </w:r>
            <w:r w:rsidRPr="00A3314A">
              <w:rPr>
                <w:color w:val="auto"/>
              </w:rPr>
              <w:t xml:space="preserve"> (подлежит уточнению на основании проектных решений).</w:t>
            </w:r>
          </w:p>
          <w:p w14:paraId="2DAD5352" w14:textId="77777777" w:rsidR="006732B6" w:rsidRPr="00A3314A" w:rsidRDefault="006732B6" w:rsidP="006732B6">
            <w:pPr>
              <w:autoSpaceDE w:val="0"/>
              <w:autoSpaceDN w:val="0"/>
              <w:jc w:val="both"/>
              <w:rPr>
                <w:bCs/>
                <w:color w:val="auto"/>
              </w:rPr>
            </w:pPr>
            <w:r w:rsidRPr="00A3314A">
              <w:rPr>
                <w:bCs/>
                <w:color w:val="auto"/>
              </w:rPr>
              <w:t xml:space="preserve">Прогнозные показатели при реализации намечаемой деятельности по </w:t>
            </w:r>
            <w:r w:rsidRPr="00A3314A">
              <w:rPr>
                <w:b/>
                <w:i/>
                <w:iCs/>
                <w:color w:val="auto"/>
              </w:rPr>
              <w:t>строительству</w:t>
            </w:r>
            <w:r w:rsidRPr="00A3314A">
              <w:rPr>
                <w:bCs/>
                <w:color w:val="auto"/>
              </w:rPr>
              <w:t xml:space="preserve"> </w:t>
            </w:r>
            <w:r w:rsidRPr="00A3314A">
              <w:rPr>
                <w:b/>
                <w:bCs/>
                <w:i/>
                <w:color w:val="auto"/>
                <w:lang w:val="kk-KZ"/>
              </w:rPr>
              <w:t>шламонакопителя</w:t>
            </w:r>
            <w:r w:rsidRPr="00A3314A">
              <w:rPr>
                <w:bCs/>
                <w:color w:val="auto"/>
              </w:rPr>
              <w:t xml:space="preserve"> принимаются по аналогии с проектами похожего профиля, прогнозируется выброс загрязняющих веществ (подлежит уточнению на основании проектных решений) </w:t>
            </w:r>
            <w:bookmarkStart w:id="24" w:name="_Hlk192598813"/>
            <w:r w:rsidRPr="00A3314A">
              <w:rPr>
                <w:b/>
                <w:bCs/>
                <w:i/>
                <w:color w:val="auto"/>
              </w:rPr>
              <w:t xml:space="preserve">ориентировочно </w:t>
            </w:r>
            <w:r w:rsidRPr="00A3314A">
              <w:rPr>
                <w:b/>
                <w:bCs/>
                <w:i/>
                <w:color w:val="auto"/>
                <w:lang w:val="kk-KZ"/>
              </w:rPr>
              <w:t>123</w:t>
            </w:r>
            <w:r w:rsidRPr="00A3314A">
              <w:rPr>
                <w:b/>
                <w:bCs/>
                <w:i/>
                <w:color w:val="auto"/>
              </w:rPr>
              <w:t xml:space="preserve"> тонн/год</w:t>
            </w:r>
            <w:bookmarkEnd w:id="24"/>
            <w:r w:rsidRPr="00A3314A">
              <w:rPr>
                <w:bCs/>
                <w:color w:val="auto"/>
              </w:rPr>
              <w:t xml:space="preserve">. Ввиду отсутствия возможности прогнозирования распределения объемов выбросов в атмосферный воздух по годам в период выполнения строительно-монтажных работ, в качестве нормируемых выбросов определяются максимальные из заложенных величин по объему выбросов.  </w:t>
            </w:r>
          </w:p>
          <w:p w14:paraId="6D624A67" w14:textId="77777777" w:rsidR="006732B6" w:rsidRPr="00A3314A" w:rsidRDefault="006732B6" w:rsidP="006732B6">
            <w:pPr>
              <w:autoSpaceDE w:val="0"/>
              <w:autoSpaceDN w:val="0"/>
              <w:jc w:val="both"/>
              <w:rPr>
                <w:color w:val="auto"/>
              </w:rPr>
            </w:pPr>
            <w:r w:rsidRPr="00A3314A">
              <w:rPr>
                <w:color w:val="auto"/>
              </w:rPr>
              <w:t xml:space="preserve">В период </w:t>
            </w:r>
            <w:r w:rsidRPr="00A3314A">
              <w:rPr>
                <w:b/>
                <w:i/>
                <w:iCs/>
                <w:color w:val="auto"/>
              </w:rPr>
              <w:t>эксплуатации</w:t>
            </w:r>
            <w:r w:rsidRPr="00A3314A">
              <w:rPr>
                <w:b/>
                <w:color w:val="auto"/>
              </w:rPr>
              <w:t xml:space="preserve"> </w:t>
            </w:r>
            <w:r w:rsidRPr="00A3314A">
              <w:rPr>
                <w:b/>
                <w:bCs/>
                <w:i/>
                <w:color w:val="auto"/>
                <w:lang w:val="kk-KZ"/>
              </w:rPr>
              <w:t>шламонакопителя</w:t>
            </w:r>
            <w:r w:rsidRPr="00A3314A">
              <w:rPr>
                <w:color w:val="auto"/>
              </w:rPr>
              <w:t xml:space="preserve"> выброс загрязняющих веществ в атмосферный воздух прогнозируются в </w:t>
            </w:r>
            <w:r w:rsidRPr="00A3314A">
              <w:rPr>
                <w:b/>
                <w:i/>
                <w:color w:val="auto"/>
              </w:rPr>
              <w:t>2030-2060 годы</w:t>
            </w:r>
            <w:r w:rsidRPr="00A3314A">
              <w:rPr>
                <w:color w:val="auto"/>
              </w:rPr>
              <w:t xml:space="preserve"> с выполнением работ:  </w:t>
            </w:r>
          </w:p>
          <w:p w14:paraId="6ECD348C" w14:textId="77777777" w:rsidR="006732B6" w:rsidRPr="00A3314A" w:rsidRDefault="006732B6" w:rsidP="006732B6">
            <w:pPr>
              <w:autoSpaceDE w:val="0"/>
              <w:autoSpaceDN w:val="0"/>
              <w:jc w:val="both"/>
              <w:rPr>
                <w:color w:val="auto"/>
              </w:rPr>
            </w:pPr>
            <w:r w:rsidRPr="00A3314A">
              <w:rPr>
                <w:color w:val="auto"/>
              </w:rPr>
              <w:t xml:space="preserve">- работа дизель-генераторной установки серии АД-400С-Т400-2РГТН с мощностью 400 кВт с двигателем DOOSAN. </w:t>
            </w:r>
          </w:p>
          <w:p w14:paraId="5165C4B0" w14:textId="77777777" w:rsidR="006732B6" w:rsidRPr="00A3314A" w:rsidRDefault="006732B6" w:rsidP="006732B6">
            <w:pPr>
              <w:autoSpaceDE w:val="0"/>
              <w:autoSpaceDN w:val="0"/>
              <w:jc w:val="both"/>
              <w:rPr>
                <w:color w:val="auto"/>
                <w:u w:val="single"/>
              </w:rPr>
            </w:pPr>
            <w:r w:rsidRPr="00A3314A">
              <w:rPr>
                <w:i/>
                <w:color w:val="auto"/>
                <w:u w:val="single"/>
              </w:rPr>
              <w:t>Предусматриваемая технология складирования хвостов наливным способом исключает возникновение пыления пляжей шламонакопителя</w:t>
            </w:r>
            <w:r w:rsidRPr="00A3314A">
              <w:rPr>
                <w:color w:val="auto"/>
                <w:u w:val="single"/>
              </w:rPr>
              <w:t xml:space="preserve">.  </w:t>
            </w:r>
          </w:p>
          <w:p w14:paraId="48376815" w14:textId="77777777" w:rsidR="006732B6" w:rsidRPr="00A3314A" w:rsidRDefault="006732B6" w:rsidP="006732B6">
            <w:pPr>
              <w:autoSpaceDE w:val="0"/>
              <w:autoSpaceDN w:val="0"/>
              <w:jc w:val="both"/>
              <w:rPr>
                <w:bCs/>
                <w:color w:val="auto"/>
              </w:rPr>
            </w:pPr>
            <w:r w:rsidRPr="00A3314A">
              <w:rPr>
                <w:bCs/>
                <w:color w:val="auto"/>
              </w:rPr>
              <w:t>Наименования загрязняющих веществ, их классы опасности, прогнозируемых к выбросу в атмосферу в период эксплуатации:</w:t>
            </w:r>
          </w:p>
          <w:p w14:paraId="10A0C6CC" w14:textId="77777777" w:rsidR="006732B6" w:rsidRPr="00A3314A" w:rsidRDefault="006732B6" w:rsidP="006732B6">
            <w:pPr>
              <w:numPr>
                <w:ilvl w:val="0"/>
                <w:numId w:val="32"/>
              </w:numPr>
              <w:autoSpaceDE w:val="0"/>
              <w:autoSpaceDN w:val="0"/>
              <w:ind w:left="0" w:firstLine="0"/>
              <w:jc w:val="both"/>
              <w:rPr>
                <w:color w:val="auto"/>
              </w:rPr>
            </w:pPr>
            <w:bookmarkStart w:id="25" w:name="_Hlk192599031"/>
            <w:r w:rsidRPr="00A3314A">
              <w:rPr>
                <w:bCs/>
                <w:color w:val="auto"/>
              </w:rPr>
              <w:t>азота диоксид (2 класс опасности),</w:t>
            </w:r>
          </w:p>
          <w:p w14:paraId="02F7396F"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lastRenderedPageBreak/>
              <w:t>азота оксид (3 класс опасности),</w:t>
            </w:r>
          </w:p>
          <w:p w14:paraId="61630913"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t xml:space="preserve">углерод (3 класс опасности), </w:t>
            </w:r>
          </w:p>
          <w:p w14:paraId="2F600F1F"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t xml:space="preserve">сера диоксид (3 класс опасности), </w:t>
            </w:r>
          </w:p>
          <w:p w14:paraId="1330F45A"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t xml:space="preserve">углерод оксид (3 класс опасности), </w:t>
            </w:r>
          </w:p>
          <w:p w14:paraId="581ADD3C"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t>проп-2-ен-1-аль (2 класс опасности),</w:t>
            </w:r>
          </w:p>
          <w:p w14:paraId="19A63E03"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t>формальдегид (2 класс опасности),</w:t>
            </w:r>
          </w:p>
          <w:p w14:paraId="19A5AC32" w14:textId="77777777" w:rsidR="006732B6" w:rsidRPr="00A3314A" w:rsidRDefault="006732B6" w:rsidP="006732B6">
            <w:pPr>
              <w:numPr>
                <w:ilvl w:val="0"/>
                <w:numId w:val="32"/>
              </w:numPr>
              <w:autoSpaceDE w:val="0"/>
              <w:autoSpaceDN w:val="0"/>
              <w:ind w:left="0" w:firstLine="0"/>
              <w:jc w:val="both"/>
              <w:rPr>
                <w:color w:val="auto"/>
              </w:rPr>
            </w:pPr>
            <w:r w:rsidRPr="00A3314A">
              <w:rPr>
                <w:bCs/>
                <w:color w:val="auto"/>
              </w:rPr>
              <w:t>углеводороды предельные С12-С19 (4 класс опасности).</w:t>
            </w:r>
          </w:p>
          <w:p w14:paraId="1A22C45F" w14:textId="03AC4253" w:rsidR="006732B6" w:rsidRPr="00A3314A" w:rsidRDefault="006732B6" w:rsidP="006732B6">
            <w:pPr>
              <w:autoSpaceDE w:val="0"/>
              <w:autoSpaceDN w:val="0"/>
              <w:jc w:val="both"/>
              <w:rPr>
                <w:color w:val="auto"/>
                <w:highlight w:val="yellow"/>
              </w:rPr>
            </w:pPr>
            <w:r w:rsidRPr="00A3314A">
              <w:rPr>
                <w:bCs/>
                <w:color w:val="auto"/>
              </w:rPr>
              <w:t xml:space="preserve">При реализации намечаемой деятельности по эксплуатации шламонакопителя прогнозируется выброс загрязняющих веществ </w:t>
            </w:r>
            <w:r w:rsidRPr="00A3314A">
              <w:rPr>
                <w:b/>
                <w:bCs/>
                <w:i/>
                <w:color w:val="auto"/>
              </w:rPr>
              <w:t>в 2030-2060 годы</w:t>
            </w:r>
            <w:r w:rsidRPr="00A3314A">
              <w:rPr>
                <w:bCs/>
                <w:color w:val="auto"/>
              </w:rPr>
              <w:t xml:space="preserve"> (подлежит уточнению на основании проектных решений) ориентировочно в количестве </w:t>
            </w:r>
            <w:r w:rsidRPr="00A3314A">
              <w:rPr>
                <w:b/>
                <w:bCs/>
                <w:i/>
                <w:color w:val="auto"/>
              </w:rPr>
              <w:t>2,054 т/год</w:t>
            </w:r>
            <w:bookmarkEnd w:id="25"/>
            <w:r w:rsidR="00D33CDB" w:rsidRPr="00A3314A">
              <w:rPr>
                <w:b/>
                <w:bCs/>
                <w:i/>
                <w:color w:val="auto"/>
              </w:rPr>
              <w:t>.</w:t>
            </w:r>
          </w:p>
          <w:p w14:paraId="452E3CCE" w14:textId="77777777" w:rsidR="006732B6" w:rsidRPr="00A3314A" w:rsidRDefault="006732B6" w:rsidP="000849C7">
            <w:pPr>
              <w:autoSpaceDE w:val="0"/>
              <w:autoSpaceDN w:val="0"/>
              <w:jc w:val="both"/>
              <w:rPr>
                <w:color w:val="auto"/>
                <w:highlight w:val="yellow"/>
              </w:rPr>
            </w:pPr>
          </w:p>
          <w:p w14:paraId="3E12AA48" w14:textId="497268E0" w:rsidR="00335B35" w:rsidRPr="00A3314A" w:rsidRDefault="00335B35" w:rsidP="000849C7">
            <w:pPr>
              <w:autoSpaceDE w:val="0"/>
              <w:autoSpaceDN w:val="0"/>
              <w:jc w:val="both"/>
              <w:rPr>
                <w:color w:val="auto"/>
                <w:highlight w:val="yellow"/>
              </w:rPr>
            </w:pPr>
            <w:r w:rsidRPr="00A3314A">
              <w:rPr>
                <w:color w:val="auto"/>
              </w:rPr>
              <w:t xml:space="preserve">Вещества, входящие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 оксид углерода (СО), оксид азота (N2O), оксиды азота (NOX/NO2), оксиды серы (SOX/SO2), медь и ее соединения (в пересчете на </w:t>
            </w:r>
            <w:r w:rsidRPr="00A3314A">
              <w:rPr>
                <w:color w:val="auto"/>
                <w:lang w:val="en-US"/>
              </w:rPr>
              <w:t>Cu</w:t>
            </w:r>
            <w:r w:rsidRPr="00A3314A">
              <w:rPr>
                <w:color w:val="auto"/>
              </w:rPr>
              <w:t xml:space="preserve">), свинец и его соединения (в пересчете на </w:t>
            </w:r>
            <w:r w:rsidRPr="00A3314A">
              <w:rPr>
                <w:color w:val="auto"/>
                <w:lang w:val="en-US"/>
              </w:rPr>
              <w:t>Pb</w:t>
            </w:r>
            <w:r w:rsidRPr="00A3314A">
              <w:rPr>
                <w:color w:val="auto"/>
              </w:rPr>
              <w:t>).</w:t>
            </w:r>
            <w:bookmarkEnd w:id="21"/>
          </w:p>
        </w:tc>
      </w:tr>
      <w:tr w:rsidR="00335B35" w:rsidRPr="00A3314A" w14:paraId="4E4CC994" w14:textId="77777777" w:rsidTr="000B5AC8">
        <w:tc>
          <w:tcPr>
            <w:tcW w:w="567" w:type="dxa"/>
          </w:tcPr>
          <w:p w14:paraId="293DF80D" w14:textId="50532E71" w:rsidR="00335B35" w:rsidRPr="00A3314A" w:rsidRDefault="000075F5" w:rsidP="00AF37CF">
            <w:pPr>
              <w:autoSpaceDE w:val="0"/>
              <w:autoSpaceDN w:val="0"/>
              <w:rPr>
                <w:rStyle w:val="s0"/>
                <w:rFonts w:eastAsiaTheme="majorEastAsia"/>
                <w:color w:val="auto"/>
              </w:rPr>
            </w:pPr>
            <w:r w:rsidRPr="00A3314A">
              <w:rPr>
                <w:rStyle w:val="s0"/>
                <w:rFonts w:eastAsiaTheme="majorEastAsia"/>
                <w:color w:val="auto"/>
              </w:rPr>
              <w:lastRenderedPageBreak/>
              <w:t>10</w:t>
            </w:r>
          </w:p>
        </w:tc>
        <w:tc>
          <w:tcPr>
            <w:tcW w:w="2508" w:type="dxa"/>
          </w:tcPr>
          <w:p w14:paraId="5066AAD3" w14:textId="46AB0079" w:rsidR="00335B35" w:rsidRPr="00A3314A" w:rsidRDefault="00335B35" w:rsidP="00AF37CF">
            <w:pPr>
              <w:autoSpaceDE w:val="0"/>
              <w:autoSpaceDN w:val="0"/>
              <w:rPr>
                <w:color w:val="auto"/>
              </w:rPr>
            </w:pPr>
            <w:r w:rsidRPr="00A3314A">
              <w:rPr>
                <w:rStyle w:val="s0"/>
                <w:rFonts w:eastAsiaTheme="majorEastAsia"/>
                <w:b/>
                <w:color w:val="auto"/>
              </w:rPr>
              <w:t>Описание сбросов загрязняющих веществ</w:t>
            </w:r>
            <w:r w:rsidRPr="00A3314A">
              <w:rPr>
                <w:rStyle w:val="s0"/>
                <w:rFonts w:eastAsiaTheme="majorEastAsia"/>
                <w:color w:val="auto"/>
              </w:rPr>
              <w:t>: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c>
          <w:tcPr>
            <w:tcW w:w="7841" w:type="dxa"/>
          </w:tcPr>
          <w:p w14:paraId="735D0ADE" w14:textId="77777777" w:rsidR="006732B6" w:rsidRPr="00A3314A" w:rsidRDefault="006732B6" w:rsidP="006732B6">
            <w:pPr>
              <w:jc w:val="both"/>
              <w:rPr>
                <w:color w:val="auto"/>
              </w:rPr>
            </w:pPr>
            <w:r w:rsidRPr="00A3314A">
              <w:rPr>
                <w:color w:val="auto"/>
              </w:rPr>
              <w:t xml:space="preserve">Для этапа </w:t>
            </w:r>
            <w:r w:rsidRPr="00A3314A">
              <w:rPr>
                <w:b/>
                <w:i/>
                <w:color w:val="auto"/>
              </w:rPr>
              <w:t xml:space="preserve">строительства </w:t>
            </w:r>
            <w:r w:rsidRPr="00A3314A">
              <w:rPr>
                <w:b/>
                <w:bCs/>
                <w:i/>
                <w:iCs/>
                <w:color w:val="auto"/>
              </w:rPr>
              <w:t>объектов комбината</w:t>
            </w:r>
            <w:r w:rsidRPr="00A3314A">
              <w:rPr>
                <w:color w:val="auto"/>
              </w:rPr>
              <w:t xml:space="preserve"> </w:t>
            </w:r>
            <w:r w:rsidRPr="00A3314A">
              <w:rPr>
                <w:b/>
                <w:bCs/>
                <w:i/>
                <w:iCs/>
                <w:color w:val="auto"/>
              </w:rPr>
              <w:t>и шламонакопителя</w:t>
            </w:r>
            <w:r w:rsidRPr="00A3314A">
              <w:rPr>
                <w:color w:val="auto"/>
              </w:rPr>
              <w:t xml:space="preserve"> в целях управления </w:t>
            </w:r>
            <w:r w:rsidRPr="00A3314A">
              <w:rPr>
                <w:bCs/>
                <w:iCs/>
                <w:color w:val="auto"/>
              </w:rPr>
              <w:t>поверхностными сточными водами</w:t>
            </w:r>
            <w:r w:rsidRPr="00A3314A">
              <w:rPr>
                <w:color w:val="auto"/>
              </w:rPr>
              <w:t xml:space="preserve"> предусматривается организация водосборных канав, строительство отстойника дождевых сточных вод и локальных очистных сооружений ливневых вод. После очистки поверхностные сточные воды планируется использовать на собственные нужды для пылеподавления дорог и на орошение тела дамбы при трамбовке. После строительства коллектора, при сокращении объемов, используемых очищенных ливневых вод на нужды предприятия и образовании излишков, планируется отводить очищенные сточные воды в пруд накопитель Балкылдак.</w:t>
            </w:r>
          </w:p>
          <w:p w14:paraId="5376D5B1" w14:textId="77777777" w:rsidR="006732B6" w:rsidRPr="00A3314A" w:rsidRDefault="006732B6" w:rsidP="006732B6">
            <w:pPr>
              <w:jc w:val="both"/>
              <w:rPr>
                <w:color w:val="auto"/>
              </w:rPr>
            </w:pPr>
            <w:r w:rsidRPr="00A3314A">
              <w:rPr>
                <w:color w:val="auto"/>
              </w:rPr>
              <w:t xml:space="preserve">На этапе </w:t>
            </w:r>
            <w:r w:rsidRPr="00A3314A">
              <w:rPr>
                <w:b/>
                <w:i/>
                <w:color w:val="auto"/>
              </w:rPr>
              <w:t>эксплуатации</w:t>
            </w:r>
            <w:r w:rsidRPr="00A3314A">
              <w:rPr>
                <w:color w:val="auto"/>
              </w:rPr>
              <w:t xml:space="preserve"> поверхностные сточные воды:</w:t>
            </w:r>
          </w:p>
          <w:p w14:paraId="10F0C8A3" w14:textId="77777777" w:rsidR="006732B6" w:rsidRPr="00A3314A" w:rsidRDefault="006732B6" w:rsidP="006732B6">
            <w:pPr>
              <w:jc w:val="both"/>
              <w:rPr>
                <w:color w:val="auto"/>
              </w:rPr>
            </w:pPr>
            <w:r w:rsidRPr="00A3314A">
              <w:rPr>
                <w:color w:val="auto"/>
              </w:rPr>
              <w:t>- </w:t>
            </w:r>
            <w:r w:rsidRPr="00A3314A">
              <w:rPr>
                <w:b/>
                <w:color w:val="auto"/>
              </w:rPr>
              <w:t>с площадки ГМЦ</w:t>
            </w:r>
            <w:r w:rsidRPr="00A3314A">
              <w:rPr>
                <w:color w:val="auto"/>
              </w:rPr>
              <w:t xml:space="preserve"> предусматривается использовать в технологическом процессе предприятия, кроме того, предусматривается возможность направлять стоки после ЛИОС по сбросному коллектору в накопитель Балкылдак;</w:t>
            </w:r>
          </w:p>
          <w:p w14:paraId="004DC6D2" w14:textId="77777777" w:rsidR="006732B6" w:rsidRPr="00A3314A" w:rsidRDefault="006732B6" w:rsidP="006732B6">
            <w:pPr>
              <w:jc w:val="both"/>
              <w:rPr>
                <w:color w:val="auto"/>
              </w:rPr>
            </w:pPr>
            <w:r w:rsidRPr="00A3314A">
              <w:rPr>
                <w:color w:val="auto"/>
              </w:rPr>
              <w:t>- </w:t>
            </w:r>
            <w:r w:rsidRPr="00A3314A">
              <w:rPr>
                <w:b/>
                <w:color w:val="auto"/>
              </w:rPr>
              <w:t>с площадки шламонакопителя</w:t>
            </w:r>
            <w:r w:rsidRPr="00A3314A">
              <w:rPr>
                <w:color w:val="auto"/>
              </w:rPr>
              <w:t xml:space="preserve"> предусматривается канавами направлять в пруд шламонакопителя. </w:t>
            </w:r>
          </w:p>
          <w:p w14:paraId="42D12335" w14:textId="77777777" w:rsidR="006732B6" w:rsidRPr="00A3314A" w:rsidRDefault="006732B6" w:rsidP="006732B6">
            <w:pPr>
              <w:jc w:val="both"/>
              <w:rPr>
                <w:color w:val="auto"/>
              </w:rPr>
            </w:pPr>
            <w:r w:rsidRPr="00A3314A">
              <w:rPr>
                <w:color w:val="auto"/>
              </w:rPr>
              <w:t xml:space="preserve">На </w:t>
            </w:r>
            <w:r w:rsidRPr="00A3314A">
              <w:rPr>
                <w:b/>
                <w:i/>
                <w:color w:val="auto"/>
              </w:rPr>
              <w:t>этапе строительства</w:t>
            </w:r>
            <w:r w:rsidRPr="00A3314A">
              <w:rPr>
                <w:color w:val="auto"/>
              </w:rPr>
              <w:t xml:space="preserve"> для сбора </w:t>
            </w:r>
            <w:r w:rsidRPr="00A3314A">
              <w:rPr>
                <w:iCs/>
                <w:color w:val="auto"/>
              </w:rPr>
              <w:t>бытовых сточных вод</w:t>
            </w:r>
            <w:r w:rsidRPr="00A3314A">
              <w:rPr>
                <w:color w:val="auto"/>
              </w:rPr>
              <w:t xml:space="preserve"> с площадок ГМЦ и ШН предусматриваются емкости, по мере накопления вывоз стоков планируется осуществлять на основании договора со специализированной организацией, в места, согласованные с СЭС, принимающей данные виды стоков (на городские очистные сооружения ТОО «Павлодар-Водоканал»). Получено согласование от ТОО «Павлодар-Водоканала» на прием данных стоков на их очистные сооружения. На </w:t>
            </w:r>
            <w:r w:rsidRPr="00A3314A">
              <w:rPr>
                <w:b/>
                <w:i/>
                <w:color w:val="auto"/>
              </w:rPr>
              <w:t>этапе эксплуатации</w:t>
            </w:r>
            <w:r w:rsidRPr="00A3314A">
              <w:rPr>
                <w:color w:val="auto"/>
              </w:rPr>
              <w:t xml:space="preserve"> </w:t>
            </w:r>
            <w:r w:rsidRPr="00A3314A">
              <w:rPr>
                <w:iCs/>
                <w:color w:val="auto"/>
              </w:rPr>
              <w:t>бытовые сточные воды</w:t>
            </w:r>
            <w:r w:rsidRPr="00A3314A">
              <w:rPr>
                <w:color w:val="auto"/>
              </w:rPr>
              <w:t xml:space="preserve"> предусматривается направлять на собственные очистные сооружения бытовых сточных вод (ОСБСВ) с последующим отведением по сбросному коллектору в накопитель Балкылдак.</w:t>
            </w:r>
          </w:p>
          <w:p w14:paraId="6C407594" w14:textId="77777777" w:rsidR="006732B6" w:rsidRPr="00A3314A" w:rsidRDefault="006732B6" w:rsidP="006732B6">
            <w:pPr>
              <w:jc w:val="both"/>
              <w:rPr>
                <w:color w:val="auto"/>
              </w:rPr>
            </w:pPr>
            <w:r w:rsidRPr="00A3314A">
              <w:rPr>
                <w:color w:val="auto"/>
              </w:rPr>
              <w:t xml:space="preserve">Таким образом, объект намечаемой деятельности предусматривает сброс загрязняющих веществ в накопитель Балкылдак после очистки: </w:t>
            </w:r>
          </w:p>
          <w:p w14:paraId="7FEBA85F" w14:textId="77777777" w:rsidR="006732B6" w:rsidRPr="00A3314A" w:rsidRDefault="006732B6" w:rsidP="006732B6">
            <w:pPr>
              <w:jc w:val="both"/>
              <w:rPr>
                <w:color w:val="auto"/>
              </w:rPr>
            </w:pPr>
            <w:r w:rsidRPr="00A3314A">
              <w:rPr>
                <w:color w:val="auto"/>
              </w:rPr>
              <w:t xml:space="preserve">- </w:t>
            </w:r>
            <w:r w:rsidRPr="00A3314A">
              <w:rPr>
                <w:iCs/>
                <w:color w:val="auto"/>
              </w:rPr>
              <w:t>Поверхностные сточные воды</w:t>
            </w:r>
            <w:r w:rsidRPr="00A3314A">
              <w:rPr>
                <w:color w:val="auto"/>
              </w:rPr>
              <w:t xml:space="preserve"> в период строительных работ, как с площадки ГМЦ, так и ШН. </w:t>
            </w:r>
          </w:p>
          <w:p w14:paraId="0EA73D39" w14:textId="77777777" w:rsidR="006732B6" w:rsidRPr="00A3314A" w:rsidRDefault="006732B6" w:rsidP="006732B6">
            <w:pPr>
              <w:jc w:val="both"/>
              <w:rPr>
                <w:color w:val="auto"/>
              </w:rPr>
            </w:pPr>
            <w:r w:rsidRPr="00A3314A">
              <w:rPr>
                <w:color w:val="auto"/>
              </w:rPr>
              <w:t xml:space="preserve">- </w:t>
            </w:r>
            <w:r w:rsidRPr="00A3314A">
              <w:rPr>
                <w:iCs/>
                <w:color w:val="auto"/>
              </w:rPr>
              <w:t>Поверхностные сточные воды</w:t>
            </w:r>
            <w:r w:rsidRPr="00A3314A">
              <w:rPr>
                <w:color w:val="auto"/>
              </w:rPr>
              <w:t xml:space="preserve"> в период эксплуатации с площадки ГМЦ; </w:t>
            </w:r>
          </w:p>
          <w:p w14:paraId="40E47F29" w14:textId="77777777" w:rsidR="006732B6" w:rsidRPr="00A3314A" w:rsidRDefault="006732B6" w:rsidP="006732B6">
            <w:pPr>
              <w:jc w:val="both"/>
              <w:rPr>
                <w:color w:val="auto"/>
              </w:rPr>
            </w:pPr>
            <w:r w:rsidRPr="00A3314A">
              <w:rPr>
                <w:color w:val="auto"/>
              </w:rPr>
              <w:lastRenderedPageBreak/>
              <w:t xml:space="preserve">- </w:t>
            </w:r>
            <w:r w:rsidRPr="00A3314A">
              <w:rPr>
                <w:iCs/>
                <w:color w:val="auto"/>
              </w:rPr>
              <w:t>Хозяйственно-бытовые сточные воды</w:t>
            </w:r>
            <w:r w:rsidRPr="00A3314A">
              <w:rPr>
                <w:i/>
                <w:color w:val="auto"/>
              </w:rPr>
              <w:t xml:space="preserve"> </w:t>
            </w:r>
            <w:r w:rsidRPr="00A3314A">
              <w:rPr>
                <w:color w:val="auto"/>
              </w:rPr>
              <w:t xml:space="preserve">в период эксплуатации, как с площадки ГМЦ, так и ШН. </w:t>
            </w:r>
          </w:p>
          <w:p w14:paraId="18EF1E5D" w14:textId="77777777" w:rsidR="006732B6" w:rsidRPr="00A3314A" w:rsidRDefault="006732B6" w:rsidP="006732B6">
            <w:pPr>
              <w:autoSpaceDE w:val="0"/>
              <w:autoSpaceDN w:val="0"/>
              <w:adjustRightInd w:val="0"/>
              <w:jc w:val="both"/>
              <w:rPr>
                <w:bCs/>
                <w:color w:val="auto"/>
              </w:rPr>
            </w:pPr>
            <w:r w:rsidRPr="00A3314A">
              <w:rPr>
                <w:bCs/>
                <w:color w:val="auto"/>
              </w:rPr>
              <w:t xml:space="preserve">Наименования загрязняющих веществ, прогнозируемых к сбросу </w:t>
            </w:r>
            <w:r w:rsidRPr="00A3314A">
              <w:rPr>
                <w:b/>
                <w:bCs/>
                <w:i/>
                <w:color w:val="auto"/>
              </w:rPr>
              <w:t>в период строительно-монтажных работ по комбинату и шламонакопителю</w:t>
            </w:r>
            <w:r w:rsidRPr="00A3314A">
              <w:rPr>
                <w:bCs/>
                <w:color w:val="auto"/>
              </w:rPr>
              <w:t xml:space="preserve">: взвешенные вещества, нефтепродукты. </w:t>
            </w:r>
          </w:p>
          <w:p w14:paraId="286CA0CA" w14:textId="653994F7" w:rsidR="006732B6" w:rsidRPr="00A3314A" w:rsidRDefault="006732B6" w:rsidP="006732B6">
            <w:pPr>
              <w:widowControl w:val="0"/>
              <w:suppressAutoHyphens/>
              <w:jc w:val="both"/>
              <w:rPr>
                <w:b/>
                <w:bCs/>
                <w:i/>
                <w:color w:val="auto"/>
              </w:rPr>
            </w:pPr>
            <w:r w:rsidRPr="00A3314A">
              <w:rPr>
                <w:bCs/>
                <w:color w:val="auto"/>
              </w:rPr>
              <w:t xml:space="preserve">Прогнозные показатели образования ливневых и талых вод на период СМР при реализации намечаемой деятельности принимаются по аналогии с проектами похожего профиля, прогнозируется сброс поверхностных сточных вод (подлежит уточнению на основании проектных решений) </w:t>
            </w:r>
            <w:r w:rsidRPr="00A3314A">
              <w:rPr>
                <w:b/>
                <w:bCs/>
                <w:i/>
                <w:color w:val="auto"/>
              </w:rPr>
              <w:t>32760 м</w:t>
            </w:r>
            <w:r w:rsidRPr="00A3314A">
              <w:rPr>
                <w:b/>
                <w:bCs/>
                <w:i/>
                <w:color w:val="auto"/>
                <w:vertAlign w:val="superscript"/>
              </w:rPr>
              <w:t>3</w:t>
            </w:r>
            <w:r w:rsidRPr="00A3314A">
              <w:rPr>
                <w:b/>
                <w:bCs/>
                <w:i/>
                <w:color w:val="auto"/>
              </w:rPr>
              <w:t>/год</w:t>
            </w:r>
            <w:r w:rsidRPr="00A3314A">
              <w:rPr>
                <w:bCs/>
                <w:color w:val="auto"/>
              </w:rPr>
              <w:t xml:space="preserve"> (</w:t>
            </w:r>
            <w:r w:rsidR="00CD50E0" w:rsidRPr="00A3314A">
              <w:rPr>
                <w:bCs/>
                <w:color w:val="auto"/>
              </w:rPr>
              <w:t>20280</w:t>
            </w:r>
            <w:r w:rsidRPr="00A3314A">
              <w:rPr>
                <w:bCs/>
                <w:color w:val="auto"/>
              </w:rPr>
              <w:t xml:space="preserve"> м</w:t>
            </w:r>
            <w:r w:rsidRPr="00A3314A">
              <w:rPr>
                <w:bCs/>
                <w:color w:val="auto"/>
                <w:vertAlign w:val="superscript"/>
              </w:rPr>
              <w:t>3</w:t>
            </w:r>
            <w:r w:rsidRPr="00A3314A">
              <w:rPr>
                <w:bCs/>
                <w:color w:val="auto"/>
              </w:rPr>
              <w:t xml:space="preserve">/год с площадки ГМЦ, </w:t>
            </w:r>
            <w:r w:rsidR="00CD50E0" w:rsidRPr="00A3314A">
              <w:rPr>
                <w:bCs/>
                <w:color w:val="auto"/>
              </w:rPr>
              <w:t>8580</w:t>
            </w:r>
            <w:r w:rsidRPr="00A3314A">
              <w:rPr>
                <w:bCs/>
                <w:color w:val="auto"/>
              </w:rPr>
              <w:t xml:space="preserve"> м</w:t>
            </w:r>
            <w:r w:rsidRPr="00A3314A">
              <w:rPr>
                <w:bCs/>
                <w:color w:val="auto"/>
                <w:vertAlign w:val="superscript"/>
              </w:rPr>
              <w:t>3</w:t>
            </w:r>
            <w:r w:rsidRPr="00A3314A">
              <w:rPr>
                <w:bCs/>
                <w:color w:val="auto"/>
              </w:rPr>
              <w:t>/год с площадки ШН только в 1-й год СМР, связующая дорога/отвалы 3</w:t>
            </w:r>
            <w:r w:rsidR="00CD50E0" w:rsidRPr="00A3314A">
              <w:rPr>
                <w:bCs/>
                <w:color w:val="auto"/>
              </w:rPr>
              <w:t>9</w:t>
            </w:r>
            <w:r w:rsidRPr="00A3314A">
              <w:rPr>
                <w:bCs/>
                <w:color w:val="auto"/>
              </w:rPr>
              <w:t>00 м</w:t>
            </w:r>
            <w:r w:rsidRPr="00A3314A">
              <w:rPr>
                <w:bCs/>
                <w:color w:val="auto"/>
                <w:vertAlign w:val="superscript"/>
              </w:rPr>
              <w:t>3</w:t>
            </w:r>
            <w:r w:rsidRPr="00A3314A">
              <w:rPr>
                <w:bCs/>
                <w:color w:val="auto"/>
              </w:rPr>
              <w:t xml:space="preserve">/год). </w:t>
            </w:r>
            <w:r w:rsidRPr="00A3314A">
              <w:rPr>
                <w:b/>
                <w:bCs/>
                <w:i/>
                <w:color w:val="auto"/>
              </w:rPr>
              <w:t xml:space="preserve">  </w:t>
            </w:r>
          </w:p>
          <w:p w14:paraId="6A613867" w14:textId="77777777" w:rsidR="006732B6" w:rsidRPr="00A3314A" w:rsidRDefault="006732B6" w:rsidP="006732B6">
            <w:pPr>
              <w:widowControl w:val="0"/>
              <w:suppressAutoHyphens/>
              <w:jc w:val="both"/>
              <w:rPr>
                <w:bCs/>
                <w:color w:val="auto"/>
              </w:rPr>
            </w:pPr>
            <w:r w:rsidRPr="00A3314A">
              <w:rPr>
                <w:bCs/>
                <w:color w:val="auto"/>
              </w:rPr>
              <w:t xml:space="preserve">Ввиду отсутствия возможности прогнозирования распределения объемов сбросов в накопитель Балкылдак по годам в период выполнения строительно-монтажных работ, в качестве нормируемых сбросов определяются </w:t>
            </w:r>
            <w:r w:rsidRPr="00A3314A">
              <w:rPr>
                <w:bCs/>
                <w:i/>
                <w:color w:val="auto"/>
              </w:rPr>
              <w:t>максимальные</w:t>
            </w:r>
            <w:r w:rsidRPr="00A3314A">
              <w:rPr>
                <w:bCs/>
                <w:color w:val="auto"/>
              </w:rPr>
              <w:t xml:space="preserve"> из заложенных величин по объему сбросов.</w:t>
            </w:r>
          </w:p>
          <w:p w14:paraId="2EBDAB26" w14:textId="77777777" w:rsidR="006732B6" w:rsidRPr="00A3314A" w:rsidRDefault="006732B6" w:rsidP="006732B6">
            <w:pPr>
              <w:autoSpaceDE w:val="0"/>
              <w:autoSpaceDN w:val="0"/>
              <w:adjustRightInd w:val="0"/>
              <w:contextualSpacing/>
              <w:jc w:val="both"/>
              <w:rPr>
                <w:bCs/>
                <w:color w:val="auto"/>
              </w:rPr>
            </w:pPr>
            <w:r w:rsidRPr="00A3314A">
              <w:rPr>
                <w:bCs/>
                <w:color w:val="auto"/>
              </w:rPr>
              <w:t xml:space="preserve">Наименования загрязняющих веществ, прогнозируемых к сбросу </w:t>
            </w:r>
            <w:r w:rsidRPr="00A3314A">
              <w:rPr>
                <w:b/>
                <w:bCs/>
                <w:i/>
                <w:color w:val="auto"/>
              </w:rPr>
              <w:t>в период эксплуатации (по комбинату и шламонакопителю)</w:t>
            </w:r>
            <w:r w:rsidRPr="00A3314A">
              <w:rPr>
                <w:bCs/>
                <w:color w:val="auto"/>
              </w:rPr>
              <w:t>: взвешенные вещества, нефтепрдукты, аммоний солевой (NH</w:t>
            </w:r>
            <w:r w:rsidRPr="00A3314A">
              <w:rPr>
                <w:bCs/>
                <w:color w:val="auto"/>
                <w:vertAlign w:val="subscript"/>
              </w:rPr>
              <w:t>4</w:t>
            </w:r>
            <w:r w:rsidRPr="00A3314A">
              <w:rPr>
                <w:bCs/>
                <w:color w:val="auto"/>
                <w:vertAlign w:val="superscript"/>
              </w:rPr>
              <w:t>+</w:t>
            </w:r>
            <w:r w:rsidRPr="00A3314A">
              <w:rPr>
                <w:bCs/>
                <w:color w:val="auto"/>
              </w:rPr>
              <w:t>)/азот аммонийный, нитрит-ион (NO</w:t>
            </w:r>
            <w:r w:rsidRPr="00A3314A">
              <w:rPr>
                <w:bCs/>
                <w:color w:val="auto"/>
                <w:vertAlign w:val="subscript"/>
              </w:rPr>
              <w:t>2</w:t>
            </w:r>
            <w:r w:rsidRPr="00A3314A">
              <w:rPr>
                <w:bCs/>
                <w:color w:val="auto"/>
                <w:vertAlign w:val="superscript"/>
              </w:rPr>
              <w:t>-</w:t>
            </w:r>
            <w:r w:rsidRPr="00A3314A">
              <w:rPr>
                <w:bCs/>
                <w:color w:val="auto"/>
              </w:rPr>
              <w:t>), нитрат-ион (NO</w:t>
            </w:r>
            <w:r w:rsidRPr="00A3314A">
              <w:rPr>
                <w:bCs/>
                <w:color w:val="auto"/>
                <w:vertAlign w:val="subscript"/>
              </w:rPr>
              <w:t>3</w:t>
            </w:r>
            <w:r w:rsidRPr="00A3314A">
              <w:rPr>
                <w:bCs/>
                <w:color w:val="auto"/>
                <w:vertAlign w:val="superscript"/>
              </w:rPr>
              <w:t>-</w:t>
            </w:r>
            <w:r w:rsidRPr="00A3314A">
              <w:rPr>
                <w:bCs/>
                <w:color w:val="auto"/>
              </w:rPr>
              <w:t xml:space="preserve">), хлориды, сульфаты, фосфаты, АПАВ, БПКп.  </w:t>
            </w:r>
          </w:p>
          <w:p w14:paraId="3D5BA194" w14:textId="77777777" w:rsidR="006732B6" w:rsidRPr="00A3314A" w:rsidRDefault="006732B6" w:rsidP="006732B6">
            <w:pPr>
              <w:contextualSpacing/>
              <w:jc w:val="both"/>
              <w:rPr>
                <w:bCs/>
                <w:color w:val="auto"/>
              </w:rPr>
            </w:pPr>
            <w:r w:rsidRPr="00A3314A">
              <w:rPr>
                <w:bCs/>
                <w:color w:val="auto"/>
              </w:rPr>
              <w:t xml:space="preserve">Прогнозные показатели при реализации намечаемой деятельности принимаются по аналогии с проектами похожего профиля, прогнозируется сброс хозяйственно-бытовых и поверхностных сточных вод на период эксплуатации (подлежит уточнению на основании проектных решений) </w:t>
            </w:r>
            <w:r w:rsidRPr="00A3314A">
              <w:rPr>
                <w:b/>
                <w:bCs/>
                <w:i/>
                <w:color w:val="auto"/>
              </w:rPr>
              <w:t xml:space="preserve">ориентировочно </w:t>
            </w:r>
            <w:r w:rsidRPr="00A3314A">
              <w:rPr>
                <w:bCs/>
                <w:color w:val="auto"/>
              </w:rPr>
              <w:t>86535,04 м</w:t>
            </w:r>
            <w:r w:rsidRPr="00A3314A">
              <w:rPr>
                <w:bCs/>
                <w:color w:val="auto"/>
                <w:vertAlign w:val="superscript"/>
              </w:rPr>
              <w:t>3</w:t>
            </w:r>
            <w:r w:rsidRPr="00A3314A">
              <w:rPr>
                <w:bCs/>
                <w:color w:val="auto"/>
              </w:rPr>
              <w:t>/год (86,535 м</w:t>
            </w:r>
            <w:r w:rsidRPr="00A3314A">
              <w:rPr>
                <w:bCs/>
                <w:color w:val="auto"/>
                <w:vertAlign w:val="superscript"/>
              </w:rPr>
              <w:t>3</w:t>
            </w:r>
            <w:r w:rsidRPr="00A3314A">
              <w:rPr>
                <w:bCs/>
                <w:color w:val="auto"/>
              </w:rPr>
              <w:t xml:space="preserve">/год). </w:t>
            </w:r>
          </w:p>
          <w:p w14:paraId="278C595B" w14:textId="7F527D42" w:rsidR="00335B35" w:rsidRPr="00A3314A" w:rsidRDefault="006732B6" w:rsidP="006732B6">
            <w:pPr>
              <w:autoSpaceDE w:val="0"/>
              <w:autoSpaceDN w:val="0"/>
              <w:jc w:val="both"/>
              <w:rPr>
                <w:color w:val="auto"/>
                <w:highlight w:val="yellow"/>
              </w:rPr>
            </w:pPr>
            <w:r w:rsidRPr="00A3314A">
              <w:rPr>
                <w:bCs/>
                <w:color w:val="auto"/>
              </w:rPr>
              <w:t xml:space="preserve">Ввиду отсутствия возможности прогнозирования распределения объемов сбросов по годам в период выполнения строительно-монтажных работ, в качестве нормируемых сбросов определяются </w:t>
            </w:r>
            <w:r w:rsidRPr="00A3314A">
              <w:rPr>
                <w:bCs/>
                <w:i/>
                <w:color w:val="auto"/>
              </w:rPr>
              <w:t>максимальные</w:t>
            </w:r>
            <w:r w:rsidRPr="00A3314A">
              <w:rPr>
                <w:bCs/>
                <w:color w:val="auto"/>
              </w:rPr>
              <w:t xml:space="preserve"> из заложенных величин по объему сбросов.</w:t>
            </w:r>
            <w:r w:rsidRPr="00A3314A">
              <w:rPr>
                <w:bCs/>
                <w:color w:val="auto"/>
                <w:sz w:val="20"/>
                <w:szCs w:val="20"/>
              </w:rPr>
              <w:t xml:space="preserve">  </w:t>
            </w:r>
          </w:p>
        </w:tc>
      </w:tr>
      <w:tr w:rsidR="00335B35" w:rsidRPr="00A3314A" w14:paraId="4C0A83C9" w14:textId="77777777" w:rsidTr="000B5AC8">
        <w:tc>
          <w:tcPr>
            <w:tcW w:w="567" w:type="dxa"/>
          </w:tcPr>
          <w:p w14:paraId="49D82D83" w14:textId="5B07B1F6" w:rsidR="00335B35" w:rsidRPr="00A3314A" w:rsidRDefault="00880D98" w:rsidP="00AF37CF">
            <w:pPr>
              <w:autoSpaceDE w:val="0"/>
              <w:autoSpaceDN w:val="0"/>
              <w:rPr>
                <w:rStyle w:val="s0"/>
                <w:rFonts w:eastAsiaTheme="majorEastAsia"/>
                <w:color w:val="auto"/>
              </w:rPr>
            </w:pPr>
            <w:bookmarkStart w:id="26" w:name="_Hlk180486763"/>
            <w:r w:rsidRPr="00A3314A">
              <w:rPr>
                <w:rStyle w:val="s0"/>
                <w:rFonts w:eastAsiaTheme="majorEastAsia"/>
                <w:color w:val="auto"/>
              </w:rPr>
              <w:lastRenderedPageBreak/>
              <w:t>11</w:t>
            </w:r>
          </w:p>
        </w:tc>
        <w:tc>
          <w:tcPr>
            <w:tcW w:w="2508" w:type="dxa"/>
          </w:tcPr>
          <w:p w14:paraId="72DE2494" w14:textId="4961D93F" w:rsidR="00335B35" w:rsidRPr="00A3314A" w:rsidRDefault="00335B35" w:rsidP="00AF37CF">
            <w:pPr>
              <w:autoSpaceDE w:val="0"/>
              <w:autoSpaceDN w:val="0"/>
              <w:rPr>
                <w:color w:val="auto"/>
              </w:rPr>
            </w:pPr>
            <w:r w:rsidRPr="00A3314A">
              <w:rPr>
                <w:rStyle w:val="s0"/>
                <w:rFonts w:eastAsiaTheme="majorEastAsia"/>
                <w:b/>
                <w:color w:val="auto"/>
              </w:rPr>
              <w:t>Описание отходов</w:t>
            </w:r>
            <w:r w:rsidRPr="00A3314A">
              <w:rPr>
                <w:rStyle w:val="s0"/>
                <w:rFonts w:eastAsiaTheme="majorEastAsia"/>
                <w:color w:val="auto"/>
              </w:rPr>
              <w:t>,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c>
          <w:tcPr>
            <w:tcW w:w="7841" w:type="dxa"/>
          </w:tcPr>
          <w:p w14:paraId="5FAB3ECF" w14:textId="77777777" w:rsidR="00187042" w:rsidRPr="00A3314A" w:rsidRDefault="00187042" w:rsidP="00187042">
            <w:pPr>
              <w:autoSpaceDE w:val="0"/>
              <w:autoSpaceDN w:val="0"/>
              <w:jc w:val="both"/>
              <w:rPr>
                <w:bCs/>
                <w:color w:val="auto"/>
              </w:rPr>
            </w:pPr>
            <w:r w:rsidRPr="00A3314A">
              <w:rPr>
                <w:bCs/>
                <w:color w:val="auto"/>
              </w:rPr>
              <w:t xml:space="preserve">Прогнозные показатели при реализации намечаемой деятельности по строительству перерабатывающего комплекса и его объектов инфраструктуры принимаются по аналогии с проектами похожего профиля, в период </w:t>
            </w:r>
            <w:r w:rsidRPr="00A3314A">
              <w:rPr>
                <w:b/>
                <w:bCs/>
                <w:i/>
                <w:color w:val="auto"/>
              </w:rPr>
              <w:t>строительно-монтажных работ</w:t>
            </w:r>
            <w:r w:rsidRPr="00A3314A">
              <w:rPr>
                <w:bCs/>
                <w:color w:val="auto"/>
              </w:rPr>
              <w:t xml:space="preserve"> </w:t>
            </w:r>
            <w:bookmarkStart w:id="27" w:name="_Hlk192601447"/>
            <w:r w:rsidRPr="00A3314A">
              <w:rPr>
                <w:b/>
                <w:i/>
                <w:iCs/>
                <w:color w:val="auto"/>
              </w:rPr>
              <w:t>комбината</w:t>
            </w:r>
            <w:bookmarkEnd w:id="27"/>
            <w:r w:rsidRPr="00A3314A">
              <w:rPr>
                <w:bCs/>
                <w:color w:val="auto"/>
              </w:rPr>
              <w:t xml:space="preserve"> прогнозируется образование следующих видов отходов в объеме (т/год) ориентировочно (</w:t>
            </w:r>
            <w:r w:rsidRPr="00A3314A">
              <w:rPr>
                <w:rFonts w:eastAsia="Batang"/>
                <w:color w:val="auto"/>
                <w:lang w:eastAsia="ko-KR"/>
              </w:rPr>
              <w:t>подлежит уточнению на основании проектных решений</w:t>
            </w:r>
            <w:r w:rsidRPr="00A3314A">
              <w:rPr>
                <w:bCs/>
                <w:color w:val="auto"/>
              </w:rPr>
              <w:t>):</w:t>
            </w:r>
          </w:p>
          <w:p w14:paraId="47956364" w14:textId="77777777" w:rsidR="00187042" w:rsidRPr="00A3314A" w:rsidRDefault="00187042" w:rsidP="00187042">
            <w:pPr>
              <w:autoSpaceDE w:val="0"/>
              <w:autoSpaceDN w:val="0"/>
              <w:jc w:val="both"/>
              <w:rPr>
                <w:bCs/>
                <w:color w:val="auto"/>
              </w:rPr>
            </w:pPr>
            <w:r w:rsidRPr="00A3314A">
              <w:rPr>
                <w:bCs/>
                <w:color w:val="auto"/>
              </w:rPr>
              <w:t xml:space="preserve">- Смешанные коммунальные отходы (код 200301, уровень опасности отхода – неопасный) – 38,14 т/год;   </w:t>
            </w:r>
          </w:p>
          <w:p w14:paraId="4912DC27" w14:textId="77777777" w:rsidR="00187042" w:rsidRPr="00A3314A" w:rsidRDefault="00187042" w:rsidP="00187042">
            <w:pPr>
              <w:autoSpaceDE w:val="0"/>
              <w:autoSpaceDN w:val="0"/>
              <w:jc w:val="both"/>
              <w:rPr>
                <w:bCs/>
                <w:color w:val="auto"/>
              </w:rPr>
            </w:pPr>
            <w:r w:rsidRPr="00A3314A">
              <w:rPr>
                <w:bCs/>
                <w:color w:val="auto"/>
              </w:rPr>
              <w:t xml:space="preserve">- Отходы пленки полиэтилена и изделий из нее (код 150102, уровень опасности отхода – неопасный) – 47,27 т/год;  </w:t>
            </w:r>
          </w:p>
          <w:p w14:paraId="7394A26D" w14:textId="77777777" w:rsidR="00187042" w:rsidRPr="00A3314A" w:rsidRDefault="00187042" w:rsidP="00187042">
            <w:pPr>
              <w:autoSpaceDE w:val="0"/>
              <w:autoSpaceDN w:val="0"/>
              <w:jc w:val="both"/>
              <w:rPr>
                <w:bCs/>
                <w:color w:val="auto"/>
              </w:rPr>
            </w:pPr>
            <w:r w:rsidRPr="00A3314A">
              <w:rPr>
                <w:bCs/>
                <w:color w:val="auto"/>
              </w:rPr>
              <w:t xml:space="preserve">- Отходы пленки полипропилена и изделий из нее (код 150102, уровень опасности отхода – неопасный) – 41,61 т/год;  </w:t>
            </w:r>
          </w:p>
          <w:p w14:paraId="28281CC5" w14:textId="77777777" w:rsidR="00187042" w:rsidRPr="00A3314A" w:rsidRDefault="00187042" w:rsidP="00187042">
            <w:pPr>
              <w:autoSpaceDE w:val="0"/>
              <w:autoSpaceDN w:val="0"/>
              <w:jc w:val="both"/>
              <w:rPr>
                <w:bCs/>
                <w:color w:val="auto"/>
              </w:rPr>
            </w:pPr>
            <w:r w:rsidRPr="00A3314A">
              <w:rPr>
                <w:bCs/>
                <w:color w:val="auto"/>
              </w:rPr>
              <w:t xml:space="preserve">- Керамические изделия незагрязненные, (код 170103, уровень опасности отхода – неопасный) – 0,78 т/год;  </w:t>
            </w:r>
          </w:p>
          <w:p w14:paraId="25E47E12" w14:textId="77777777" w:rsidR="00187042" w:rsidRPr="00A3314A" w:rsidRDefault="00187042" w:rsidP="00187042">
            <w:pPr>
              <w:autoSpaceDE w:val="0"/>
              <w:autoSpaceDN w:val="0"/>
              <w:jc w:val="both"/>
              <w:rPr>
                <w:bCs/>
                <w:color w:val="auto"/>
              </w:rPr>
            </w:pPr>
            <w:r w:rsidRPr="00A3314A">
              <w:rPr>
                <w:bCs/>
                <w:color w:val="auto"/>
              </w:rPr>
              <w:t xml:space="preserve">- Лом черных металлов (код 160117, уровень опасности отхода – неопасный) –99,93 т/год;  </w:t>
            </w:r>
          </w:p>
          <w:p w14:paraId="49C53D79" w14:textId="77777777" w:rsidR="00187042" w:rsidRPr="00A3314A" w:rsidRDefault="00187042" w:rsidP="00187042">
            <w:pPr>
              <w:autoSpaceDE w:val="0"/>
              <w:autoSpaceDN w:val="0"/>
              <w:jc w:val="both"/>
              <w:rPr>
                <w:bCs/>
                <w:color w:val="auto"/>
              </w:rPr>
            </w:pPr>
            <w:r w:rsidRPr="00A3314A">
              <w:rPr>
                <w:bCs/>
                <w:color w:val="auto"/>
              </w:rPr>
              <w:t xml:space="preserve">- Огарки сварочных электродов (код 120113, уровень опасности отхода – неопасный) – 45 т/год;  </w:t>
            </w:r>
          </w:p>
          <w:p w14:paraId="2ED428FE" w14:textId="77777777" w:rsidR="00187042" w:rsidRPr="00A3314A" w:rsidRDefault="00187042" w:rsidP="00187042">
            <w:pPr>
              <w:autoSpaceDE w:val="0"/>
              <w:autoSpaceDN w:val="0"/>
              <w:jc w:val="both"/>
              <w:rPr>
                <w:bCs/>
                <w:color w:val="auto"/>
              </w:rPr>
            </w:pPr>
            <w:r w:rsidRPr="00A3314A">
              <w:rPr>
                <w:bCs/>
                <w:color w:val="auto"/>
              </w:rPr>
              <w:t xml:space="preserve">- Отходы тары деревянной незагрязненные (код 150103, уровень опасности отхода – неопасный) – 22,70 т/год;  </w:t>
            </w:r>
          </w:p>
          <w:p w14:paraId="1C35708B" w14:textId="77777777" w:rsidR="00187042" w:rsidRPr="00A3314A" w:rsidRDefault="00187042" w:rsidP="00187042">
            <w:pPr>
              <w:autoSpaceDE w:val="0"/>
              <w:autoSpaceDN w:val="0"/>
              <w:jc w:val="both"/>
              <w:rPr>
                <w:bCs/>
                <w:color w:val="auto"/>
              </w:rPr>
            </w:pPr>
            <w:r w:rsidRPr="00A3314A">
              <w:rPr>
                <w:bCs/>
                <w:color w:val="auto"/>
              </w:rPr>
              <w:t>- Отходы изолированных проводов и кабелей (код 170411, уровень опасности отхода – неопасный) – 0,052 т/год;</w:t>
            </w:r>
          </w:p>
          <w:p w14:paraId="492B36EC" w14:textId="77777777" w:rsidR="00187042" w:rsidRPr="00A3314A" w:rsidRDefault="00187042" w:rsidP="00187042">
            <w:pPr>
              <w:autoSpaceDE w:val="0"/>
              <w:autoSpaceDN w:val="0"/>
              <w:jc w:val="both"/>
              <w:rPr>
                <w:bCs/>
                <w:color w:val="auto"/>
              </w:rPr>
            </w:pPr>
            <w:r w:rsidRPr="00A3314A">
              <w:rPr>
                <w:bCs/>
                <w:color w:val="auto"/>
              </w:rPr>
              <w:lastRenderedPageBreak/>
              <w:t xml:space="preserve">- Строительные отходы (код 170904, уровень опасности отхода – неопасный) –3151,18 т/год;  </w:t>
            </w:r>
          </w:p>
          <w:p w14:paraId="19E6DEF1" w14:textId="77777777" w:rsidR="00187042" w:rsidRPr="00A3314A" w:rsidRDefault="00187042" w:rsidP="00187042">
            <w:pPr>
              <w:autoSpaceDE w:val="0"/>
              <w:autoSpaceDN w:val="0"/>
              <w:jc w:val="both"/>
              <w:rPr>
                <w:bCs/>
                <w:color w:val="auto"/>
              </w:rPr>
            </w:pPr>
            <w:r w:rsidRPr="00A3314A">
              <w:rPr>
                <w:bCs/>
                <w:color w:val="auto"/>
              </w:rPr>
              <w:t>- Отходы битума нефтяного (код 170301*, уровень опасности отхода – опасный) –2,48 т/год;</w:t>
            </w:r>
          </w:p>
          <w:p w14:paraId="490389E9" w14:textId="77777777" w:rsidR="00187042" w:rsidRPr="00A3314A" w:rsidRDefault="00187042" w:rsidP="00187042">
            <w:pPr>
              <w:autoSpaceDE w:val="0"/>
              <w:autoSpaceDN w:val="0"/>
              <w:jc w:val="both"/>
              <w:rPr>
                <w:bCs/>
                <w:color w:val="auto"/>
              </w:rPr>
            </w:pPr>
            <w:r w:rsidRPr="00A3314A">
              <w:rPr>
                <w:bCs/>
                <w:color w:val="auto"/>
              </w:rPr>
              <w:t xml:space="preserve">- </w:t>
            </w:r>
            <w:bookmarkStart w:id="28" w:name="_Hlk192601816"/>
            <w:r w:rsidRPr="00A3314A">
              <w:rPr>
                <w:bCs/>
                <w:color w:val="auto"/>
              </w:rPr>
              <w:t>Тара из-под лакокрасочных материалов (код 080111*, уровень опасности отхода – опасный) – 7 т/год;</w:t>
            </w:r>
          </w:p>
          <w:p w14:paraId="27CE78A0" w14:textId="77777777" w:rsidR="00187042" w:rsidRPr="00A3314A" w:rsidRDefault="00187042" w:rsidP="00187042">
            <w:pPr>
              <w:autoSpaceDE w:val="0"/>
              <w:autoSpaceDN w:val="0"/>
              <w:jc w:val="both"/>
              <w:rPr>
                <w:bCs/>
                <w:color w:val="auto"/>
              </w:rPr>
            </w:pPr>
            <w:r w:rsidRPr="00A3314A">
              <w:rPr>
                <w:bCs/>
                <w:color w:val="auto"/>
              </w:rPr>
              <w:t>- Опилки, стружка, обрезки, дерево, ДСП и фанеры, содержащие опасные вещества (код 030104*, уровень опасности отхода – опасный) – 0,65 т/год;</w:t>
            </w:r>
          </w:p>
          <w:p w14:paraId="36F668D1" w14:textId="77777777" w:rsidR="00187042" w:rsidRPr="00A3314A" w:rsidRDefault="00187042" w:rsidP="00187042">
            <w:pPr>
              <w:autoSpaceDE w:val="0"/>
              <w:autoSpaceDN w:val="0"/>
              <w:jc w:val="both"/>
              <w:rPr>
                <w:bCs/>
                <w:color w:val="auto"/>
              </w:rPr>
            </w:pPr>
            <w:r w:rsidRPr="00A3314A">
              <w:rPr>
                <w:bCs/>
                <w:color w:val="auto"/>
              </w:rPr>
              <w:t>- Черные шлаки (окалина) вторичной плавки (код 100309*, уровень опасности отхода – опасный) – 0,078 т/год;</w:t>
            </w:r>
          </w:p>
          <w:p w14:paraId="261FF9D6" w14:textId="77777777" w:rsidR="00187042" w:rsidRPr="00A3314A" w:rsidRDefault="00187042" w:rsidP="00187042">
            <w:pPr>
              <w:autoSpaceDE w:val="0"/>
              <w:autoSpaceDN w:val="0"/>
              <w:jc w:val="both"/>
              <w:rPr>
                <w:bCs/>
                <w:iCs/>
                <w:color w:val="auto"/>
              </w:rPr>
            </w:pPr>
            <w:r w:rsidRPr="00A3314A">
              <w:rPr>
                <w:i/>
                <w:color w:val="auto"/>
              </w:rPr>
              <w:t xml:space="preserve">- </w:t>
            </w:r>
            <w:r w:rsidRPr="00A3314A">
              <w:rPr>
                <w:color w:val="auto"/>
              </w:rPr>
              <w:t xml:space="preserve">Обтирочный материал (ветошь промасленная), (код 150202*, уровень опасности отхода – </w:t>
            </w:r>
            <w:r w:rsidRPr="00A3314A">
              <w:rPr>
                <w:bCs/>
                <w:color w:val="auto"/>
              </w:rPr>
              <w:t>опасный).</w:t>
            </w:r>
            <w:r w:rsidRPr="00A3314A">
              <w:rPr>
                <w:bCs/>
                <w:i/>
                <w:color w:val="auto"/>
              </w:rPr>
              <w:t xml:space="preserve"> </w:t>
            </w:r>
            <w:r w:rsidRPr="00A3314A">
              <w:rPr>
                <w:bCs/>
                <w:iCs/>
                <w:color w:val="auto"/>
              </w:rPr>
              <w:t>Объем образования отхода составит 1,664 т/год;</w:t>
            </w:r>
          </w:p>
          <w:p w14:paraId="33C04D67" w14:textId="77777777" w:rsidR="00187042" w:rsidRPr="00A3314A" w:rsidRDefault="00187042" w:rsidP="00187042">
            <w:pPr>
              <w:autoSpaceDE w:val="0"/>
              <w:autoSpaceDN w:val="0"/>
              <w:jc w:val="both"/>
              <w:rPr>
                <w:bCs/>
                <w:color w:val="auto"/>
              </w:rPr>
            </w:pPr>
            <w:r w:rsidRPr="00A3314A">
              <w:rPr>
                <w:bCs/>
                <w:iCs/>
                <w:color w:val="auto"/>
              </w:rPr>
              <w:t xml:space="preserve">- Алюминий (код 170402, </w:t>
            </w:r>
            <w:r w:rsidRPr="00A3314A">
              <w:rPr>
                <w:bCs/>
                <w:color w:val="auto"/>
              </w:rPr>
              <w:t>уровень опасности отхода – неопасный) – 0,078 т/год;</w:t>
            </w:r>
          </w:p>
          <w:p w14:paraId="736626E8" w14:textId="77777777" w:rsidR="00187042" w:rsidRPr="00A3314A" w:rsidRDefault="00187042" w:rsidP="00187042">
            <w:pPr>
              <w:autoSpaceDE w:val="0"/>
              <w:autoSpaceDN w:val="0"/>
              <w:jc w:val="both"/>
              <w:rPr>
                <w:bCs/>
                <w:color w:val="auto"/>
              </w:rPr>
            </w:pPr>
            <w:r w:rsidRPr="00A3314A">
              <w:rPr>
                <w:bCs/>
                <w:color w:val="auto"/>
              </w:rPr>
              <w:t>- Кабели, за исключением упомянутых в 17 04 10 (код 170411, уровень опасности отхода – неопасный) – 0,195 т/год.</w:t>
            </w:r>
            <w:bookmarkEnd w:id="28"/>
          </w:p>
          <w:p w14:paraId="30EF7EDB" w14:textId="77777777" w:rsidR="00187042" w:rsidRPr="00A3314A" w:rsidRDefault="00187042" w:rsidP="00187042">
            <w:pPr>
              <w:autoSpaceDE w:val="0"/>
              <w:autoSpaceDN w:val="0"/>
              <w:jc w:val="both"/>
              <w:rPr>
                <w:bCs/>
                <w:color w:val="auto"/>
              </w:rPr>
            </w:pPr>
            <w:r w:rsidRPr="00A3314A">
              <w:rPr>
                <w:bCs/>
                <w:color w:val="auto"/>
              </w:rPr>
              <w:t>Ввиду отсутствия возможности прогнозирования распределения объемов образования и накопления отходов производства и потребления по годам в период выполнения строительно-монтажных работ, в качестве лимитов накопления отходов определяются максимальные из заложенных величин по объему образования.</w:t>
            </w:r>
          </w:p>
          <w:p w14:paraId="55418FCA" w14:textId="6EE252AD" w:rsidR="00B16651" w:rsidRPr="00A3314A" w:rsidRDefault="00187042" w:rsidP="00187042">
            <w:pPr>
              <w:autoSpaceDE w:val="0"/>
              <w:autoSpaceDN w:val="0"/>
              <w:jc w:val="both"/>
              <w:rPr>
                <w:bCs/>
                <w:color w:val="auto"/>
                <w:highlight w:val="yellow"/>
              </w:rPr>
            </w:pPr>
            <w:r w:rsidRPr="00A3314A">
              <w:rPr>
                <w:bCs/>
                <w:color w:val="auto"/>
              </w:rPr>
              <w:t>Количество отходов, образующихся в период строительно-монтажных работ, подлежит уточнению при разработке «Отчета о возможных воздействиях» на основании проектной документации.</w:t>
            </w:r>
            <w:r w:rsidRPr="00A3314A">
              <w:rPr>
                <w:color w:val="auto"/>
              </w:rPr>
              <w:t xml:space="preserve"> </w:t>
            </w:r>
            <w:r w:rsidRPr="00A3314A">
              <w:rPr>
                <w:bCs/>
                <w:color w:val="auto"/>
              </w:rPr>
              <w:t>Намечаемая деятельность по строительству не предусматривает наличие мест захоронения отходов. Отходы, образуемые в процессе строительных работ, предполагается передавать сторонним организациям по договору. Лимиты накопления образующихся отходов будут установлены в соответствии с требованиями Кодекса с условием соблюдения сроков временного накопления (не более 6 месяцев).</w:t>
            </w:r>
          </w:p>
          <w:p w14:paraId="3C7FCC36" w14:textId="77777777" w:rsidR="00111C29" w:rsidRPr="00A3314A" w:rsidRDefault="00111C29" w:rsidP="002018B8">
            <w:pPr>
              <w:autoSpaceDE w:val="0"/>
              <w:autoSpaceDN w:val="0"/>
              <w:jc w:val="both"/>
              <w:rPr>
                <w:b/>
                <w:color w:val="auto"/>
              </w:rPr>
            </w:pPr>
            <w:r w:rsidRPr="00A3314A">
              <w:rPr>
                <w:b/>
                <w:color w:val="auto"/>
              </w:rPr>
              <w:t xml:space="preserve">В </w:t>
            </w:r>
            <w:r w:rsidRPr="00A3314A">
              <w:rPr>
                <w:b/>
                <w:i/>
                <w:color w:val="auto"/>
              </w:rPr>
              <w:t>период эксплуатации комбината</w:t>
            </w:r>
            <w:r w:rsidRPr="00A3314A">
              <w:rPr>
                <w:b/>
                <w:color w:val="auto"/>
              </w:rPr>
              <w:t xml:space="preserve"> прогнозируется образование следующих видов отходов (подлежит уточнению на основании проектных решений):</w:t>
            </w:r>
          </w:p>
          <w:p w14:paraId="0DCA0EBC" w14:textId="77777777" w:rsidR="00111C29" w:rsidRPr="00A3314A" w:rsidRDefault="00111C29" w:rsidP="002018B8">
            <w:pPr>
              <w:autoSpaceDE w:val="0"/>
              <w:autoSpaceDN w:val="0"/>
              <w:jc w:val="both"/>
              <w:rPr>
                <w:bCs/>
                <w:iCs/>
                <w:color w:val="auto"/>
              </w:rPr>
            </w:pPr>
            <w:r w:rsidRPr="00A3314A">
              <w:rPr>
                <w:color w:val="auto"/>
              </w:rPr>
              <w:t xml:space="preserve">- </w:t>
            </w:r>
            <w:r w:rsidRPr="00A3314A">
              <w:rPr>
                <w:i/>
                <w:color w:val="auto"/>
              </w:rPr>
              <w:t xml:space="preserve">Смешанные коммунальные отходы, код 200301, уровень опасности отхода – неопасный. </w:t>
            </w:r>
            <w:r w:rsidRPr="00A3314A">
              <w:rPr>
                <w:color w:val="auto"/>
              </w:rPr>
              <w:t>Отходы образуются в результате</w:t>
            </w:r>
            <w:r w:rsidRPr="00A3314A">
              <w:rPr>
                <w:i/>
                <w:color w:val="auto"/>
              </w:rPr>
              <w:t xml:space="preserve"> </w:t>
            </w:r>
            <w:r w:rsidRPr="00A3314A">
              <w:rPr>
                <w:color w:val="auto"/>
              </w:rPr>
              <w:t xml:space="preserve">производственно-хозяйственной деятельности предприятия, включают также в себя пищевые отходы и смет с территории. </w:t>
            </w:r>
            <w:r w:rsidRPr="00A3314A">
              <w:rPr>
                <w:bCs/>
                <w:iCs/>
                <w:color w:val="auto"/>
              </w:rPr>
              <w:t>О</w:t>
            </w:r>
            <w:r w:rsidRPr="00A3314A">
              <w:rPr>
                <w:color w:val="auto"/>
              </w:rPr>
              <w:t>бъем отходов составит 219,85 т/год. Образующиеся отходы предусмотрено складировать в металлические контейнеры на специально оборудованной площадке, с последующей утилизацией на полигоне ТБО г.Павлодар, по договору со специализированной организацией. Время хранения – не более 6 месяцев.</w:t>
            </w:r>
            <w:r w:rsidRPr="00A3314A">
              <w:rPr>
                <w:bCs/>
                <w:iCs/>
                <w:color w:val="auto"/>
              </w:rPr>
              <w:t xml:space="preserve"> </w:t>
            </w:r>
          </w:p>
          <w:p w14:paraId="1BA3F0FB" w14:textId="77777777" w:rsidR="00111C29" w:rsidRPr="00A3314A" w:rsidRDefault="00111C29" w:rsidP="002018B8">
            <w:pPr>
              <w:autoSpaceDE w:val="0"/>
              <w:autoSpaceDN w:val="0"/>
              <w:jc w:val="both"/>
              <w:rPr>
                <w:bCs/>
                <w:iCs/>
                <w:color w:val="auto"/>
              </w:rPr>
            </w:pPr>
            <w:r w:rsidRPr="00A3314A">
              <w:rPr>
                <w:color w:val="auto"/>
              </w:rPr>
              <w:t xml:space="preserve">- </w:t>
            </w:r>
            <w:r w:rsidRPr="00A3314A">
              <w:rPr>
                <w:i/>
                <w:color w:val="auto"/>
              </w:rPr>
              <w:t xml:space="preserve">Отходы кухонь и организаций общественного питания, код 200108, уровень опасности отхода – неопасный. </w:t>
            </w:r>
            <w:r w:rsidRPr="00A3314A">
              <w:rPr>
                <w:color w:val="auto"/>
              </w:rPr>
              <w:t>Отходы образуются в результате</w:t>
            </w:r>
            <w:r w:rsidRPr="00A3314A">
              <w:rPr>
                <w:i/>
                <w:color w:val="auto"/>
              </w:rPr>
              <w:t xml:space="preserve"> </w:t>
            </w:r>
            <w:r w:rsidRPr="00A3314A">
              <w:rPr>
                <w:color w:val="auto"/>
              </w:rPr>
              <w:t>работы</w:t>
            </w:r>
            <w:r w:rsidRPr="00A3314A">
              <w:rPr>
                <w:i/>
                <w:color w:val="auto"/>
              </w:rPr>
              <w:t xml:space="preserve"> </w:t>
            </w:r>
            <w:r w:rsidRPr="00A3314A">
              <w:rPr>
                <w:color w:val="auto"/>
              </w:rPr>
              <w:t xml:space="preserve">столовой. </w:t>
            </w:r>
            <w:r w:rsidRPr="00A3314A">
              <w:rPr>
                <w:bCs/>
                <w:iCs/>
                <w:color w:val="auto"/>
              </w:rPr>
              <w:t>О</w:t>
            </w:r>
            <w:r w:rsidRPr="00A3314A">
              <w:rPr>
                <w:color w:val="auto"/>
              </w:rPr>
              <w:t>бъем отходов составит 38,2 т/год. Образующиеся отходы предусмотрено складировать в металлические контейнеры на специально оборудованной площадке, с последующей утилизацией по договору со специализированной организацией. Время хранения – не более 6 месяцев.</w:t>
            </w:r>
          </w:p>
          <w:p w14:paraId="7B6086E0" w14:textId="77777777" w:rsidR="00111C29" w:rsidRPr="00A3314A" w:rsidRDefault="00111C29" w:rsidP="002018B8">
            <w:pPr>
              <w:autoSpaceDE w:val="0"/>
              <w:autoSpaceDN w:val="0"/>
              <w:jc w:val="both"/>
              <w:rPr>
                <w:color w:val="auto"/>
              </w:rPr>
            </w:pPr>
            <w:r w:rsidRPr="00A3314A">
              <w:rPr>
                <w:color w:val="auto"/>
              </w:rPr>
              <w:t xml:space="preserve">- </w:t>
            </w:r>
            <w:r w:rsidRPr="00A3314A">
              <w:rPr>
                <w:i/>
                <w:color w:val="auto"/>
              </w:rPr>
              <w:t xml:space="preserve">Списанная спецодежда, спецобувь и СИЗ, код 200110, уровень опасности отхода – неопасный. </w:t>
            </w:r>
            <w:r w:rsidRPr="00A3314A">
              <w:rPr>
                <w:bCs/>
                <w:iCs/>
                <w:color w:val="auto"/>
              </w:rPr>
              <w:t xml:space="preserve">Сбор и временное накопление (не более 6 месяцев) будет осуществляться в контейнере. По мере накопления отход будет </w:t>
            </w:r>
            <w:r w:rsidRPr="00A3314A">
              <w:rPr>
                <w:bCs/>
                <w:iCs/>
                <w:color w:val="auto"/>
              </w:rPr>
              <w:lastRenderedPageBreak/>
              <w:t xml:space="preserve">передан по договору со специализированной организацией. </w:t>
            </w:r>
            <w:r w:rsidRPr="00A3314A">
              <w:rPr>
                <w:color w:val="auto"/>
              </w:rPr>
              <w:t>Годовой объем отходов составит: 11,62 т/год.</w:t>
            </w:r>
          </w:p>
          <w:p w14:paraId="41233A55" w14:textId="77777777" w:rsidR="00111C29" w:rsidRPr="00A3314A" w:rsidRDefault="00111C29" w:rsidP="002018B8">
            <w:pPr>
              <w:tabs>
                <w:tab w:val="left" w:pos="121"/>
                <w:tab w:val="left" w:pos="262"/>
              </w:tabs>
              <w:autoSpaceDE w:val="0"/>
              <w:autoSpaceDN w:val="0"/>
              <w:jc w:val="both"/>
              <w:rPr>
                <w:color w:val="auto"/>
              </w:rPr>
            </w:pPr>
            <w:r w:rsidRPr="00A3314A">
              <w:rPr>
                <w:i/>
                <w:color w:val="auto"/>
              </w:rPr>
              <w:t>- Фильтровальные салфетки фильтр-прессов, мембраны обратноосмотические, код 150203, уровень опасности отхода – не</w:t>
            </w:r>
            <w:r w:rsidRPr="00A3314A">
              <w:rPr>
                <w:bCs/>
                <w:i/>
                <w:color w:val="auto"/>
              </w:rPr>
              <w:t xml:space="preserve">опасный. </w:t>
            </w:r>
            <w:r w:rsidRPr="00A3314A">
              <w:rPr>
                <w:color w:val="auto"/>
              </w:rPr>
              <w:t xml:space="preserve">Отходы образуются при замене фильтровальных салфеток фильтр-прессов, мембран обратноосмотических при обезвоживании отходов извлечения золота из упорных золотосодержащих концентратов автоклавным окислением с сорбционным выщелачиваем.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металлических контейнерах. По мере накопления и образования отход будет передан по договору со специализированным оператором. Объем образования – 15,0 т/год. </w:t>
            </w:r>
          </w:p>
          <w:p w14:paraId="7F81AB90"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bCs/>
                <w:i/>
                <w:iCs/>
                <w:sz w:val="24"/>
                <w:szCs w:val="24"/>
              </w:rPr>
              <w:t xml:space="preserve">- Лом кирпича шамотного, </w:t>
            </w:r>
            <w:r w:rsidRPr="00A3314A">
              <w:rPr>
                <w:rFonts w:ascii="Times New Roman" w:hAnsi="Times New Roman"/>
                <w:i/>
                <w:sz w:val="24"/>
                <w:szCs w:val="24"/>
              </w:rPr>
              <w:t xml:space="preserve">код 101208, уровень опасности отхода – </w:t>
            </w:r>
            <w:r w:rsidRPr="00A3314A">
              <w:rPr>
                <w:rFonts w:ascii="Times New Roman" w:hAnsi="Times New Roman"/>
                <w:bCs/>
                <w:i/>
                <w:sz w:val="24"/>
                <w:szCs w:val="24"/>
              </w:rPr>
              <w:t>неопасный.</w:t>
            </w:r>
            <w:r w:rsidRPr="00A3314A">
              <w:rPr>
                <w:rFonts w:ascii="Times New Roman" w:hAnsi="Times New Roman"/>
                <w:bCs/>
                <w:sz w:val="24"/>
                <w:szCs w:val="24"/>
              </w:rPr>
              <w:t xml:space="preserve"> Отходы образуются в результате утраты потребительских свойств используемых расходных материалов, замены футеровки электропечи при ремонтных работах. </w:t>
            </w:r>
            <w:r w:rsidRPr="00A3314A">
              <w:rPr>
                <w:rFonts w:ascii="Times New Roman" w:hAnsi="Times New Roman"/>
                <w:bCs/>
                <w:iCs/>
                <w:sz w:val="24"/>
                <w:szCs w:val="24"/>
              </w:rPr>
              <w:t xml:space="preserve">Объем образования отхода составит 561,1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p>
          <w:p w14:paraId="2C9FA79A" w14:textId="77777777" w:rsidR="00111C29" w:rsidRPr="00A3314A" w:rsidRDefault="00111C29" w:rsidP="002018B8">
            <w:pPr>
              <w:autoSpaceDE w:val="0"/>
              <w:autoSpaceDN w:val="0"/>
              <w:jc w:val="both"/>
              <w:rPr>
                <w:bCs/>
                <w:iCs/>
                <w:color w:val="auto"/>
              </w:rPr>
            </w:pPr>
            <w:r w:rsidRPr="00A3314A">
              <w:rPr>
                <w:color w:val="auto"/>
              </w:rPr>
              <w:t xml:space="preserve">- </w:t>
            </w:r>
            <w:r w:rsidRPr="00A3314A">
              <w:rPr>
                <w:i/>
                <w:color w:val="auto"/>
              </w:rPr>
              <w:t xml:space="preserve">Керамические изделия незагрязненные, код 170103, уровень опасности отхода – неопасный. </w:t>
            </w:r>
            <w:r w:rsidRPr="00A3314A">
              <w:rPr>
                <w:bCs/>
                <w:color w:val="auto"/>
              </w:rPr>
              <w:t xml:space="preserve">Отходы образуются в результате утраты потребительских свойств используемых расходных материалов. </w:t>
            </w:r>
            <w:r w:rsidRPr="00A3314A">
              <w:rPr>
                <w:bCs/>
                <w:iCs/>
                <w:color w:val="auto"/>
              </w:rPr>
              <w:t xml:space="preserve">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1,0 т/год.</w:t>
            </w:r>
          </w:p>
          <w:p w14:paraId="03ED9531"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Отходы полиэтиленовой тары незагрязненной, пленки полиэтилена, код 150102, уровень опасности отхода – </w:t>
            </w:r>
            <w:r w:rsidRPr="00A3314A">
              <w:rPr>
                <w:rFonts w:ascii="Times New Roman" w:hAnsi="Times New Roman"/>
                <w:bCs/>
                <w:i/>
                <w:sz w:val="24"/>
                <w:szCs w:val="24"/>
              </w:rPr>
              <w:t xml:space="preserve">неопасный. </w:t>
            </w:r>
            <w:r w:rsidRPr="00A3314A">
              <w:rPr>
                <w:rFonts w:ascii="Times New Roman" w:hAnsi="Times New Roman"/>
                <w:bCs/>
                <w:sz w:val="24"/>
                <w:szCs w:val="24"/>
              </w:rPr>
              <w:t>Отход образуется в результате работы ЦАЛ, а также в котельной в результате растаривания реагентов установки водоподготовки.</w:t>
            </w:r>
            <w:r w:rsidRPr="00A3314A">
              <w:rPr>
                <w:rFonts w:ascii="Times New Roman" w:hAnsi="Times New Roman"/>
                <w:bCs/>
                <w:i/>
                <w:sz w:val="24"/>
                <w:szCs w:val="24"/>
              </w:rPr>
              <w:t xml:space="preserve"> </w:t>
            </w:r>
            <w:r w:rsidRPr="00A3314A">
              <w:rPr>
                <w:rFonts w:ascii="Times New Roman" w:hAnsi="Times New Roman"/>
                <w:bCs/>
                <w:iCs/>
                <w:sz w:val="24"/>
                <w:szCs w:val="24"/>
              </w:rPr>
              <w:t xml:space="preserve">Объем образования отхода составит 17,123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p>
          <w:p w14:paraId="4C812EE6"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Отходы пленки полипропилена и изделий из нее, лом и отходы изделий из полипропилена незагрязненные, код 150102, уровень опасности отхода – </w:t>
            </w:r>
            <w:r w:rsidRPr="00A3314A">
              <w:rPr>
                <w:rFonts w:ascii="Times New Roman" w:hAnsi="Times New Roman"/>
                <w:bCs/>
                <w:i/>
                <w:sz w:val="24"/>
                <w:szCs w:val="24"/>
              </w:rPr>
              <w:t xml:space="preserve">неопасный. </w:t>
            </w:r>
            <w:r w:rsidRPr="00A3314A">
              <w:rPr>
                <w:rFonts w:ascii="Times New Roman" w:hAnsi="Times New Roman"/>
                <w:bCs/>
                <w:sz w:val="24"/>
                <w:szCs w:val="24"/>
              </w:rPr>
              <w:t>Отход образуется в результате распаковки химических реагентов.</w:t>
            </w:r>
            <w:r w:rsidRPr="00A3314A">
              <w:rPr>
                <w:rFonts w:ascii="Times New Roman" w:hAnsi="Times New Roman"/>
                <w:bCs/>
                <w:i/>
                <w:sz w:val="24"/>
                <w:szCs w:val="24"/>
              </w:rPr>
              <w:t xml:space="preserve"> </w:t>
            </w:r>
            <w:r w:rsidRPr="00A3314A">
              <w:rPr>
                <w:rFonts w:ascii="Times New Roman" w:hAnsi="Times New Roman"/>
                <w:bCs/>
                <w:iCs/>
                <w:sz w:val="24"/>
                <w:szCs w:val="24"/>
              </w:rPr>
              <w:t xml:space="preserve">Объем образования отхода составит 747,11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p>
          <w:p w14:paraId="12F10CF1"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Лом и отходы изделий из полипропилена незагрязненные, код 160119, уровень опасности отхода – </w:t>
            </w:r>
            <w:r w:rsidRPr="00A3314A">
              <w:rPr>
                <w:rFonts w:ascii="Times New Roman" w:hAnsi="Times New Roman"/>
                <w:bCs/>
                <w:i/>
                <w:sz w:val="24"/>
                <w:szCs w:val="24"/>
              </w:rPr>
              <w:t xml:space="preserve">неопасный. </w:t>
            </w:r>
            <w:r w:rsidRPr="00A3314A">
              <w:rPr>
                <w:rFonts w:ascii="Times New Roman" w:hAnsi="Times New Roman"/>
                <w:bCs/>
                <w:sz w:val="24"/>
                <w:szCs w:val="24"/>
              </w:rPr>
              <w:t>Отход образуется от замены воздуховодов и пломб.</w:t>
            </w:r>
            <w:r w:rsidRPr="00A3314A">
              <w:rPr>
                <w:rFonts w:ascii="Times New Roman" w:hAnsi="Times New Roman"/>
                <w:bCs/>
                <w:i/>
                <w:sz w:val="24"/>
                <w:szCs w:val="24"/>
              </w:rPr>
              <w:t xml:space="preserve"> </w:t>
            </w:r>
            <w:r w:rsidRPr="00A3314A">
              <w:rPr>
                <w:rFonts w:ascii="Times New Roman" w:hAnsi="Times New Roman"/>
                <w:bCs/>
                <w:iCs/>
                <w:sz w:val="24"/>
                <w:szCs w:val="24"/>
              </w:rPr>
              <w:t xml:space="preserve">Объем образования отхода составит 10,46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p>
          <w:p w14:paraId="448A35CB"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Отходы упаковочных материалов из бумаги и картона несортированные незагрязненные, код 150101, уровень опасности отхода – </w:t>
            </w:r>
            <w:r w:rsidRPr="00A3314A">
              <w:rPr>
                <w:rFonts w:ascii="Times New Roman" w:hAnsi="Times New Roman"/>
                <w:bCs/>
                <w:i/>
                <w:sz w:val="24"/>
                <w:szCs w:val="24"/>
              </w:rPr>
              <w:t xml:space="preserve">неопасный. </w:t>
            </w:r>
            <w:r w:rsidRPr="00A3314A">
              <w:rPr>
                <w:rFonts w:ascii="Times New Roman" w:hAnsi="Times New Roman"/>
                <w:bCs/>
                <w:sz w:val="24"/>
                <w:szCs w:val="24"/>
              </w:rPr>
              <w:t>Упаковочный картон образуется при замене салфеток и мембран, а также от расходных материалов.</w:t>
            </w:r>
            <w:r w:rsidRPr="00A3314A">
              <w:rPr>
                <w:rFonts w:ascii="Times New Roman" w:hAnsi="Times New Roman"/>
                <w:bCs/>
                <w:i/>
                <w:sz w:val="24"/>
                <w:szCs w:val="24"/>
              </w:rPr>
              <w:t xml:space="preserve"> </w:t>
            </w:r>
            <w:r w:rsidRPr="00A3314A">
              <w:rPr>
                <w:rFonts w:ascii="Times New Roman" w:hAnsi="Times New Roman"/>
                <w:bCs/>
                <w:iCs/>
                <w:sz w:val="24"/>
                <w:szCs w:val="24"/>
              </w:rPr>
              <w:t xml:space="preserve">Объем образования отхода составит 0,8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p>
          <w:p w14:paraId="053E8816"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lastRenderedPageBreak/>
              <w:t>- Отходы тары деревянной незагрязненные, код 150103, уровень опасности отхода – не</w:t>
            </w:r>
            <w:r w:rsidRPr="00A3314A">
              <w:rPr>
                <w:rFonts w:ascii="Times New Roman" w:hAnsi="Times New Roman"/>
                <w:bCs/>
                <w:i/>
                <w:sz w:val="24"/>
                <w:szCs w:val="24"/>
              </w:rPr>
              <w:t xml:space="preserve">опасный. </w:t>
            </w:r>
            <w:r w:rsidRPr="00A3314A">
              <w:rPr>
                <w:rFonts w:ascii="Times New Roman" w:hAnsi="Times New Roman"/>
                <w:bCs/>
                <w:sz w:val="24"/>
                <w:szCs w:val="24"/>
              </w:rPr>
              <w:t>Отход образуется в результате распаковки расходных материалов.</w:t>
            </w:r>
            <w:r w:rsidRPr="00A3314A">
              <w:rPr>
                <w:rFonts w:ascii="Times New Roman" w:hAnsi="Times New Roman"/>
                <w:bCs/>
                <w:i/>
                <w:sz w:val="24"/>
                <w:szCs w:val="24"/>
              </w:rPr>
              <w:t xml:space="preserve"> </w:t>
            </w:r>
            <w:r w:rsidRPr="00A3314A">
              <w:rPr>
                <w:rFonts w:ascii="Times New Roman" w:hAnsi="Times New Roman"/>
                <w:bCs/>
                <w:iCs/>
                <w:sz w:val="24"/>
                <w:szCs w:val="24"/>
              </w:rPr>
              <w:t>Объем образования отхода составит 67,7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4AF77794"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Тара из черных металлов, загрязненная нефтепродуктами менее 15%, код 170409*, уровень опасности отхода – </w:t>
            </w:r>
            <w:r w:rsidRPr="00A3314A">
              <w:rPr>
                <w:rFonts w:ascii="Times New Roman" w:hAnsi="Times New Roman"/>
                <w:bCs/>
                <w:i/>
                <w:sz w:val="24"/>
                <w:szCs w:val="24"/>
              </w:rPr>
              <w:t xml:space="preserve">опасный. </w:t>
            </w:r>
            <w:r w:rsidRPr="00A3314A">
              <w:rPr>
                <w:rFonts w:ascii="Times New Roman" w:hAnsi="Times New Roman"/>
                <w:bCs/>
                <w:sz w:val="24"/>
                <w:szCs w:val="24"/>
              </w:rPr>
              <w:t>Отход образуется в результате высвобождения нефтепродуктов.</w:t>
            </w:r>
            <w:r w:rsidRPr="00A3314A">
              <w:rPr>
                <w:rFonts w:ascii="Times New Roman" w:hAnsi="Times New Roman"/>
                <w:bCs/>
                <w:i/>
                <w:sz w:val="24"/>
                <w:szCs w:val="24"/>
              </w:rPr>
              <w:t xml:space="preserve"> </w:t>
            </w:r>
            <w:r w:rsidRPr="00A3314A">
              <w:rPr>
                <w:rFonts w:ascii="Times New Roman" w:hAnsi="Times New Roman"/>
                <w:bCs/>
                <w:iCs/>
                <w:sz w:val="24"/>
                <w:szCs w:val="24"/>
              </w:rPr>
              <w:t>Объем образования отхода составит 25,7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12B33C77" w14:textId="77777777" w:rsidR="00111C29" w:rsidRPr="00A3314A" w:rsidRDefault="00111C29" w:rsidP="002018B8">
            <w:pPr>
              <w:autoSpaceDE w:val="0"/>
              <w:autoSpaceDN w:val="0"/>
              <w:jc w:val="both"/>
              <w:rPr>
                <w:color w:val="auto"/>
              </w:rPr>
            </w:pPr>
            <w:r w:rsidRPr="00A3314A">
              <w:rPr>
                <w:i/>
                <w:color w:val="auto"/>
              </w:rPr>
              <w:t>- Отходы, обрезки и старые изделия из резины, код 160199, уровень опасности отхода – не</w:t>
            </w:r>
            <w:r w:rsidRPr="00A3314A">
              <w:rPr>
                <w:bCs/>
                <w:i/>
                <w:color w:val="auto"/>
              </w:rPr>
              <w:t xml:space="preserve">опасный. </w:t>
            </w:r>
            <w:r w:rsidRPr="00A3314A">
              <w:rPr>
                <w:color w:val="auto"/>
              </w:rPr>
              <w:t xml:space="preserve">Отходы образуются при замене расходных материалов технологического оборудования. Отходы включают в себя: ленты конвейерные, приводные ремни.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металлических контейнерах, крупногабаритные отходы – на специально оборудованной площадке. По мере накопления и образования отход будет передан по договору со специализированной организацией. Объем образования – 1,04 т/год. </w:t>
            </w:r>
          </w:p>
          <w:p w14:paraId="01235097"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Лом изделий из стекла, код 200102, уровень опасности отхода – </w:t>
            </w:r>
            <w:r w:rsidRPr="00A3314A">
              <w:rPr>
                <w:rFonts w:ascii="Times New Roman" w:hAnsi="Times New Roman"/>
                <w:bCs/>
                <w:i/>
                <w:sz w:val="24"/>
                <w:szCs w:val="24"/>
              </w:rPr>
              <w:t xml:space="preserve">неопасный. </w:t>
            </w:r>
            <w:r w:rsidRPr="00A3314A">
              <w:rPr>
                <w:rFonts w:ascii="Times New Roman" w:hAnsi="Times New Roman"/>
                <w:bCs/>
                <w:iCs/>
                <w:sz w:val="24"/>
                <w:szCs w:val="24"/>
              </w:rPr>
              <w:t>Объем образования отхода составит 0,133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42D75C8A" w14:textId="77777777" w:rsidR="00111C29" w:rsidRPr="00A3314A" w:rsidRDefault="00111C29" w:rsidP="002018B8">
            <w:pPr>
              <w:autoSpaceDE w:val="0"/>
              <w:autoSpaceDN w:val="0"/>
              <w:jc w:val="both"/>
              <w:rPr>
                <w:color w:val="auto"/>
              </w:rPr>
            </w:pPr>
            <w:r w:rsidRPr="00A3314A">
              <w:rPr>
                <w:i/>
                <w:color w:val="auto"/>
              </w:rPr>
              <w:t>- Ткань фильтровальная из полимерных волокон (элементы газоочистного оборудования), код 150203, уровень опасности отхода – не</w:t>
            </w:r>
            <w:r w:rsidRPr="00A3314A">
              <w:rPr>
                <w:bCs/>
                <w:i/>
                <w:color w:val="auto"/>
              </w:rPr>
              <w:t xml:space="preserve">опасный. </w:t>
            </w:r>
            <w:r w:rsidRPr="00A3314A">
              <w:rPr>
                <w:color w:val="auto"/>
              </w:rPr>
              <w:t xml:space="preserve">Отходы образуются в результате очистки бункеров пылеуловителей, ремонта пылеулавливающих установок.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металлических контейнерах. По мере накопления и образования отход будет передан по договору со специализированным оператором. Объем образования – 5,5 т/год. </w:t>
            </w:r>
          </w:p>
          <w:p w14:paraId="5B05F000" w14:textId="77777777" w:rsidR="00111C29" w:rsidRPr="00A3314A" w:rsidRDefault="00111C29" w:rsidP="002018B8">
            <w:pPr>
              <w:autoSpaceDE w:val="0"/>
              <w:autoSpaceDN w:val="0"/>
              <w:jc w:val="both"/>
              <w:rPr>
                <w:color w:val="auto"/>
              </w:rPr>
            </w:pPr>
            <w:r w:rsidRPr="00A3314A">
              <w:rPr>
                <w:i/>
                <w:color w:val="auto"/>
              </w:rPr>
              <w:t>- Огарки сварочных электродов, код 120113, уровень опасности отхода – не</w:t>
            </w:r>
            <w:r w:rsidRPr="00A3314A">
              <w:rPr>
                <w:bCs/>
                <w:i/>
                <w:color w:val="auto"/>
              </w:rPr>
              <w:t xml:space="preserve">опасный. </w:t>
            </w:r>
            <w:r w:rsidRPr="00A3314A">
              <w:rPr>
                <w:color w:val="auto"/>
              </w:rPr>
              <w:t xml:space="preserve">Отход образуется в результате проведения сварочных работ.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металлических контейнерах оператора с последующей передачей совместно с ломом черных металлов по договору со специализированной организацией на переработку. Объем образования – 2,0 т/год. </w:t>
            </w:r>
          </w:p>
          <w:p w14:paraId="0DD51B73" w14:textId="77777777" w:rsidR="00111C29" w:rsidRPr="00A3314A" w:rsidRDefault="00111C29" w:rsidP="002018B8">
            <w:pPr>
              <w:autoSpaceDE w:val="0"/>
              <w:autoSpaceDN w:val="0"/>
              <w:jc w:val="both"/>
              <w:rPr>
                <w:color w:val="auto"/>
              </w:rPr>
            </w:pPr>
            <w:r w:rsidRPr="00A3314A">
              <w:rPr>
                <w:color w:val="auto"/>
              </w:rPr>
              <w:t xml:space="preserve">- </w:t>
            </w:r>
            <w:r w:rsidRPr="00A3314A">
              <w:rPr>
                <w:i/>
                <w:color w:val="auto"/>
              </w:rPr>
              <w:t xml:space="preserve">Нефтепродукты с отстойника, код 161001*, уровень опасности отхода – 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закрывающемся металлическом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1,105 т/год.</w:t>
            </w:r>
          </w:p>
          <w:p w14:paraId="438AD063" w14:textId="77777777" w:rsidR="00111C29" w:rsidRPr="00A3314A" w:rsidRDefault="00111C29" w:rsidP="002018B8">
            <w:pPr>
              <w:autoSpaceDE w:val="0"/>
              <w:autoSpaceDN w:val="0"/>
              <w:jc w:val="both"/>
              <w:rPr>
                <w:color w:val="auto"/>
              </w:rPr>
            </w:pPr>
            <w:r w:rsidRPr="00A3314A">
              <w:rPr>
                <w:color w:val="auto"/>
              </w:rPr>
              <w:t xml:space="preserve">- </w:t>
            </w:r>
            <w:bookmarkStart w:id="29" w:name="_Hlk192602562"/>
            <w:r w:rsidRPr="00A3314A">
              <w:rPr>
                <w:i/>
                <w:color w:val="auto"/>
              </w:rPr>
              <w:t xml:space="preserve">Бон сорбирующий с отстойника, код 150202*, уровень опасности отхода – 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закрывающемся металлическом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0,312 т/год.</w:t>
            </w:r>
            <w:bookmarkEnd w:id="29"/>
          </w:p>
          <w:p w14:paraId="3F6935FD" w14:textId="77777777" w:rsidR="00111C29" w:rsidRPr="00A3314A" w:rsidRDefault="00111C29" w:rsidP="002018B8">
            <w:pPr>
              <w:autoSpaceDE w:val="0"/>
              <w:autoSpaceDN w:val="0"/>
              <w:jc w:val="both"/>
              <w:rPr>
                <w:color w:val="auto"/>
              </w:rPr>
            </w:pPr>
            <w:r w:rsidRPr="00A3314A">
              <w:rPr>
                <w:i/>
                <w:color w:val="auto"/>
              </w:rPr>
              <w:lastRenderedPageBreak/>
              <w:t xml:space="preserve">- Твердый осадок с отстойника, код 190816, уровень опасности отхода – неопасный.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секции самого отстойника. По мере накопления отход будет передан по договору со специализированной организацией. </w:t>
            </w:r>
            <w:r w:rsidRPr="00A3314A">
              <w:rPr>
                <w:color w:val="auto"/>
              </w:rPr>
              <w:t xml:space="preserve">Годовой объем отходов составит 3977,12 т/год. </w:t>
            </w:r>
          </w:p>
          <w:p w14:paraId="42490473" w14:textId="77777777" w:rsidR="00111C29" w:rsidRPr="00A3314A" w:rsidRDefault="00111C29" w:rsidP="002018B8">
            <w:pPr>
              <w:autoSpaceDE w:val="0"/>
              <w:autoSpaceDN w:val="0"/>
              <w:jc w:val="both"/>
              <w:rPr>
                <w:color w:val="auto"/>
              </w:rPr>
            </w:pPr>
            <w:r w:rsidRPr="00A3314A">
              <w:rPr>
                <w:i/>
                <w:color w:val="auto"/>
              </w:rPr>
              <w:t xml:space="preserve">- Нефтепродукты со станции доочистки СОДСВ, код 161001*, уровень опасности отхода – 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закрывающемся металлическом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1,1 т/год.</w:t>
            </w:r>
          </w:p>
          <w:p w14:paraId="063C8BF1" w14:textId="77777777" w:rsidR="00111C29" w:rsidRPr="00A3314A" w:rsidRDefault="00111C29" w:rsidP="002018B8">
            <w:pPr>
              <w:autoSpaceDE w:val="0"/>
              <w:autoSpaceDN w:val="0"/>
              <w:jc w:val="both"/>
              <w:rPr>
                <w:color w:val="auto"/>
              </w:rPr>
            </w:pPr>
            <w:r w:rsidRPr="00A3314A">
              <w:rPr>
                <w:color w:val="auto"/>
              </w:rPr>
              <w:t xml:space="preserve">- </w:t>
            </w:r>
            <w:r w:rsidRPr="00A3314A">
              <w:rPr>
                <w:i/>
                <w:color w:val="auto"/>
              </w:rPr>
              <w:t xml:space="preserve">Бон сорбирующий из станции доочистки СОДСВ, код 150202*, уровень опасности отхода – 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закрывающемся металлическом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0,312 т/год.</w:t>
            </w:r>
          </w:p>
          <w:p w14:paraId="5BD1600F" w14:textId="77777777" w:rsidR="00111C29" w:rsidRPr="00A3314A" w:rsidRDefault="00111C29" w:rsidP="002018B8">
            <w:pPr>
              <w:autoSpaceDE w:val="0"/>
              <w:autoSpaceDN w:val="0"/>
              <w:jc w:val="both"/>
              <w:rPr>
                <w:color w:val="auto"/>
              </w:rPr>
            </w:pPr>
            <w:r w:rsidRPr="00A3314A">
              <w:rPr>
                <w:i/>
                <w:color w:val="auto"/>
              </w:rPr>
              <w:t xml:space="preserve">- Твердый осадок (взвешенные вещества) со станции доочистки СОДСВ, код 190816, уровень опасности отхода – неопасный.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секции станции доочистки. По мере накопления отход будет передан по договору со специализированной организацией. </w:t>
            </w:r>
            <w:r w:rsidRPr="00A3314A">
              <w:rPr>
                <w:color w:val="auto"/>
              </w:rPr>
              <w:t>Годовой объем отходов составит 1619,26 т/год.</w:t>
            </w:r>
          </w:p>
          <w:p w14:paraId="0A5F128B" w14:textId="77777777" w:rsidR="00111C29" w:rsidRPr="00A3314A" w:rsidRDefault="00111C29" w:rsidP="002018B8">
            <w:pPr>
              <w:autoSpaceDE w:val="0"/>
              <w:autoSpaceDN w:val="0"/>
              <w:jc w:val="both"/>
              <w:rPr>
                <w:color w:val="auto"/>
              </w:rPr>
            </w:pPr>
            <w:r w:rsidRPr="00A3314A">
              <w:rPr>
                <w:i/>
                <w:color w:val="auto"/>
              </w:rPr>
              <w:t xml:space="preserve">- Твердый осадок (загрузка фильтров) со станции доочистки СОДСВ, код 190816, уровень опасности отхода – неопасный.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секции станции доочистки. По мере накопления отход будет передан по договору со специализированной организацией. </w:t>
            </w:r>
            <w:r w:rsidRPr="00A3314A">
              <w:rPr>
                <w:color w:val="auto"/>
              </w:rPr>
              <w:t>Годовой объем отходов составит 63,1 т/год.</w:t>
            </w:r>
          </w:p>
          <w:p w14:paraId="7C5711F8" w14:textId="77777777" w:rsidR="00111C29" w:rsidRPr="00A3314A" w:rsidRDefault="00111C29" w:rsidP="002018B8">
            <w:pPr>
              <w:autoSpaceDE w:val="0"/>
              <w:autoSpaceDN w:val="0"/>
              <w:jc w:val="both"/>
              <w:rPr>
                <w:color w:val="auto"/>
              </w:rPr>
            </w:pPr>
            <w:r w:rsidRPr="00A3314A">
              <w:rPr>
                <w:i/>
                <w:color w:val="auto"/>
              </w:rPr>
              <w:t xml:space="preserve">- </w:t>
            </w:r>
            <w:bookmarkStart w:id="30" w:name="_Hlk192602867"/>
            <w:r w:rsidRPr="00A3314A">
              <w:rPr>
                <w:i/>
                <w:color w:val="auto"/>
              </w:rPr>
              <w:t xml:space="preserve">УФ-лампа со станции доочистки СОДСВ, код 200121*, уровень опасности отхода – опасный. </w:t>
            </w:r>
            <w:r w:rsidRPr="00A3314A">
              <w:rPr>
                <w:bCs/>
                <w:iCs/>
                <w:color w:val="auto"/>
              </w:rPr>
              <w:t xml:space="preserve">Отход образуется в результате технологического обслуживания водосборных и водоотводных сооружений. Сбор и временное накопление (не более 6 месяцев) будет осуществляться в металлическом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0,001 т/год.</w:t>
            </w:r>
          </w:p>
          <w:bookmarkEnd w:id="30"/>
          <w:p w14:paraId="33594F21" w14:textId="77777777" w:rsidR="00111C29" w:rsidRPr="00A3314A" w:rsidRDefault="00111C29" w:rsidP="002018B8">
            <w:pPr>
              <w:autoSpaceDE w:val="0"/>
              <w:autoSpaceDN w:val="0"/>
              <w:jc w:val="both"/>
              <w:rPr>
                <w:color w:val="auto"/>
              </w:rPr>
            </w:pPr>
            <w:r w:rsidRPr="00A3314A">
              <w:rPr>
                <w:i/>
                <w:color w:val="auto"/>
              </w:rPr>
              <w:t xml:space="preserve">- </w:t>
            </w:r>
            <w:bookmarkStart w:id="31" w:name="_Hlk192602915"/>
            <w:r w:rsidRPr="00A3314A">
              <w:rPr>
                <w:i/>
                <w:color w:val="auto"/>
              </w:rPr>
              <w:t xml:space="preserve">Иловый осадок от очистных сооружений, код 190816, уровень опасности отхода – неопасный. </w:t>
            </w:r>
            <w:r w:rsidRPr="00A3314A">
              <w:rPr>
                <w:bCs/>
                <w:iCs/>
                <w:color w:val="auto"/>
              </w:rPr>
              <w:t xml:space="preserve">Отход образуется в результате биологической очистки хозяйственно-бытовых сточных вод очистных сооружений. Сбор и временное накопление (не более 6 месяцев) будет осуществляться в закрывающемся металлическом контейнере. По мере накопления отход будет передан по договору со специализированной организацией. </w:t>
            </w:r>
            <w:r w:rsidRPr="00A3314A">
              <w:rPr>
                <w:color w:val="auto"/>
              </w:rPr>
              <w:t>Годовой объем отходов составит 6,6 т/год.</w:t>
            </w:r>
            <w:bookmarkEnd w:id="31"/>
          </w:p>
          <w:p w14:paraId="043D7E88"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Отходы эксплуатации офисной техники, код 160214, уровень опасности отхода – </w:t>
            </w:r>
            <w:r w:rsidRPr="00A3314A">
              <w:rPr>
                <w:rFonts w:ascii="Times New Roman" w:hAnsi="Times New Roman"/>
                <w:bCs/>
                <w:i/>
                <w:sz w:val="24"/>
                <w:szCs w:val="24"/>
              </w:rPr>
              <w:t xml:space="preserve">неопасный. </w:t>
            </w:r>
            <w:r w:rsidRPr="00A3314A">
              <w:rPr>
                <w:rFonts w:ascii="Times New Roman" w:hAnsi="Times New Roman"/>
                <w:bCs/>
                <w:sz w:val="24"/>
                <w:szCs w:val="24"/>
              </w:rPr>
              <w:t xml:space="preserve">Отходы образуются в результате замены вышедшей из строя офисной техники. </w:t>
            </w:r>
            <w:r w:rsidRPr="00A3314A">
              <w:rPr>
                <w:rFonts w:ascii="Times New Roman" w:hAnsi="Times New Roman"/>
                <w:bCs/>
                <w:iCs/>
                <w:sz w:val="24"/>
                <w:szCs w:val="24"/>
              </w:rPr>
              <w:t xml:space="preserve">Объем образования отхода составит 5,24 т/год. Сбор и временное накопление (не более 6 месяцев) будет осуществляться </w:t>
            </w:r>
            <w:r w:rsidRPr="00A3314A">
              <w:rPr>
                <w:rFonts w:ascii="Times New Roman" w:hAnsi="Times New Roman"/>
                <w:bCs/>
                <w:iCs/>
                <w:sz w:val="24"/>
                <w:szCs w:val="24"/>
              </w:rPr>
              <w:lastRenderedPageBreak/>
              <w:t>в специально отведенном помещении. По мере накопления отход будет передан по договору со специализированной организацией.</w:t>
            </w:r>
          </w:p>
          <w:p w14:paraId="462BDD34" w14:textId="77777777" w:rsidR="00111C29" w:rsidRPr="00A3314A" w:rsidRDefault="00111C29" w:rsidP="002018B8">
            <w:pPr>
              <w:autoSpaceDE w:val="0"/>
              <w:autoSpaceDN w:val="0"/>
              <w:jc w:val="both"/>
              <w:rPr>
                <w:color w:val="auto"/>
              </w:rPr>
            </w:pPr>
            <w:r w:rsidRPr="00A3314A">
              <w:rPr>
                <w:i/>
                <w:color w:val="auto"/>
              </w:rPr>
              <w:t>- Светильники со светодиодными элементами в сборе, код 200136, уровень опасности отхода – не</w:t>
            </w:r>
            <w:r w:rsidRPr="00A3314A">
              <w:rPr>
                <w:bCs/>
                <w:i/>
                <w:color w:val="auto"/>
              </w:rPr>
              <w:t xml:space="preserve">опасный. </w:t>
            </w:r>
            <w:r w:rsidRPr="00A3314A">
              <w:rPr>
                <w:color w:val="auto"/>
              </w:rPr>
              <w:t xml:space="preserve">Отходы образуются в результате нестабильного напряжения питающей сети, не идеальных условий эксплуатации, климатических реалий или брака. Объем образования – 1,3 т/год. Сбор и временное накопление </w:t>
            </w:r>
            <w:r w:rsidRPr="00A3314A">
              <w:rPr>
                <w:bCs/>
                <w:iCs/>
                <w:color w:val="auto"/>
              </w:rPr>
              <w:t>(не более 6 месяцев)</w:t>
            </w:r>
            <w:r w:rsidRPr="00A3314A">
              <w:rPr>
                <w:color w:val="auto"/>
              </w:rPr>
              <w:t xml:space="preserve"> осуществляется в металлическом контейнере с последующей передачей специализированному оператору по договору. </w:t>
            </w:r>
          </w:p>
          <w:p w14:paraId="1BD1FDC4"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Обтирочный материал (ветошь промасленная), код 150202*, уровень опасности отхода – </w:t>
            </w:r>
            <w:r w:rsidRPr="00A3314A">
              <w:rPr>
                <w:rFonts w:ascii="Times New Roman" w:hAnsi="Times New Roman"/>
                <w:bCs/>
                <w:i/>
                <w:sz w:val="24"/>
                <w:szCs w:val="24"/>
              </w:rPr>
              <w:t xml:space="preserve">опасный. </w:t>
            </w:r>
            <w:r w:rsidRPr="00A3314A">
              <w:rPr>
                <w:rFonts w:ascii="Times New Roman" w:hAnsi="Times New Roman"/>
                <w:bCs/>
                <w:iCs/>
                <w:sz w:val="24"/>
                <w:szCs w:val="24"/>
              </w:rPr>
              <w:t xml:space="preserve">Объем образования отхода составит 1,7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w:t>
            </w:r>
          </w:p>
          <w:p w14:paraId="620114EE"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Отходы минеральных масел гидравлических, не содержащих галогены, код 130113*, уровень опасности отхода – </w:t>
            </w:r>
            <w:r w:rsidRPr="00A3314A">
              <w:rPr>
                <w:rFonts w:ascii="Times New Roman" w:hAnsi="Times New Roman"/>
                <w:bCs/>
                <w:i/>
                <w:sz w:val="24"/>
                <w:szCs w:val="24"/>
              </w:rPr>
              <w:t xml:space="preserve">опасный. </w:t>
            </w:r>
            <w:r w:rsidRPr="00A3314A">
              <w:rPr>
                <w:rFonts w:ascii="Times New Roman" w:hAnsi="Times New Roman"/>
                <w:bCs/>
                <w:iCs/>
                <w:sz w:val="24"/>
                <w:szCs w:val="24"/>
              </w:rPr>
              <w:t xml:space="preserve">Объем образования отхода составит 5,0 т/год. Сбор и временное накопление (не более 6 месяцев) будет осуществляться в герметичных емкостях с закрывающимися крышками с последующей реализацией специализированному оператору. </w:t>
            </w:r>
          </w:p>
          <w:p w14:paraId="5E8CC84C"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xml:space="preserve">- Другие моторные, трансмиссионные и смазочные масла (отработанные масла), код 130208*, уровень опасности отхода – </w:t>
            </w:r>
            <w:r w:rsidRPr="00A3314A">
              <w:rPr>
                <w:rFonts w:ascii="Times New Roman" w:hAnsi="Times New Roman"/>
                <w:bCs/>
                <w:i/>
                <w:sz w:val="24"/>
                <w:szCs w:val="24"/>
              </w:rPr>
              <w:t xml:space="preserve">опасный. </w:t>
            </w:r>
            <w:r w:rsidRPr="00A3314A">
              <w:rPr>
                <w:rFonts w:ascii="Times New Roman" w:hAnsi="Times New Roman"/>
                <w:bCs/>
                <w:iCs/>
                <w:sz w:val="24"/>
                <w:szCs w:val="24"/>
              </w:rPr>
              <w:t xml:space="preserve">Объем образования отхода составит 42,6 т/год. Сбор и временное накопление (не более 6 месяцев) будет осуществляться в герметичных емкостях с закрывающимися крышками с последующей реализацией специализированному оператору. </w:t>
            </w:r>
          </w:p>
          <w:p w14:paraId="59ED03A5" w14:textId="77777777" w:rsidR="00111C29" w:rsidRPr="00A3314A" w:rsidRDefault="00111C29" w:rsidP="002018B8">
            <w:pPr>
              <w:autoSpaceDE w:val="0"/>
              <w:autoSpaceDN w:val="0"/>
              <w:jc w:val="both"/>
              <w:rPr>
                <w:color w:val="auto"/>
              </w:rPr>
            </w:pPr>
            <w:r w:rsidRPr="00A3314A">
              <w:rPr>
                <w:i/>
                <w:color w:val="auto"/>
              </w:rPr>
              <w:t xml:space="preserve">- Отработанные масляные фильтры, код 160107*, уровень опасности отхода – </w:t>
            </w:r>
            <w:r w:rsidRPr="00A3314A">
              <w:rPr>
                <w:bCs/>
                <w:i/>
                <w:color w:val="auto"/>
              </w:rPr>
              <w:t xml:space="preserve">опасный. </w:t>
            </w:r>
            <w:r w:rsidRPr="00A3314A">
              <w:rPr>
                <w:color w:val="auto"/>
              </w:rPr>
              <w:t xml:space="preserve">Отход образуется в результате потери эксплуатационных свойств в компрессорных установках, а также в результате эксплуатации, технического обслуживания и ремонта автотранспортных средств и техники.  Сбор и временное накопление </w:t>
            </w:r>
            <w:r w:rsidRPr="00A3314A">
              <w:rPr>
                <w:bCs/>
                <w:iCs/>
                <w:color w:val="auto"/>
              </w:rPr>
              <w:t>(не более 6 месяцев)</w:t>
            </w:r>
            <w:r w:rsidRPr="00A3314A">
              <w:rPr>
                <w:color w:val="auto"/>
              </w:rPr>
              <w:t xml:space="preserve"> будет осуществляться в металлическом контейнере с последующей передачей специализированному оператору на утилизацию. Объем образования – 2,0 т/год. </w:t>
            </w:r>
          </w:p>
          <w:p w14:paraId="74B1AA54" w14:textId="77777777" w:rsidR="00111C29" w:rsidRPr="00A3314A" w:rsidRDefault="00111C29" w:rsidP="002018B8">
            <w:pPr>
              <w:autoSpaceDE w:val="0"/>
              <w:autoSpaceDN w:val="0"/>
              <w:jc w:val="both"/>
              <w:rPr>
                <w:color w:val="auto"/>
              </w:rPr>
            </w:pPr>
            <w:r w:rsidRPr="00A3314A">
              <w:rPr>
                <w:i/>
                <w:color w:val="auto"/>
              </w:rPr>
              <w:t>- Отработанные воздушные фильтры, код 150203, уровень опасности отхода – не</w:t>
            </w:r>
            <w:r w:rsidRPr="00A3314A">
              <w:rPr>
                <w:bCs/>
                <w:i/>
                <w:color w:val="auto"/>
              </w:rPr>
              <w:t xml:space="preserve">опасный. </w:t>
            </w:r>
            <w:r w:rsidRPr="00A3314A">
              <w:rPr>
                <w:color w:val="auto"/>
              </w:rPr>
              <w:t xml:space="preserve">Отход образуется в результате потери эксплуатационных свойств в компрессорных установках в полимерном корпусе, а также в результате эксплуатации, технического обслуживания и ремонта автотранспортных средств и техники.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металлическом контейнере с последующей передачей специализированному оператору на утилизацию. Объем образования – 1,5 т/год. </w:t>
            </w:r>
          </w:p>
          <w:p w14:paraId="5EE04D1A" w14:textId="77777777" w:rsidR="00111C29" w:rsidRPr="00A3314A" w:rsidRDefault="00111C29" w:rsidP="002018B8">
            <w:pPr>
              <w:autoSpaceDE w:val="0"/>
              <w:autoSpaceDN w:val="0"/>
              <w:jc w:val="both"/>
              <w:rPr>
                <w:color w:val="auto"/>
              </w:rPr>
            </w:pPr>
            <w:r w:rsidRPr="00A3314A">
              <w:rPr>
                <w:i/>
                <w:color w:val="auto"/>
              </w:rPr>
              <w:t xml:space="preserve">- Фильтры очистки топлива автотранспортных средств отработанные, код 160121*, уровень опасности отхода – </w:t>
            </w:r>
            <w:r w:rsidRPr="00A3314A">
              <w:rPr>
                <w:bCs/>
                <w:i/>
                <w:color w:val="auto"/>
              </w:rPr>
              <w:t xml:space="preserve">опасный. </w:t>
            </w:r>
            <w:r w:rsidRPr="00A3314A">
              <w:rPr>
                <w:color w:val="auto"/>
              </w:rPr>
              <w:t xml:space="preserve">Отход образуется в результате эксплуатации, технического обслуживания и ремонта автотранспортных средств и техники.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металлическом контейнере с последующей передачей специализированному оператору на утилизацию. Объем образования – 0,11 т/год.</w:t>
            </w:r>
          </w:p>
          <w:p w14:paraId="5DFAD08F" w14:textId="77777777" w:rsidR="00111C29" w:rsidRPr="00A3314A" w:rsidRDefault="00111C29" w:rsidP="002018B8">
            <w:pPr>
              <w:autoSpaceDE w:val="0"/>
              <w:autoSpaceDN w:val="0"/>
              <w:jc w:val="both"/>
              <w:rPr>
                <w:color w:val="auto"/>
              </w:rPr>
            </w:pPr>
            <w:r w:rsidRPr="00A3314A">
              <w:rPr>
                <w:i/>
                <w:color w:val="auto"/>
              </w:rPr>
              <w:t xml:space="preserve">- Лом черных металлов, код 160117, уровень опасности отхода – </w:t>
            </w:r>
            <w:r w:rsidRPr="00A3314A">
              <w:rPr>
                <w:bCs/>
                <w:i/>
                <w:color w:val="auto"/>
              </w:rPr>
              <w:t xml:space="preserve">неопасный. </w:t>
            </w:r>
            <w:r w:rsidRPr="00A3314A">
              <w:rPr>
                <w:color w:val="auto"/>
              </w:rPr>
              <w:t xml:space="preserve">Образуется в результате утраты потребительских свойств используемых расходных материалов, также при замене металлических изнашиваемых деталей/частей оборудования, от спецтехники. Объем </w:t>
            </w:r>
            <w:r w:rsidRPr="00A3314A">
              <w:rPr>
                <w:color w:val="auto"/>
              </w:rPr>
              <w:lastRenderedPageBreak/>
              <w:t xml:space="preserve">образования – 252,4 т/год. Сбор и временное накопление </w:t>
            </w:r>
            <w:r w:rsidRPr="00A3314A">
              <w:rPr>
                <w:bCs/>
                <w:iCs/>
                <w:color w:val="auto"/>
              </w:rPr>
              <w:t>(не более 6 месяцев) будет</w:t>
            </w:r>
            <w:r w:rsidRPr="00A3314A">
              <w:rPr>
                <w:color w:val="auto"/>
              </w:rPr>
              <w:t xml:space="preserve"> производиться в специально отведенном месте (крупногабаритный лом на площадке, мелкогабаритный в металлических контейнерах). По мере накопления будут передаваться сторонней организации.</w:t>
            </w:r>
          </w:p>
          <w:p w14:paraId="7A1FF049" w14:textId="77777777" w:rsidR="00111C29" w:rsidRPr="00A3314A" w:rsidRDefault="00111C29" w:rsidP="002018B8">
            <w:pPr>
              <w:autoSpaceDE w:val="0"/>
              <w:autoSpaceDN w:val="0"/>
              <w:jc w:val="both"/>
              <w:rPr>
                <w:color w:val="auto"/>
              </w:rPr>
            </w:pPr>
            <w:r w:rsidRPr="00A3314A">
              <w:rPr>
                <w:i/>
                <w:color w:val="auto"/>
              </w:rPr>
              <w:t xml:space="preserve">- Стружка черных металлов, код 120101, уровень опасности отхода – </w:t>
            </w:r>
            <w:r w:rsidRPr="00A3314A">
              <w:rPr>
                <w:bCs/>
                <w:i/>
                <w:color w:val="auto"/>
              </w:rPr>
              <w:t xml:space="preserve">неопасный. </w:t>
            </w:r>
            <w:r w:rsidRPr="00A3314A">
              <w:rPr>
                <w:bCs/>
                <w:color w:val="auto"/>
              </w:rPr>
              <w:t>Отход</w:t>
            </w:r>
            <w:r w:rsidRPr="00A3314A">
              <w:rPr>
                <w:bCs/>
                <w:i/>
                <w:color w:val="auto"/>
              </w:rPr>
              <w:t xml:space="preserve"> </w:t>
            </w:r>
            <w:r w:rsidRPr="00A3314A">
              <w:rPr>
                <w:color w:val="auto"/>
              </w:rPr>
              <w:t xml:space="preserve">образуется при металлообработке на станках. Объем образования – 8,45 т/год. Сбор и временное накопление </w:t>
            </w:r>
            <w:r w:rsidRPr="00A3314A">
              <w:rPr>
                <w:bCs/>
                <w:iCs/>
                <w:color w:val="auto"/>
              </w:rPr>
              <w:t>(не более 6 месяцев) будет</w:t>
            </w:r>
            <w:r w:rsidRPr="00A3314A">
              <w:rPr>
                <w:color w:val="auto"/>
              </w:rPr>
              <w:t xml:space="preserve"> осуществляться в металлическом контейнере с последующей передачей специализированному оператору. </w:t>
            </w:r>
          </w:p>
          <w:p w14:paraId="365227C4" w14:textId="77777777" w:rsidR="00111C29" w:rsidRPr="00A3314A" w:rsidRDefault="00111C29" w:rsidP="002018B8">
            <w:pPr>
              <w:autoSpaceDE w:val="0"/>
              <w:autoSpaceDN w:val="0"/>
              <w:jc w:val="both"/>
              <w:rPr>
                <w:color w:val="auto"/>
              </w:rPr>
            </w:pPr>
            <w:r w:rsidRPr="00A3314A">
              <w:rPr>
                <w:i/>
                <w:color w:val="auto"/>
              </w:rPr>
              <w:t xml:space="preserve">- Антифриз, код 160114*, уровень опасности отхода - опасный. </w:t>
            </w:r>
            <w:r w:rsidRPr="00A3314A">
              <w:rPr>
                <w:color w:val="auto"/>
              </w:rPr>
              <w:t xml:space="preserve">Образуется в результате замены при проведении технического обслуживания и ремонта автотранспорта, техники. Объем образования составит 4,28 т/год. Отходы будут временно </w:t>
            </w:r>
            <w:r w:rsidRPr="00A3314A">
              <w:rPr>
                <w:bCs/>
                <w:iCs/>
                <w:color w:val="auto"/>
              </w:rPr>
              <w:t>(не более 6 месяцев)</w:t>
            </w:r>
            <w:r w:rsidRPr="00A3314A">
              <w:rPr>
                <w:color w:val="auto"/>
              </w:rPr>
              <w:t xml:space="preserve"> собираться в металлические емкости с закрывающимися крышками с последующей передачей на утилизацию по договору. </w:t>
            </w:r>
          </w:p>
          <w:p w14:paraId="08CC5ECD" w14:textId="77777777" w:rsidR="00111C29" w:rsidRPr="00A3314A" w:rsidRDefault="00111C29" w:rsidP="002018B8">
            <w:pPr>
              <w:autoSpaceDE w:val="0"/>
              <w:autoSpaceDN w:val="0"/>
              <w:jc w:val="both"/>
              <w:rPr>
                <w:bCs/>
                <w:iCs/>
                <w:color w:val="auto"/>
              </w:rPr>
            </w:pPr>
            <w:r w:rsidRPr="00A3314A">
              <w:rPr>
                <w:i/>
                <w:color w:val="auto"/>
              </w:rPr>
              <w:t xml:space="preserve">- Отходы абразивных материалов в виде пыли, абразивные круги отработанные, лом отработанных абразивных кругов, код 120199, уровень опасности отхода - неопасный. </w:t>
            </w:r>
            <w:r w:rsidRPr="00A3314A">
              <w:rPr>
                <w:color w:val="auto"/>
              </w:rPr>
              <w:t xml:space="preserve">Образуется в результате работы металлообрабатывающих станков. Объем образования составит 2,94 т/год. </w:t>
            </w:r>
            <w:r w:rsidRPr="00A3314A">
              <w:rPr>
                <w:bCs/>
                <w:iCs/>
                <w:color w:val="auto"/>
              </w:rPr>
              <w:t>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 совместно с ломом черных металлов.</w:t>
            </w:r>
          </w:p>
          <w:p w14:paraId="235D94B9" w14:textId="77777777" w:rsidR="00111C29" w:rsidRPr="00A3314A" w:rsidRDefault="00111C29" w:rsidP="002018B8">
            <w:pPr>
              <w:autoSpaceDE w:val="0"/>
              <w:autoSpaceDN w:val="0"/>
              <w:jc w:val="both"/>
              <w:rPr>
                <w:bCs/>
                <w:iCs/>
                <w:color w:val="auto"/>
              </w:rPr>
            </w:pPr>
            <w:r w:rsidRPr="00A3314A">
              <w:rPr>
                <w:i/>
                <w:color w:val="auto"/>
              </w:rPr>
              <w:t xml:space="preserve">- Шлам шлифовальный маслосодержащий, код 120114*, уровень опасности отхода - опасный. </w:t>
            </w:r>
            <w:r w:rsidRPr="00A3314A">
              <w:rPr>
                <w:color w:val="auto"/>
              </w:rPr>
              <w:t xml:space="preserve">Отход образуется при обработке металлопроката на станках. Объем образования составит 0,005 т/год. </w:t>
            </w:r>
            <w:r w:rsidRPr="00A3314A">
              <w:rPr>
                <w:bCs/>
                <w:iCs/>
                <w:color w:val="auto"/>
              </w:rPr>
              <w:t>Сбор и временное накопление (не более 6 месяцев) будет осуществляться в металлических бочках. По мере накопления отход будет передан по договору со специализированной организацией.</w:t>
            </w:r>
          </w:p>
          <w:p w14:paraId="581F442A" w14:textId="77777777" w:rsidR="00111C29" w:rsidRPr="00A3314A" w:rsidRDefault="00111C29" w:rsidP="002018B8">
            <w:pPr>
              <w:autoSpaceDE w:val="0"/>
              <w:autoSpaceDN w:val="0"/>
              <w:jc w:val="both"/>
              <w:rPr>
                <w:bCs/>
                <w:iCs/>
                <w:color w:val="auto"/>
              </w:rPr>
            </w:pPr>
            <w:r w:rsidRPr="00A3314A">
              <w:rPr>
                <w:i/>
                <w:color w:val="auto"/>
              </w:rPr>
              <w:t xml:space="preserve">- Отходы огнеупорной пробирной посуды, код 161104, уровень опасности отхода - неопасный. </w:t>
            </w:r>
            <w:r w:rsidRPr="00A3314A">
              <w:rPr>
                <w:color w:val="auto"/>
              </w:rPr>
              <w:t xml:space="preserve">Образуется в результате работы ЦАЛ. Объем образования составит 55,6 т/год. </w:t>
            </w:r>
            <w:r w:rsidRPr="00A3314A">
              <w:rPr>
                <w:bCs/>
                <w:iCs/>
                <w:color w:val="auto"/>
              </w:rPr>
              <w:t>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4286D99F" w14:textId="77777777" w:rsidR="00111C29" w:rsidRPr="00A3314A" w:rsidRDefault="00111C29" w:rsidP="002018B8">
            <w:pPr>
              <w:autoSpaceDE w:val="0"/>
              <w:autoSpaceDN w:val="0"/>
              <w:jc w:val="both"/>
              <w:rPr>
                <w:bCs/>
                <w:iCs/>
                <w:color w:val="auto"/>
              </w:rPr>
            </w:pPr>
            <w:r w:rsidRPr="00A3314A">
              <w:rPr>
                <w:i/>
                <w:color w:val="auto"/>
              </w:rPr>
              <w:t xml:space="preserve">- </w:t>
            </w:r>
            <w:bookmarkStart w:id="32" w:name="_Hlk192603954"/>
            <w:r w:rsidRPr="00A3314A">
              <w:rPr>
                <w:i/>
                <w:color w:val="auto"/>
              </w:rPr>
              <w:t xml:space="preserve">Отходы изолированных проводов и кабелей, код 170411, уровень опасности отхода - неопасный. </w:t>
            </w:r>
            <w:r w:rsidRPr="00A3314A">
              <w:rPr>
                <w:color w:val="auto"/>
              </w:rPr>
              <w:t>Отход</w:t>
            </w:r>
            <w:r w:rsidRPr="00A3314A">
              <w:rPr>
                <w:i/>
                <w:color w:val="auto"/>
              </w:rPr>
              <w:t xml:space="preserve"> </w:t>
            </w:r>
            <w:r w:rsidRPr="00A3314A">
              <w:rPr>
                <w:color w:val="auto"/>
              </w:rPr>
              <w:t xml:space="preserve">образуется при монтаже и демонтаже оборудования. Объем образования составит 6,0 т/год. </w:t>
            </w:r>
            <w:bookmarkEnd w:id="32"/>
            <w:r w:rsidRPr="00A3314A">
              <w:rPr>
                <w:bCs/>
                <w:iCs/>
                <w:color w:val="auto"/>
              </w:rPr>
              <w:t>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4A5784D9" w14:textId="77777777" w:rsidR="00111C29" w:rsidRPr="00A3314A" w:rsidRDefault="00111C29" w:rsidP="002018B8">
            <w:pPr>
              <w:autoSpaceDE w:val="0"/>
              <w:autoSpaceDN w:val="0"/>
              <w:jc w:val="both"/>
              <w:rPr>
                <w:bCs/>
                <w:iCs/>
                <w:color w:val="auto"/>
              </w:rPr>
            </w:pPr>
            <w:r w:rsidRPr="00A3314A">
              <w:rPr>
                <w:i/>
                <w:color w:val="auto"/>
              </w:rPr>
              <w:t xml:space="preserve">- </w:t>
            </w:r>
            <w:bookmarkStart w:id="33" w:name="_Hlk192603987"/>
            <w:r w:rsidRPr="00A3314A">
              <w:rPr>
                <w:i/>
                <w:color w:val="auto"/>
              </w:rPr>
              <w:t xml:space="preserve">Отходы зачистки моечных машин, содержащие нефтепродукты в количестве 15% и более, код 160709*, уровень опасности отхода – </w:t>
            </w:r>
            <w:r w:rsidRPr="00A3314A">
              <w:rPr>
                <w:bCs/>
                <w:i/>
                <w:color w:val="auto"/>
              </w:rPr>
              <w:t xml:space="preserve">опасный. </w:t>
            </w:r>
            <w:r w:rsidRPr="00A3314A">
              <w:rPr>
                <w:bCs/>
                <w:iCs/>
                <w:color w:val="auto"/>
              </w:rPr>
              <w:t xml:space="preserve">Объем образования отхода составит 1,98 т/год. </w:t>
            </w:r>
            <w:bookmarkEnd w:id="33"/>
            <w:r w:rsidRPr="00A3314A">
              <w:rPr>
                <w:bCs/>
                <w:iCs/>
                <w:color w:val="auto"/>
              </w:rPr>
              <w:t>В период чистки сбор и временное накопление предусмотрено в закрывающемся металлическом контейнере. По мере накопления отход будет передан по договору со специализированным оператором.</w:t>
            </w:r>
          </w:p>
          <w:p w14:paraId="1A905BBD"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bCs/>
                <w:iCs/>
                <w:sz w:val="24"/>
                <w:szCs w:val="24"/>
              </w:rPr>
              <w:t xml:space="preserve">- </w:t>
            </w:r>
            <w:bookmarkStart w:id="34" w:name="_Hlk192604034"/>
            <w:r w:rsidRPr="00A3314A">
              <w:rPr>
                <w:rFonts w:ascii="Times New Roman" w:hAnsi="Times New Roman"/>
                <w:bCs/>
                <w:i/>
                <w:iCs/>
                <w:sz w:val="24"/>
                <w:szCs w:val="24"/>
              </w:rPr>
              <w:t>Аккумуляторы свинцовые отработанные неповрежденные, с не слитым электролитом</w:t>
            </w:r>
            <w:r w:rsidRPr="00A3314A">
              <w:rPr>
                <w:rFonts w:ascii="Times New Roman" w:hAnsi="Times New Roman"/>
                <w:bCs/>
                <w:iCs/>
                <w:sz w:val="24"/>
                <w:szCs w:val="24"/>
              </w:rPr>
              <w:t xml:space="preserve">, </w:t>
            </w:r>
            <w:r w:rsidRPr="00A3314A">
              <w:rPr>
                <w:rFonts w:ascii="Times New Roman" w:hAnsi="Times New Roman"/>
                <w:bCs/>
                <w:i/>
                <w:iCs/>
                <w:sz w:val="24"/>
                <w:szCs w:val="24"/>
              </w:rPr>
              <w:t>код 160601*, уровень опасности отхода - опасный.</w:t>
            </w:r>
            <w:r w:rsidRPr="00A3314A">
              <w:rPr>
                <w:rFonts w:ascii="Times New Roman" w:hAnsi="Times New Roman"/>
                <w:bCs/>
                <w:iCs/>
                <w:sz w:val="24"/>
                <w:szCs w:val="24"/>
              </w:rPr>
              <w:t xml:space="preserve"> Отход образуется при техническом обслуживании и ремонте транспортных средств и техники. Объем образования составит 1,61 т/год.</w:t>
            </w:r>
            <w:bookmarkEnd w:id="34"/>
            <w:r w:rsidRPr="00A3314A">
              <w:rPr>
                <w:rFonts w:ascii="Times New Roman" w:hAnsi="Times New Roman"/>
                <w:bCs/>
                <w:iCs/>
                <w:sz w:val="24"/>
                <w:szCs w:val="24"/>
              </w:rPr>
              <w:t xml:space="preserve"> Сбор и временное хранение (не более 6 месяцев) будет осуществляться в специально отведенном помещении на территории предприятия с </w:t>
            </w:r>
            <w:r w:rsidRPr="00A3314A">
              <w:rPr>
                <w:rFonts w:ascii="Times New Roman" w:hAnsi="Times New Roman"/>
                <w:bCs/>
                <w:iCs/>
                <w:sz w:val="24"/>
                <w:szCs w:val="24"/>
              </w:rPr>
              <w:lastRenderedPageBreak/>
              <w:t>последующей передачей специализированной организации на переработку.</w:t>
            </w:r>
          </w:p>
          <w:p w14:paraId="2F1C3282"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bCs/>
                <w:iCs/>
                <w:sz w:val="24"/>
                <w:szCs w:val="24"/>
              </w:rPr>
              <w:t xml:space="preserve">- </w:t>
            </w:r>
            <w:bookmarkStart w:id="35" w:name="_Hlk192604080"/>
            <w:r w:rsidRPr="00A3314A">
              <w:rPr>
                <w:rFonts w:ascii="Times New Roman" w:hAnsi="Times New Roman"/>
                <w:bCs/>
                <w:i/>
                <w:iCs/>
                <w:sz w:val="24"/>
                <w:szCs w:val="24"/>
              </w:rPr>
              <w:t>Отработанные шины</w:t>
            </w:r>
            <w:r w:rsidRPr="00A3314A">
              <w:rPr>
                <w:rFonts w:ascii="Times New Roman" w:hAnsi="Times New Roman"/>
                <w:bCs/>
                <w:iCs/>
                <w:sz w:val="24"/>
                <w:szCs w:val="24"/>
              </w:rPr>
              <w:t xml:space="preserve">, </w:t>
            </w:r>
            <w:r w:rsidRPr="00A3314A">
              <w:rPr>
                <w:rFonts w:ascii="Times New Roman" w:hAnsi="Times New Roman"/>
                <w:bCs/>
                <w:i/>
                <w:iCs/>
                <w:sz w:val="24"/>
                <w:szCs w:val="24"/>
              </w:rPr>
              <w:t>код 160103, уровень опасности отхода - неопасный.</w:t>
            </w:r>
            <w:r w:rsidRPr="00A3314A">
              <w:rPr>
                <w:rFonts w:ascii="Times New Roman" w:hAnsi="Times New Roman"/>
                <w:bCs/>
                <w:iCs/>
                <w:sz w:val="24"/>
                <w:szCs w:val="24"/>
              </w:rPr>
              <w:t xml:space="preserve"> Отход образуется в результате эксплуатации, технического обслуживания и ремонта автотранспортных средств и техники. Объем образования составит 34,2 т/год.</w:t>
            </w:r>
            <w:bookmarkEnd w:id="35"/>
            <w:r w:rsidRPr="00A3314A">
              <w:rPr>
                <w:rFonts w:ascii="Times New Roman" w:hAnsi="Times New Roman"/>
                <w:bCs/>
                <w:iCs/>
                <w:sz w:val="24"/>
                <w:szCs w:val="24"/>
              </w:rPr>
              <w:t xml:space="preserve"> Сбор и временное хранение (не более 6 месяцев) осуществляется на специально отведенной площадке с последующей передачей специализированному оператору на переработку. </w:t>
            </w:r>
          </w:p>
          <w:p w14:paraId="67CA7EB0" w14:textId="77777777" w:rsidR="00111C29" w:rsidRPr="00A3314A" w:rsidRDefault="00111C29" w:rsidP="002018B8">
            <w:pPr>
              <w:autoSpaceDE w:val="0"/>
              <w:autoSpaceDN w:val="0"/>
              <w:jc w:val="both"/>
              <w:rPr>
                <w:bCs/>
                <w:iCs/>
                <w:color w:val="auto"/>
              </w:rPr>
            </w:pPr>
            <w:r w:rsidRPr="00A3314A">
              <w:rPr>
                <w:bCs/>
                <w:iCs/>
                <w:color w:val="auto"/>
              </w:rPr>
              <w:t xml:space="preserve">- </w:t>
            </w:r>
            <w:r w:rsidRPr="00A3314A">
              <w:rPr>
                <w:bCs/>
                <w:i/>
                <w:iCs/>
                <w:color w:val="auto"/>
              </w:rPr>
              <w:t>Тормозные колодки, отработанные без накладок асбестовых</w:t>
            </w:r>
            <w:r w:rsidRPr="00A3314A">
              <w:rPr>
                <w:bCs/>
                <w:iCs/>
                <w:color w:val="auto"/>
              </w:rPr>
              <w:t xml:space="preserve">, </w:t>
            </w:r>
            <w:r w:rsidRPr="00A3314A">
              <w:rPr>
                <w:bCs/>
                <w:i/>
                <w:iCs/>
                <w:color w:val="auto"/>
              </w:rPr>
              <w:t>код 160112, уровень опасности отхода - неопасный.</w:t>
            </w:r>
            <w:r w:rsidRPr="00A3314A">
              <w:rPr>
                <w:bCs/>
                <w:iCs/>
                <w:color w:val="auto"/>
              </w:rPr>
              <w:t xml:space="preserve"> Отход образуется в результате эксплуатации, технического обслуживания и ремонта автотранспортных средств и техники. Объем образования составит 0,7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5E6B217E" w14:textId="77777777" w:rsidR="00111C29" w:rsidRPr="00A3314A" w:rsidRDefault="00111C29" w:rsidP="002018B8">
            <w:pPr>
              <w:autoSpaceDE w:val="0"/>
              <w:autoSpaceDN w:val="0"/>
              <w:jc w:val="both"/>
              <w:rPr>
                <w:bCs/>
                <w:iCs/>
                <w:color w:val="auto"/>
              </w:rPr>
            </w:pPr>
            <w:r w:rsidRPr="00A3314A">
              <w:rPr>
                <w:bCs/>
                <w:iCs/>
                <w:color w:val="auto"/>
              </w:rPr>
              <w:t xml:space="preserve">- </w:t>
            </w:r>
            <w:r w:rsidRPr="00A3314A">
              <w:rPr>
                <w:bCs/>
                <w:i/>
                <w:iCs/>
                <w:color w:val="auto"/>
              </w:rPr>
              <w:t>Мусор от строительных и ремонтных работ</w:t>
            </w:r>
            <w:r w:rsidRPr="00A3314A">
              <w:rPr>
                <w:bCs/>
                <w:iCs/>
                <w:color w:val="auto"/>
              </w:rPr>
              <w:t xml:space="preserve">, </w:t>
            </w:r>
            <w:r w:rsidRPr="00A3314A">
              <w:rPr>
                <w:bCs/>
                <w:i/>
                <w:iCs/>
                <w:color w:val="auto"/>
              </w:rPr>
              <w:t>код 170904, уровень опасности отхода - неопасный.</w:t>
            </w:r>
            <w:r w:rsidRPr="00A3314A">
              <w:rPr>
                <w:bCs/>
                <w:iCs/>
                <w:color w:val="auto"/>
              </w:rPr>
              <w:t xml:space="preserve"> Отход образуется в результате проведения ремонтных и строительных работ сотрудниками блока ремонтно-складского хозяйства. Объем образования составит 418,4 т/год. Сбор и временное хранение (не более 6 месяцев) осуществляется на специальной площадке с последующим вывозом по договору со специализированным оператором. </w:t>
            </w:r>
          </w:p>
          <w:p w14:paraId="4EF0CCC5" w14:textId="77777777" w:rsidR="00111C29" w:rsidRPr="00A3314A" w:rsidRDefault="00111C29" w:rsidP="002018B8">
            <w:pPr>
              <w:autoSpaceDE w:val="0"/>
              <w:autoSpaceDN w:val="0"/>
              <w:jc w:val="both"/>
              <w:rPr>
                <w:bCs/>
                <w:iCs/>
                <w:color w:val="auto"/>
              </w:rPr>
            </w:pPr>
            <w:r w:rsidRPr="00A3314A">
              <w:rPr>
                <w:bCs/>
                <w:iCs/>
                <w:color w:val="auto"/>
              </w:rPr>
              <w:t xml:space="preserve">- </w:t>
            </w:r>
            <w:r w:rsidRPr="00A3314A">
              <w:rPr>
                <w:bCs/>
                <w:i/>
                <w:iCs/>
                <w:color w:val="auto"/>
              </w:rPr>
              <w:t>Отходы бумаги и картона от канцелярской деятельности и делопроизводства</w:t>
            </w:r>
            <w:r w:rsidRPr="00A3314A">
              <w:rPr>
                <w:bCs/>
                <w:iCs/>
                <w:color w:val="auto"/>
              </w:rPr>
              <w:t xml:space="preserve">, </w:t>
            </w:r>
            <w:r w:rsidRPr="00A3314A">
              <w:rPr>
                <w:bCs/>
                <w:i/>
                <w:iCs/>
                <w:color w:val="auto"/>
              </w:rPr>
              <w:t>код 200101, уровень опасности отхода - неопасный.</w:t>
            </w:r>
            <w:r w:rsidRPr="00A3314A">
              <w:rPr>
                <w:bCs/>
                <w:iCs/>
                <w:color w:val="auto"/>
              </w:rPr>
              <w:t xml:space="preserve"> Объем образования составит 1,1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06EC6DEC" w14:textId="77777777" w:rsidR="00111C29" w:rsidRPr="00A3314A" w:rsidRDefault="00111C29" w:rsidP="002018B8">
            <w:pPr>
              <w:pStyle w:val="a5"/>
              <w:shd w:val="clear" w:color="auto" w:fill="FFFFFF"/>
              <w:jc w:val="both"/>
              <w:rPr>
                <w:rFonts w:ascii="Times New Roman" w:hAnsi="Times New Roman"/>
                <w:bCs/>
                <w:sz w:val="24"/>
                <w:szCs w:val="24"/>
              </w:rPr>
            </w:pPr>
            <w:r w:rsidRPr="00A3314A">
              <w:rPr>
                <w:rFonts w:ascii="Times New Roman" w:hAnsi="Times New Roman"/>
                <w:i/>
                <w:sz w:val="24"/>
                <w:szCs w:val="24"/>
              </w:rPr>
              <w:t xml:space="preserve">- Отходы резинотехнических изделий, загрязненные нефтепродуктами менее 15%, код 160121*, уровень опасности отхода – </w:t>
            </w:r>
            <w:r w:rsidRPr="00A3314A">
              <w:rPr>
                <w:rFonts w:ascii="Times New Roman" w:hAnsi="Times New Roman"/>
                <w:bCs/>
                <w:i/>
                <w:sz w:val="24"/>
                <w:szCs w:val="24"/>
              </w:rPr>
              <w:t xml:space="preserve">опасный. </w:t>
            </w:r>
            <w:r w:rsidRPr="00A3314A">
              <w:rPr>
                <w:rFonts w:ascii="Times New Roman" w:hAnsi="Times New Roman"/>
                <w:bCs/>
                <w:sz w:val="24"/>
                <w:szCs w:val="24"/>
              </w:rPr>
              <w:t xml:space="preserve">Отход образуется от РВД гидравлических систем, уплотнительных манжетов шиберных и ножевых ЗРА, футеровки насосов, гидроциклонов, сальниковых уплотнений всего механического оборудования. </w:t>
            </w:r>
            <w:r w:rsidRPr="00A3314A">
              <w:rPr>
                <w:rFonts w:ascii="Times New Roman" w:hAnsi="Times New Roman"/>
                <w:bCs/>
                <w:iCs/>
                <w:sz w:val="24"/>
                <w:szCs w:val="24"/>
              </w:rPr>
              <w:t>Объем образования отхода составит 4,1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3741ADBC" w14:textId="77777777" w:rsidR="00111C29" w:rsidRPr="00A3314A" w:rsidRDefault="00111C29" w:rsidP="002018B8">
            <w:pPr>
              <w:pStyle w:val="a5"/>
              <w:shd w:val="clear" w:color="auto" w:fill="FFFFFF"/>
              <w:jc w:val="both"/>
              <w:rPr>
                <w:rFonts w:ascii="Times New Roman" w:hAnsi="Times New Roman"/>
                <w:bCs/>
                <w:iCs/>
                <w:sz w:val="24"/>
                <w:szCs w:val="24"/>
              </w:rPr>
            </w:pPr>
            <w:r w:rsidRPr="00A3314A">
              <w:rPr>
                <w:rFonts w:ascii="Times New Roman" w:hAnsi="Times New Roman"/>
                <w:i/>
                <w:sz w:val="24"/>
                <w:szCs w:val="24"/>
              </w:rPr>
              <w:t>- Микросхемы контрольно-измерительных приборов, утратившие потребительские свойства, код 160214, уровень опасности отхода – не</w:t>
            </w:r>
            <w:r w:rsidRPr="00A3314A">
              <w:rPr>
                <w:rFonts w:ascii="Times New Roman" w:hAnsi="Times New Roman"/>
                <w:bCs/>
                <w:i/>
                <w:sz w:val="24"/>
                <w:szCs w:val="24"/>
              </w:rPr>
              <w:t xml:space="preserve">опасный. </w:t>
            </w:r>
            <w:r w:rsidRPr="00A3314A">
              <w:rPr>
                <w:rFonts w:ascii="Times New Roman" w:hAnsi="Times New Roman"/>
                <w:bCs/>
                <w:iCs/>
                <w:sz w:val="24"/>
                <w:szCs w:val="24"/>
              </w:rPr>
              <w:t>Объем образования отхода составит 0,06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6DB2C535" w14:textId="77777777" w:rsidR="00111C29" w:rsidRPr="00A3314A" w:rsidRDefault="00111C29" w:rsidP="002018B8">
            <w:pPr>
              <w:jc w:val="both"/>
              <w:rPr>
                <w:bCs/>
                <w:iCs/>
                <w:color w:val="auto"/>
              </w:rPr>
            </w:pPr>
            <w:r w:rsidRPr="00A3314A">
              <w:rPr>
                <w:i/>
                <w:color w:val="auto"/>
              </w:rPr>
              <w:t>- Шлак пробирного анализа, код 100809, уровень опасности отхода – не</w:t>
            </w:r>
            <w:r w:rsidRPr="00A3314A">
              <w:rPr>
                <w:bCs/>
                <w:i/>
                <w:color w:val="auto"/>
              </w:rPr>
              <w:t xml:space="preserve">опасный. </w:t>
            </w:r>
            <w:r w:rsidRPr="00A3314A">
              <w:rPr>
                <w:bCs/>
                <w:iCs/>
                <w:color w:val="auto"/>
              </w:rPr>
              <w:t>Объем образования отхода составит 32,5 т/год. Сбор и временное накопление (не более 6 месяцев) будет осуществляться в контейнере с дальнейшей передачей на переработку в ГМЦ.</w:t>
            </w:r>
          </w:p>
          <w:p w14:paraId="7E448021" w14:textId="77777777" w:rsidR="00111C29" w:rsidRPr="00A3314A" w:rsidRDefault="00111C29" w:rsidP="002018B8">
            <w:pPr>
              <w:jc w:val="both"/>
              <w:rPr>
                <w:bCs/>
                <w:iCs/>
                <w:color w:val="auto"/>
              </w:rPr>
            </w:pPr>
            <w:r w:rsidRPr="00A3314A">
              <w:rPr>
                <w:i/>
                <w:color w:val="auto"/>
              </w:rPr>
              <w:t>- Адсорбент-силикагель, код 150203, уровень опасности отхода – не</w:t>
            </w:r>
            <w:r w:rsidRPr="00A3314A">
              <w:rPr>
                <w:bCs/>
                <w:i/>
                <w:color w:val="auto"/>
              </w:rPr>
              <w:t xml:space="preserve">опасный. </w:t>
            </w:r>
            <w:r w:rsidRPr="00A3314A">
              <w:rPr>
                <w:bCs/>
                <w:color w:val="auto"/>
              </w:rPr>
              <w:t>Отход образуется в результате работы компрессорной.</w:t>
            </w:r>
            <w:r w:rsidRPr="00A3314A">
              <w:rPr>
                <w:bCs/>
                <w:iCs/>
                <w:color w:val="auto"/>
              </w:rPr>
              <w:t xml:space="preserve"> Объем образования отхода составит 7,1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24F47830" w14:textId="77777777" w:rsidR="00111C29" w:rsidRPr="00A3314A" w:rsidRDefault="00111C29" w:rsidP="002018B8">
            <w:pPr>
              <w:jc w:val="both"/>
              <w:rPr>
                <w:bCs/>
                <w:iCs/>
                <w:color w:val="auto"/>
              </w:rPr>
            </w:pPr>
            <w:r w:rsidRPr="00A3314A">
              <w:rPr>
                <w:i/>
                <w:color w:val="auto"/>
              </w:rPr>
              <w:t xml:space="preserve">- Угольный фильтр, код 150202*, уровень опасности отхода – </w:t>
            </w:r>
            <w:r w:rsidRPr="00A3314A">
              <w:rPr>
                <w:bCs/>
                <w:i/>
                <w:color w:val="auto"/>
              </w:rPr>
              <w:t xml:space="preserve">опасный. </w:t>
            </w:r>
            <w:r w:rsidRPr="00A3314A">
              <w:rPr>
                <w:bCs/>
                <w:color w:val="auto"/>
              </w:rPr>
              <w:t>Отход образуется в результате работы компрессорной.</w:t>
            </w:r>
            <w:r w:rsidRPr="00A3314A">
              <w:rPr>
                <w:bCs/>
                <w:iCs/>
                <w:color w:val="auto"/>
              </w:rPr>
              <w:t xml:space="preserve"> Объем образования отхода составит 0,2 т/год. Сбор и временное накопление (не более 6 </w:t>
            </w:r>
            <w:r w:rsidRPr="00A3314A">
              <w:rPr>
                <w:bCs/>
                <w:iCs/>
                <w:color w:val="auto"/>
              </w:rPr>
              <w:lastRenderedPageBreak/>
              <w:t>месяцев) будет осуществляться в контейнере. По мере накопления отход будет передан по договору со специализированной организацией.</w:t>
            </w:r>
          </w:p>
          <w:p w14:paraId="76B8D0B7" w14:textId="0F7B5445" w:rsidR="00187042" w:rsidRPr="00A3314A" w:rsidRDefault="00111C29" w:rsidP="00484397">
            <w:pPr>
              <w:autoSpaceDE w:val="0"/>
              <w:autoSpaceDN w:val="0"/>
              <w:jc w:val="both"/>
              <w:rPr>
                <w:bCs/>
                <w:iCs/>
                <w:color w:val="auto"/>
              </w:rPr>
            </w:pPr>
            <w:r w:rsidRPr="00A3314A">
              <w:rPr>
                <w:i/>
                <w:color w:val="auto"/>
              </w:rPr>
              <w:t xml:space="preserve">- Отработанные ионообменные смолы, код 110116*, уровень опасности отхода – </w:t>
            </w:r>
            <w:r w:rsidRPr="00A3314A">
              <w:rPr>
                <w:bCs/>
                <w:i/>
                <w:color w:val="auto"/>
              </w:rPr>
              <w:t xml:space="preserve">опасный. </w:t>
            </w:r>
            <w:r w:rsidRPr="00A3314A">
              <w:rPr>
                <w:bCs/>
                <w:color w:val="auto"/>
              </w:rPr>
              <w:t>Отход образуется в котельной при замене ионообменных смол в фильтрах установки химводоподготовки, утративших сорбционную активность.</w:t>
            </w:r>
            <w:r w:rsidRPr="00A3314A">
              <w:rPr>
                <w:bCs/>
                <w:iCs/>
                <w:color w:val="auto"/>
              </w:rPr>
              <w:t xml:space="preserve"> Объем образования отхода составит 0,12 т/год. Сбор и временное накопление (не более 6 месяцев) будет осуществляться в контейнере. По мере накопления отход будет передан по договору со специализированной организацией.</w:t>
            </w:r>
          </w:p>
          <w:p w14:paraId="632746FF" w14:textId="74DB8059" w:rsidR="006701DD" w:rsidRPr="00A3314A" w:rsidRDefault="006701DD" w:rsidP="00484397">
            <w:pPr>
              <w:autoSpaceDE w:val="0"/>
              <w:autoSpaceDN w:val="0"/>
              <w:jc w:val="both"/>
              <w:rPr>
                <w:bCs/>
                <w:iCs/>
                <w:color w:val="auto"/>
              </w:rPr>
            </w:pPr>
            <w:r w:rsidRPr="00A3314A">
              <w:rPr>
                <w:color w:val="auto"/>
              </w:rPr>
              <w:t>В процессе цианидного выщелачивания концентрата, окисленного по технологии РОХ, образуется продукт, представляющий собой водоосновную пульпу (шлам), с содержанием твердого (в интервале) 16-21%. Пульпа транспортируется на складирование в шламонакопитель. Другие виды технологических отходов, такие как крад, шлак, золошлак отсутствуют.</w:t>
            </w:r>
          </w:p>
          <w:p w14:paraId="3476F1AE" w14:textId="77777777" w:rsidR="00D31287" w:rsidRPr="00A3314A" w:rsidRDefault="00D31287" w:rsidP="00D31287">
            <w:pPr>
              <w:autoSpaceDE w:val="0"/>
              <w:autoSpaceDN w:val="0"/>
              <w:jc w:val="both"/>
              <w:rPr>
                <w:bCs/>
                <w:color w:val="auto"/>
              </w:rPr>
            </w:pPr>
            <w:r w:rsidRPr="00A3314A">
              <w:rPr>
                <w:bCs/>
                <w:color w:val="auto"/>
              </w:rPr>
              <w:t xml:space="preserve">Прогнозные показатели при реализации намечаемой деятельности </w:t>
            </w:r>
            <w:r w:rsidRPr="00A3314A">
              <w:rPr>
                <w:b/>
                <w:i/>
                <w:iCs/>
                <w:color w:val="auto"/>
              </w:rPr>
              <w:t>по строительству шламонакопителя</w:t>
            </w:r>
            <w:r w:rsidRPr="00A3314A">
              <w:rPr>
                <w:bCs/>
                <w:color w:val="auto"/>
              </w:rPr>
              <w:t xml:space="preserve"> принимаются по аналогии с проектами похожего профиля, в период </w:t>
            </w:r>
            <w:r w:rsidRPr="00A3314A">
              <w:rPr>
                <w:iCs/>
                <w:color w:val="auto"/>
              </w:rPr>
              <w:t>строительно-монтажных работ</w:t>
            </w:r>
            <w:r w:rsidRPr="00A3314A">
              <w:rPr>
                <w:bCs/>
                <w:color w:val="auto"/>
              </w:rPr>
              <w:t xml:space="preserve"> прогнозируется образование следующих видов отходов в объеме (т/год) ориентировочно (</w:t>
            </w:r>
            <w:r w:rsidRPr="00A3314A">
              <w:rPr>
                <w:rFonts w:eastAsia="Batang"/>
                <w:color w:val="auto"/>
                <w:lang w:eastAsia="ko-KR"/>
              </w:rPr>
              <w:t>подлежит уточнению на основании проектных решений</w:t>
            </w:r>
            <w:r w:rsidRPr="00A3314A">
              <w:rPr>
                <w:bCs/>
                <w:color w:val="auto"/>
              </w:rPr>
              <w:t>):</w:t>
            </w:r>
          </w:p>
          <w:p w14:paraId="52227960" w14:textId="77777777" w:rsidR="00D31287" w:rsidRPr="00A3314A" w:rsidRDefault="00D31287" w:rsidP="00D31287">
            <w:pPr>
              <w:autoSpaceDE w:val="0"/>
              <w:autoSpaceDN w:val="0"/>
              <w:jc w:val="both"/>
              <w:rPr>
                <w:bCs/>
                <w:color w:val="auto"/>
              </w:rPr>
            </w:pPr>
            <w:bookmarkStart w:id="36" w:name="_Hlk192603307"/>
            <w:r w:rsidRPr="00A3314A">
              <w:rPr>
                <w:bCs/>
                <w:color w:val="auto"/>
              </w:rPr>
              <w:t xml:space="preserve">- Смешанные коммунальные отходы (код 200301, уровень опасности отхода – неопасный) – 20,28 т/год;   </w:t>
            </w:r>
          </w:p>
          <w:p w14:paraId="0F973790" w14:textId="77777777" w:rsidR="00D31287" w:rsidRPr="00A3314A" w:rsidRDefault="00D31287" w:rsidP="00D31287">
            <w:pPr>
              <w:autoSpaceDE w:val="0"/>
              <w:autoSpaceDN w:val="0"/>
              <w:jc w:val="both"/>
              <w:rPr>
                <w:bCs/>
                <w:color w:val="auto"/>
              </w:rPr>
            </w:pPr>
            <w:r w:rsidRPr="00A3314A">
              <w:rPr>
                <w:bCs/>
                <w:color w:val="auto"/>
              </w:rPr>
              <w:t xml:space="preserve">- Огарки сварочных электродов (код 120113, уровень опасности отхода – неопасный) – 0,012 т/год;  </w:t>
            </w:r>
          </w:p>
          <w:p w14:paraId="373B4111" w14:textId="77777777" w:rsidR="00D31287" w:rsidRPr="00A3314A" w:rsidRDefault="00D31287" w:rsidP="00D31287">
            <w:pPr>
              <w:autoSpaceDE w:val="0"/>
              <w:autoSpaceDN w:val="0"/>
              <w:jc w:val="both"/>
              <w:rPr>
                <w:bCs/>
                <w:color w:val="auto"/>
              </w:rPr>
            </w:pPr>
            <w:r w:rsidRPr="00A3314A">
              <w:rPr>
                <w:bCs/>
                <w:color w:val="auto"/>
              </w:rPr>
              <w:t xml:space="preserve">- Тара из-под лакокрасочных материалов (код 080111*, уровень опасности отхода – опасный) – 0,202 т/год.  </w:t>
            </w:r>
            <w:bookmarkEnd w:id="36"/>
          </w:p>
          <w:p w14:paraId="773BF407" w14:textId="77777777" w:rsidR="00D31287" w:rsidRPr="00A3314A" w:rsidRDefault="00D31287" w:rsidP="00D31287">
            <w:pPr>
              <w:autoSpaceDE w:val="0"/>
              <w:autoSpaceDN w:val="0"/>
              <w:jc w:val="both"/>
              <w:rPr>
                <w:bCs/>
                <w:color w:val="auto"/>
              </w:rPr>
            </w:pPr>
            <w:r w:rsidRPr="00A3314A">
              <w:rPr>
                <w:bCs/>
                <w:color w:val="auto"/>
              </w:rPr>
              <w:t>Ввиду отсутствия возможности прогнозирования распределения объемов образования и накопления отходов производства и потребления по годам в период выполнения строительно-монтажных работ, в качестве лимитов накопления отходов определяются максимальные из заложенных величин по объему образования.</w:t>
            </w:r>
          </w:p>
          <w:p w14:paraId="520D9BFD" w14:textId="77777777" w:rsidR="00D31287" w:rsidRPr="00A3314A" w:rsidRDefault="00D31287" w:rsidP="00D31287">
            <w:pPr>
              <w:autoSpaceDE w:val="0"/>
              <w:autoSpaceDN w:val="0"/>
              <w:jc w:val="both"/>
              <w:rPr>
                <w:bCs/>
                <w:color w:val="auto"/>
              </w:rPr>
            </w:pPr>
            <w:r w:rsidRPr="00A3314A">
              <w:rPr>
                <w:bCs/>
                <w:color w:val="auto"/>
              </w:rPr>
              <w:t>Количество отходов, образующихся в период строительно-монтажных работ, подлежит уточнению при разработке «Отчета о возможных воздействиях» на основании проектной документации.</w:t>
            </w:r>
            <w:r w:rsidRPr="00A3314A">
              <w:rPr>
                <w:color w:val="auto"/>
              </w:rPr>
              <w:t xml:space="preserve"> </w:t>
            </w:r>
            <w:r w:rsidRPr="00A3314A">
              <w:rPr>
                <w:bCs/>
                <w:color w:val="auto"/>
              </w:rPr>
              <w:t>Намечаемая деятельность по строительству не предусматривает наличие мест захоронения отходов. Отходы, образуемые в процессе строительных работ, предполагается передавать сторонним организациям по договору. Лимиты накопления образующихся отходов будут установлены в соответствии с требованиями Кодекса с условием соблюдения сроков временного накопления (не более 6 месяцев).</w:t>
            </w:r>
          </w:p>
          <w:p w14:paraId="6F262507" w14:textId="77777777" w:rsidR="00D31287" w:rsidRPr="00A3314A" w:rsidRDefault="00D31287" w:rsidP="00D31287">
            <w:pPr>
              <w:autoSpaceDE w:val="0"/>
              <w:autoSpaceDN w:val="0"/>
              <w:jc w:val="both"/>
              <w:rPr>
                <w:b/>
                <w:color w:val="auto"/>
              </w:rPr>
            </w:pPr>
            <w:bookmarkStart w:id="37" w:name="_Hlk192603381"/>
            <w:r w:rsidRPr="00A3314A">
              <w:rPr>
                <w:b/>
                <w:color w:val="auto"/>
              </w:rPr>
              <w:t xml:space="preserve">В </w:t>
            </w:r>
            <w:r w:rsidRPr="00A3314A">
              <w:rPr>
                <w:b/>
                <w:i/>
                <w:color w:val="auto"/>
              </w:rPr>
              <w:t>период эксплуатации</w:t>
            </w:r>
            <w:r w:rsidRPr="00A3314A">
              <w:rPr>
                <w:b/>
                <w:color w:val="auto"/>
              </w:rPr>
              <w:t xml:space="preserve"> </w:t>
            </w:r>
            <w:r w:rsidRPr="00A3314A">
              <w:rPr>
                <w:b/>
                <w:i/>
                <w:iCs/>
                <w:color w:val="auto"/>
              </w:rPr>
              <w:t>шламонакопителя</w:t>
            </w:r>
            <w:r w:rsidRPr="00A3314A">
              <w:rPr>
                <w:b/>
                <w:color w:val="auto"/>
              </w:rPr>
              <w:t xml:space="preserve"> прогнозируется образование следующих видов отходов (подлежит уточнению на основании проектных решений):</w:t>
            </w:r>
          </w:p>
          <w:p w14:paraId="256781DE" w14:textId="0581662C" w:rsidR="00D31287" w:rsidRPr="00A3314A" w:rsidRDefault="00D31287" w:rsidP="00D31287">
            <w:pPr>
              <w:autoSpaceDE w:val="0"/>
              <w:autoSpaceDN w:val="0"/>
              <w:jc w:val="both"/>
              <w:rPr>
                <w:bCs/>
                <w:color w:val="auto"/>
              </w:rPr>
            </w:pPr>
            <w:r w:rsidRPr="00A3314A">
              <w:rPr>
                <w:bCs/>
                <w:color w:val="auto"/>
              </w:rPr>
              <w:t xml:space="preserve">- Смешанные коммунальные отходы (код 200301, уровень опасности отхода – неопасный) – </w:t>
            </w:r>
            <w:r w:rsidR="00113675" w:rsidRPr="00A3314A">
              <w:rPr>
                <w:bCs/>
                <w:color w:val="auto"/>
              </w:rPr>
              <w:t>1,17</w:t>
            </w:r>
            <w:r w:rsidRPr="00A3314A">
              <w:rPr>
                <w:bCs/>
                <w:color w:val="auto"/>
              </w:rPr>
              <w:t xml:space="preserve"> т/год;   </w:t>
            </w:r>
          </w:p>
          <w:p w14:paraId="0EEDF319" w14:textId="77777777" w:rsidR="00D31287" w:rsidRPr="00A3314A" w:rsidRDefault="00D31287" w:rsidP="00D31287">
            <w:pPr>
              <w:autoSpaceDE w:val="0"/>
              <w:autoSpaceDN w:val="0"/>
              <w:jc w:val="both"/>
              <w:rPr>
                <w:bCs/>
                <w:color w:val="auto"/>
              </w:rPr>
            </w:pPr>
            <w:r w:rsidRPr="00A3314A">
              <w:rPr>
                <w:bCs/>
                <w:color w:val="auto"/>
              </w:rPr>
              <w:t xml:space="preserve">- Твердый осадок из отстойника и аккумулирующей емкости (код – 190816, уровень опасности отхода – неопасный) – 1089,76 т/год;  </w:t>
            </w:r>
          </w:p>
          <w:p w14:paraId="5993CA91" w14:textId="77777777" w:rsidR="00D31287" w:rsidRPr="00A3314A" w:rsidRDefault="00D31287" w:rsidP="00D31287">
            <w:pPr>
              <w:autoSpaceDE w:val="0"/>
              <w:autoSpaceDN w:val="0"/>
              <w:jc w:val="both"/>
              <w:rPr>
                <w:bCs/>
                <w:color w:val="auto"/>
              </w:rPr>
            </w:pPr>
            <w:r w:rsidRPr="00A3314A">
              <w:rPr>
                <w:bCs/>
                <w:color w:val="auto"/>
              </w:rPr>
              <w:t xml:space="preserve">- Отработанный фильтрующий материал (нефтесорбирующие боны) (код 150202*, уровень опасности отхода – опасный) – 0,078 т/год;   </w:t>
            </w:r>
          </w:p>
          <w:p w14:paraId="15CEF744" w14:textId="77777777" w:rsidR="00D31287" w:rsidRPr="00A3314A" w:rsidRDefault="00D31287" w:rsidP="00D31287">
            <w:pPr>
              <w:autoSpaceDE w:val="0"/>
              <w:autoSpaceDN w:val="0"/>
              <w:jc w:val="both"/>
              <w:rPr>
                <w:color w:val="auto"/>
              </w:rPr>
            </w:pPr>
            <w:r w:rsidRPr="00A3314A">
              <w:rPr>
                <w:color w:val="auto"/>
              </w:rPr>
              <w:t xml:space="preserve">- </w:t>
            </w:r>
            <w:r w:rsidRPr="00A3314A">
              <w:rPr>
                <w:i/>
                <w:color w:val="auto"/>
              </w:rPr>
              <w:t xml:space="preserve">Отходы гидрометаллургической переработки в виде шлама, код 110207*, уровень опасности отхода – опасный. </w:t>
            </w:r>
            <w:r w:rsidRPr="00A3314A">
              <w:rPr>
                <w:color w:val="auto"/>
              </w:rPr>
              <w:t xml:space="preserve">Образуются в процессе переработки высокоуглеродистых сульфидных золотосодержащих </w:t>
            </w:r>
            <w:r w:rsidRPr="00A3314A">
              <w:rPr>
                <w:color w:val="auto"/>
              </w:rPr>
              <w:lastRenderedPageBreak/>
              <w:t xml:space="preserve">концентратов. Представляют собой пульпу с содержанием твердой фазы 16-21 %. Твердая фаза является продуктом нейтрализации и последующего цианидного выщелачивания окисленного в автоклаве концентрата и содержит следующие компоненты: диоксид кремния, гипс, ярозит, скородит, гидроксид железа (III), алюминат кальция, карбонат кальция. Направляются на размещение в шламонакопитель. </w:t>
            </w:r>
          </w:p>
          <w:p w14:paraId="41A3DBD6" w14:textId="77777777" w:rsidR="00801F4A" w:rsidRPr="00A3314A" w:rsidRDefault="00D31287" w:rsidP="00D31287">
            <w:pPr>
              <w:autoSpaceDE w:val="0"/>
              <w:autoSpaceDN w:val="0"/>
              <w:jc w:val="both"/>
              <w:rPr>
                <w:color w:val="auto"/>
              </w:rPr>
            </w:pPr>
            <w:r w:rsidRPr="00A3314A">
              <w:rPr>
                <w:color w:val="auto"/>
              </w:rPr>
              <w:t xml:space="preserve">Максимальное количество складируемого шлама (пульпы) составит </w:t>
            </w:r>
            <w:r w:rsidRPr="00A3314A">
              <w:rPr>
                <w:b/>
                <w:color w:val="auto"/>
              </w:rPr>
              <w:t>3293869 т/год,</w:t>
            </w:r>
            <w:r w:rsidRPr="00A3314A">
              <w:rPr>
                <w:color w:val="auto"/>
              </w:rPr>
              <w:t xml:space="preserve"> складируемое количество твердой фазы составит </w:t>
            </w:r>
            <w:r w:rsidRPr="00A3314A">
              <w:rPr>
                <w:b/>
                <w:color w:val="auto"/>
              </w:rPr>
              <w:t>671302 т/год</w:t>
            </w:r>
            <w:r w:rsidRPr="00A3314A">
              <w:rPr>
                <w:color w:val="auto"/>
              </w:rPr>
              <w:t xml:space="preserve"> по сухому весу.</w:t>
            </w:r>
          </w:p>
          <w:p w14:paraId="79F1CB20" w14:textId="67A5186A" w:rsidR="00335B35" w:rsidRPr="00A3314A" w:rsidRDefault="00801F4A" w:rsidP="00801F4A">
            <w:pPr>
              <w:jc w:val="both"/>
              <w:rPr>
                <w:color w:val="auto"/>
              </w:rPr>
            </w:pPr>
            <w:r w:rsidRPr="00A3314A">
              <w:rPr>
                <w:color w:val="auto"/>
              </w:rPr>
              <w:t>Емкостной объем шламонакопителя при максимальном объеме заполнения по окончании его эксплуатации будет составлять 11 783 939 м</w:t>
            </w:r>
            <w:r w:rsidRPr="00A3314A">
              <w:rPr>
                <w:color w:val="auto"/>
                <w:vertAlign w:val="superscript"/>
              </w:rPr>
              <w:t>3</w:t>
            </w:r>
            <w:r w:rsidRPr="00A3314A">
              <w:rPr>
                <w:color w:val="auto"/>
              </w:rPr>
              <w:t xml:space="preserve">. 671 302 тонн в год твердой фазы, т.е. 20 139 060 тонн отходов гидрометаллургической переработки. </w:t>
            </w:r>
            <w:r w:rsidR="00335B35" w:rsidRPr="00A3314A">
              <w:rPr>
                <w:bCs/>
                <w:iCs/>
                <w:color w:val="auto"/>
                <w:highlight w:val="yellow"/>
              </w:rPr>
              <w:t xml:space="preserve"> </w:t>
            </w:r>
            <w:bookmarkEnd w:id="37"/>
          </w:p>
        </w:tc>
      </w:tr>
      <w:bookmarkEnd w:id="26"/>
      <w:tr w:rsidR="00335B35" w:rsidRPr="00A3314A" w14:paraId="23D48893" w14:textId="77777777" w:rsidTr="000B5AC8">
        <w:tc>
          <w:tcPr>
            <w:tcW w:w="567" w:type="dxa"/>
          </w:tcPr>
          <w:p w14:paraId="7053E3CB" w14:textId="31581FA3" w:rsidR="00335B35" w:rsidRPr="00A3314A" w:rsidRDefault="00C428E5" w:rsidP="00AF37CF">
            <w:pPr>
              <w:autoSpaceDE w:val="0"/>
              <w:autoSpaceDN w:val="0"/>
              <w:rPr>
                <w:color w:val="auto"/>
              </w:rPr>
            </w:pPr>
            <w:r w:rsidRPr="00A3314A">
              <w:rPr>
                <w:color w:val="auto"/>
              </w:rPr>
              <w:lastRenderedPageBreak/>
              <w:t>12</w:t>
            </w:r>
          </w:p>
        </w:tc>
        <w:tc>
          <w:tcPr>
            <w:tcW w:w="2508" w:type="dxa"/>
          </w:tcPr>
          <w:p w14:paraId="4A6E84EB" w14:textId="0556DC73" w:rsidR="00335B35" w:rsidRPr="00A3314A" w:rsidRDefault="00335B35" w:rsidP="00AF37CF">
            <w:pPr>
              <w:autoSpaceDE w:val="0"/>
              <w:autoSpaceDN w:val="0"/>
              <w:rPr>
                <w:color w:val="auto"/>
              </w:rPr>
            </w:pPr>
            <w:r w:rsidRPr="00A3314A">
              <w:rPr>
                <w:color w:val="auto"/>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c>
          <w:tcPr>
            <w:tcW w:w="7841" w:type="dxa"/>
          </w:tcPr>
          <w:p w14:paraId="0CEE0F7B" w14:textId="77777777" w:rsidR="00335B35" w:rsidRPr="00A3314A" w:rsidRDefault="00335B35" w:rsidP="006A3C1A">
            <w:pPr>
              <w:autoSpaceDE w:val="0"/>
              <w:autoSpaceDN w:val="0"/>
              <w:jc w:val="both"/>
              <w:rPr>
                <w:color w:val="auto"/>
              </w:rPr>
            </w:pPr>
            <w:r w:rsidRPr="00A3314A">
              <w:rPr>
                <w:color w:val="auto"/>
              </w:rPr>
              <w:t>Экологическое разрешение – РГУ «Комитет экологического регулирования и контроля Министерства экологии и природных ресурсов РК».</w:t>
            </w:r>
          </w:p>
        </w:tc>
      </w:tr>
      <w:tr w:rsidR="00335B35" w:rsidRPr="00A3314A" w14:paraId="479E95C3" w14:textId="77777777" w:rsidTr="000B5AC8">
        <w:tc>
          <w:tcPr>
            <w:tcW w:w="567" w:type="dxa"/>
          </w:tcPr>
          <w:p w14:paraId="6664D771" w14:textId="6E148E4F" w:rsidR="00335B35" w:rsidRPr="00A3314A" w:rsidRDefault="00C428E5" w:rsidP="00931144">
            <w:pPr>
              <w:autoSpaceDE w:val="0"/>
              <w:autoSpaceDN w:val="0"/>
              <w:rPr>
                <w:color w:val="auto"/>
              </w:rPr>
            </w:pPr>
            <w:bookmarkStart w:id="38" w:name="_Hlk180484188"/>
            <w:r w:rsidRPr="00A3314A">
              <w:rPr>
                <w:color w:val="auto"/>
              </w:rPr>
              <w:t>13</w:t>
            </w:r>
          </w:p>
        </w:tc>
        <w:tc>
          <w:tcPr>
            <w:tcW w:w="2508" w:type="dxa"/>
          </w:tcPr>
          <w:p w14:paraId="27986D3E" w14:textId="77777777" w:rsidR="00C428E5" w:rsidRPr="00A3314A" w:rsidRDefault="00C428E5" w:rsidP="00931144">
            <w:pPr>
              <w:autoSpaceDE w:val="0"/>
              <w:autoSpaceDN w:val="0"/>
              <w:rPr>
                <w:color w:val="auto"/>
              </w:rPr>
            </w:pPr>
            <w:r w:rsidRPr="00A3314A">
              <w:rPr>
                <w:color w:val="auto"/>
              </w:rPr>
              <w:t xml:space="preserve">Краткое </w:t>
            </w:r>
            <w:r w:rsidRPr="00A3314A">
              <w:rPr>
                <w:b/>
                <w:color w:val="auto"/>
              </w:rPr>
              <w:t>описание текущего состояния компонентов окружающей среды</w:t>
            </w:r>
            <w:r w:rsidRPr="00A3314A">
              <w:rPr>
                <w:color w:val="auto"/>
              </w:rPr>
              <w:t xml:space="preserve"> на территории и (или) в акватории, на которых предполагается осуществление намечаемой деятельности, </w:t>
            </w:r>
            <w:r w:rsidRPr="00A3314A">
              <w:rPr>
                <w:b/>
                <w:color w:val="auto"/>
              </w:rPr>
              <w:t>в сравнении с экологическими нормативами</w:t>
            </w:r>
            <w:r w:rsidRPr="00A3314A">
              <w:rPr>
                <w:color w:val="auto"/>
              </w:rPr>
              <w:t xml:space="preserve"> или целевыми показателями качества окружающей среды, </w:t>
            </w:r>
            <w:r w:rsidRPr="00A3314A">
              <w:rPr>
                <w:b/>
                <w:color w:val="auto"/>
              </w:rPr>
              <w:t>а при их отсутствии - с гигиеническими нормативами</w:t>
            </w:r>
            <w:r w:rsidRPr="00A3314A">
              <w:rPr>
                <w:color w:val="auto"/>
              </w:rPr>
              <w:t xml:space="preserve">; </w:t>
            </w:r>
            <w:r w:rsidRPr="00A3314A">
              <w:rPr>
                <w:b/>
                <w:color w:val="auto"/>
              </w:rPr>
              <w:t>результаты фоновых исследований</w:t>
            </w:r>
            <w:r w:rsidRPr="00A3314A">
              <w:rPr>
                <w:color w:val="auto"/>
              </w:rPr>
              <w:t xml:space="preserve">, если таковые имеются у инициатора; </w:t>
            </w:r>
          </w:p>
          <w:p w14:paraId="2B882D4B" w14:textId="5C1EE086" w:rsidR="00C428E5" w:rsidRPr="00A3314A" w:rsidRDefault="00C428E5" w:rsidP="00931144">
            <w:pPr>
              <w:autoSpaceDE w:val="0"/>
              <w:autoSpaceDN w:val="0"/>
              <w:rPr>
                <w:color w:val="auto"/>
              </w:rPr>
            </w:pPr>
            <w:r w:rsidRPr="00A3314A">
              <w:rPr>
                <w:color w:val="auto"/>
              </w:rPr>
              <w:lastRenderedPageBreak/>
              <w:t>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tc>
        <w:tc>
          <w:tcPr>
            <w:tcW w:w="7841" w:type="dxa"/>
          </w:tcPr>
          <w:p w14:paraId="27E4FAA3" w14:textId="1FAEB9F3" w:rsidR="00924BC0" w:rsidRPr="00A3314A" w:rsidRDefault="00924BC0" w:rsidP="00924BC0">
            <w:pPr>
              <w:autoSpaceDE w:val="0"/>
              <w:autoSpaceDN w:val="0"/>
              <w:jc w:val="both"/>
              <w:rPr>
                <w:color w:val="auto"/>
                <w:szCs w:val="28"/>
              </w:rPr>
            </w:pPr>
            <w:r w:rsidRPr="00A3314A">
              <w:rPr>
                <w:color w:val="auto"/>
                <w:szCs w:val="28"/>
              </w:rPr>
              <w:lastRenderedPageBreak/>
              <w:t>В городе Павлодар проводится государственный мониторинг загрязнения атмосферного воздуха, установлены фоновые концентрации загрязняющих веществ. Фоновые концентрации ЗВ не превышают ПДК согласно Гигиеническим нормативам к атмосферному воздуху в городских и сельских населенных пунктах, на территориях промышленных организаций. Справка существующих фоновых концентраций по г. Павлодар приведена в приложении 16.</w:t>
            </w:r>
            <w:r w:rsidRPr="00A3314A">
              <w:rPr>
                <w:color w:val="auto"/>
                <w:szCs w:val="28"/>
                <w:shd w:val="clear" w:color="auto" w:fill="FFCCFF"/>
              </w:rPr>
              <w:t xml:space="preserve"> </w:t>
            </w:r>
          </w:p>
          <w:p w14:paraId="166FFC6F" w14:textId="77777777" w:rsidR="00924BC0" w:rsidRPr="00A3314A" w:rsidRDefault="00924BC0" w:rsidP="00924BC0">
            <w:pPr>
              <w:autoSpaceDE w:val="0"/>
              <w:autoSpaceDN w:val="0"/>
              <w:jc w:val="both"/>
              <w:rPr>
                <w:color w:val="auto"/>
                <w:szCs w:val="28"/>
              </w:rPr>
            </w:pPr>
            <w:r w:rsidRPr="00A3314A">
              <w:rPr>
                <w:color w:val="auto"/>
                <w:szCs w:val="28"/>
              </w:rPr>
              <w:t xml:space="preserve">Оценка существующего состояния окружающей среды проведена для участка ГМЦ, технологические сети, шламонакопитель по следующим показателям: </w:t>
            </w:r>
          </w:p>
          <w:p w14:paraId="6133F129" w14:textId="2F0D4584" w:rsidR="00924BC0" w:rsidRPr="00A3314A" w:rsidRDefault="00924BC0" w:rsidP="00924BC0">
            <w:pPr>
              <w:autoSpaceDE w:val="0"/>
              <w:autoSpaceDN w:val="0"/>
              <w:jc w:val="both"/>
              <w:rPr>
                <w:color w:val="auto"/>
                <w:szCs w:val="28"/>
              </w:rPr>
            </w:pPr>
            <w:r w:rsidRPr="00A3314A">
              <w:rPr>
                <w:color w:val="auto"/>
                <w:szCs w:val="28"/>
              </w:rPr>
              <w:t xml:space="preserve">- проведение </w:t>
            </w:r>
            <w:r w:rsidRPr="00A3314A">
              <w:rPr>
                <w:b/>
                <w:i/>
                <w:color w:val="auto"/>
                <w:szCs w:val="28"/>
              </w:rPr>
              <w:t>дозиметрического контроля</w:t>
            </w:r>
            <w:r w:rsidRPr="00A3314A">
              <w:rPr>
                <w:color w:val="auto"/>
                <w:szCs w:val="28"/>
              </w:rPr>
              <w:t xml:space="preserve"> территории и измерение </w:t>
            </w:r>
            <w:r w:rsidRPr="00A3314A">
              <w:rPr>
                <w:b/>
                <w:i/>
                <w:color w:val="auto"/>
                <w:szCs w:val="28"/>
              </w:rPr>
              <w:t>плотности потока радона</w:t>
            </w:r>
            <w:r w:rsidRPr="00A3314A">
              <w:rPr>
                <w:color w:val="auto"/>
                <w:szCs w:val="28"/>
              </w:rPr>
              <w:t xml:space="preserve"> с поверхности грунта. Значения измеренной мощности эквивалентной дозы гамма-излучения на земельном участке варьируются от 0,09 до 0,16 микрозиверт в час (далее мкЗв/ч), что в пределах допустимой мощности эквивалентной дозы. В результате проведённых радиологических исследований превышений допустимых уровней мощности дозы гамма-излучения и плотности потока радона с поверхности грунта не установлено, что соответствует требованиям «Гигиенических нормативов к обеспечению радиационной безопасности», утв. приказом Министра здравоохранения РК от 2 августа 2022 года № ҚР ДСМ-71. Согласно пункта 25 параграфа 2 «при выборе участков территорий под строительство зданий и сооружений производственного назначения, отводятся участки с гамма-фоном 0,6 мкЗв/ч и менее, а плотность потока радона с поверхности грунта 250 мБк/(м2×с) и менее». </w:t>
            </w:r>
          </w:p>
          <w:p w14:paraId="20B78CA3" w14:textId="77777777" w:rsidR="00924BC0" w:rsidRPr="00A3314A" w:rsidRDefault="00924BC0" w:rsidP="00924BC0">
            <w:pPr>
              <w:autoSpaceDE w:val="0"/>
              <w:autoSpaceDN w:val="0"/>
              <w:jc w:val="both"/>
              <w:rPr>
                <w:color w:val="auto"/>
                <w:szCs w:val="28"/>
              </w:rPr>
            </w:pPr>
            <w:r w:rsidRPr="00A3314A">
              <w:rPr>
                <w:color w:val="auto"/>
                <w:szCs w:val="28"/>
              </w:rPr>
              <w:t xml:space="preserve">Протоколы дозиметрического контроля: №РIII-23/09-04 от 15.09.2023 г. (ГМЦ), №РII-24/06-01 от 13.06.2024 г. (технологические сети), №РII-24/04-14 от 29.04.2024г. (Шламонакопитель) приведены в приложении 12. </w:t>
            </w:r>
          </w:p>
          <w:p w14:paraId="3C9AFB6B" w14:textId="77777777" w:rsidR="00924BC0" w:rsidRPr="00A3314A" w:rsidRDefault="00924BC0" w:rsidP="00924BC0">
            <w:pPr>
              <w:autoSpaceDE w:val="0"/>
              <w:autoSpaceDN w:val="0"/>
              <w:jc w:val="both"/>
              <w:rPr>
                <w:color w:val="auto"/>
                <w:szCs w:val="28"/>
              </w:rPr>
            </w:pPr>
            <w:r w:rsidRPr="00A3314A">
              <w:rPr>
                <w:color w:val="auto"/>
              </w:rPr>
              <w:lastRenderedPageBreak/>
              <w:t xml:space="preserve">Протоколы измерений плотности потока радона с поверхности грунта: №РIII-23/09-05 от 15.09.2023 г. (ГМЦ), №РII-24/06-02 от 13.06.2024 г. (технологические сети), №РII-24/04-15 от 29.04.2024г. (Шламонакопитель) </w:t>
            </w:r>
            <w:r w:rsidRPr="00A3314A">
              <w:rPr>
                <w:color w:val="auto"/>
                <w:szCs w:val="28"/>
              </w:rPr>
              <w:t xml:space="preserve">приведены в приложении 12. </w:t>
            </w:r>
          </w:p>
          <w:p w14:paraId="20AC062C" w14:textId="77777777" w:rsidR="00924BC0" w:rsidRPr="00A3314A" w:rsidRDefault="00924BC0" w:rsidP="00924BC0">
            <w:pPr>
              <w:contextualSpacing/>
              <w:jc w:val="both"/>
              <w:rPr>
                <w:color w:val="auto"/>
                <w:szCs w:val="28"/>
              </w:rPr>
            </w:pPr>
            <w:r w:rsidRPr="00A3314A">
              <w:rPr>
                <w:color w:val="auto"/>
              </w:rPr>
              <w:t xml:space="preserve">     </w:t>
            </w:r>
          </w:p>
          <w:p w14:paraId="027598B6" w14:textId="77777777" w:rsidR="00924BC0" w:rsidRPr="00A3314A" w:rsidRDefault="00924BC0" w:rsidP="00924BC0">
            <w:pPr>
              <w:autoSpaceDE w:val="0"/>
              <w:autoSpaceDN w:val="0"/>
              <w:jc w:val="both"/>
              <w:rPr>
                <w:color w:val="auto"/>
                <w:szCs w:val="28"/>
              </w:rPr>
            </w:pPr>
            <w:r w:rsidRPr="00A3314A">
              <w:rPr>
                <w:color w:val="auto"/>
                <w:szCs w:val="28"/>
              </w:rPr>
              <w:t xml:space="preserve">- фоновые измерения </w:t>
            </w:r>
            <w:r w:rsidRPr="00A3314A">
              <w:rPr>
                <w:b/>
                <w:i/>
                <w:color w:val="auto"/>
                <w:szCs w:val="28"/>
              </w:rPr>
              <w:t xml:space="preserve">уровней шума </w:t>
            </w:r>
            <w:r w:rsidRPr="00A3314A">
              <w:rPr>
                <w:color w:val="auto"/>
                <w:szCs w:val="28"/>
              </w:rPr>
              <w:t xml:space="preserve">на границе санитарно-защитной зоны (далее – СЗЗ) в 4-х контрольных точках. Измеренные значения уровней шума на границе СЗЗ варьируются от 37 до 43 децибел (далее дБА). Измеренные значения уровней шума на границе СЗЗ не превышают установленных гигиенических нормативов. Согласно приложению 2 к приказу Министра здравоохранения Республики Казахстан от 16 февраля 2022 года № ҚР ДСМ- 15 «Гигиенические нормативы к физическим факторам, оказывающим воздействие на человека», допустимые уровни звукового давления на территориях жилой застройки (уровень звука LA/ эквивалентный уровень звука LAэкв) устанавливаются на уровне 55 дБА для дневного времени и 45 дБА для ночного времени. </w:t>
            </w:r>
          </w:p>
          <w:p w14:paraId="74701F9B" w14:textId="0D20669D" w:rsidR="00924BC0" w:rsidRPr="00A3314A" w:rsidRDefault="00924BC0" w:rsidP="00924BC0">
            <w:pPr>
              <w:autoSpaceDE w:val="0"/>
              <w:autoSpaceDN w:val="0"/>
              <w:jc w:val="both"/>
              <w:rPr>
                <w:color w:val="auto"/>
                <w:szCs w:val="28"/>
              </w:rPr>
            </w:pPr>
            <w:r w:rsidRPr="00A3314A">
              <w:rPr>
                <w:color w:val="auto"/>
                <w:szCs w:val="28"/>
              </w:rPr>
              <w:t xml:space="preserve">Протоколы измерения вредных производственных факторов (шум, вибрация): №БIII-09.23/06 от 15.09.2023 г. (ГМЦ), №БII-06.24/149 от 28.06.2024 г. (технологические сети), №БII-04.24/58 от 29.04.2024г. (Шламонакопитель) приведены в приложении 12.         </w:t>
            </w:r>
          </w:p>
          <w:p w14:paraId="0C7984EF" w14:textId="77777777" w:rsidR="00924BC0" w:rsidRPr="00A3314A" w:rsidRDefault="00924BC0" w:rsidP="00924BC0">
            <w:pPr>
              <w:autoSpaceDE w:val="0"/>
              <w:autoSpaceDN w:val="0"/>
              <w:jc w:val="both"/>
              <w:rPr>
                <w:color w:val="auto"/>
                <w:szCs w:val="28"/>
              </w:rPr>
            </w:pPr>
          </w:p>
          <w:p w14:paraId="2CED868A" w14:textId="77777777" w:rsidR="00924BC0" w:rsidRPr="00A3314A" w:rsidRDefault="00924BC0" w:rsidP="00924BC0">
            <w:pPr>
              <w:autoSpaceDE w:val="0"/>
              <w:autoSpaceDN w:val="0"/>
              <w:jc w:val="both"/>
              <w:rPr>
                <w:color w:val="auto"/>
                <w:szCs w:val="28"/>
              </w:rPr>
            </w:pPr>
            <w:r w:rsidRPr="00A3314A">
              <w:rPr>
                <w:color w:val="auto"/>
                <w:szCs w:val="28"/>
              </w:rPr>
              <w:t xml:space="preserve">- фоновые измерения </w:t>
            </w:r>
            <w:r w:rsidRPr="00A3314A">
              <w:rPr>
                <w:b/>
                <w:i/>
                <w:color w:val="auto"/>
                <w:szCs w:val="28"/>
              </w:rPr>
              <w:t>вибрации</w:t>
            </w:r>
            <w:r w:rsidRPr="00A3314A">
              <w:rPr>
                <w:color w:val="auto"/>
                <w:szCs w:val="28"/>
              </w:rPr>
              <w:t xml:space="preserve"> на границе СЗЗ в 4-х контрольных точках. Измеренные значения уровней вибрации на границе СЗЗ ниже 60 децибел (далее дБ). Результаты измерения вибрации в контрольных точках на границе СЗЗ не превышают установленных гигиенических нормативов 72 дБ. </w:t>
            </w:r>
          </w:p>
          <w:p w14:paraId="2F4F1B13" w14:textId="2B30A070" w:rsidR="00924BC0" w:rsidRPr="00A3314A" w:rsidRDefault="00924BC0" w:rsidP="00924BC0">
            <w:pPr>
              <w:autoSpaceDE w:val="0"/>
              <w:autoSpaceDN w:val="0"/>
              <w:jc w:val="both"/>
              <w:rPr>
                <w:color w:val="auto"/>
                <w:szCs w:val="28"/>
              </w:rPr>
            </w:pPr>
            <w:r w:rsidRPr="00A3314A">
              <w:rPr>
                <w:color w:val="auto"/>
                <w:szCs w:val="28"/>
              </w:rPr>
              <w:t xml:space="preserve">Протоколы измерения вредных производственных факторов (шум, вибрация): №БIII-09.23/06 от 15.09.2023 г. (ГМЦ), №БII-06.24/149 от 28.06.2024 г. (технологические сети), №БII-04.24/58 от 29.04.2024г. (Шламонакопитель) приведены в приложении 12.         </w:t>
            </w:r>
          </w:p>
          <w:p w14:paraId="08CE7190" w14:textId="77777777" w:rsidR="00924BC0" w:rsidRPr="00A3314A" w:rsidRDefault="00924BC0" w:rsidP="00924BC0">
            <w:pPr>
              <w:autoSpaceDE w:val="0"/>
              <w:autoSpaceDN w:val="0"/>
              <w:jc w:val="both"/>
              <w:rPr>
                <w:color w:val="auto"/>
                <w:szCs w:val="28"/>
              </w:rPr>
            </w:pPr>
          </w:p>
          <w:p w14:paraId="72E743A0" w14:textId="77777777" w:rsidR="00924BC0" w:rsidRPr="00A3314A" w:rsidRDefault="00924BC0" w:rsidP="00924BC0">
            <w:pPr>
              <w:autoSpaceDE w:val="0"/>
              <w:autoSpaceDN w:val="0"/>
              <w:jc w:val="both"/>
              <w:rPr>
                <w:color w:val="auto"/>
                <w:szCs w:val="28"/>
              </w:rPr>
            </w:pPr>
            <w:r w:rsidRPr="00A3314A">
              <w:rPr>
                <w:color w:val="auto"/>
                <w:szCs w:val="28"/>
              </w:rPr>
              <w:t xml:space="preserve">- фоновые измерения параметров </w:t>
            </w:r>
            <w:r w:rsidRPr="00A3314A">
              <w:rPr>
                <w:b/>
                <w:i/>
                <w:color w:val="auto"/>
                <w:szCs w:val="28"/>
              </w:rPr>
              <w:t>электромагнитного поля</w:t>
            </w:r>
            <w:r w:rsidRPr="00A3314A">
              <w:rPr>
                <w:color w:val="auto"/>
                <w:szCs w:val="28"/>
              </w:rPr>
              <w:t xml:space="preserve"> на границе СЗЗ в 4-х контрольных точках. Измеренные значения напряженности электрического поля промышленной частоты (50Гц) на границе СЗЗ варьируются от 0,13 до 0,18 киловольт на метр (далее кВ/м), измеренные значения напряженности электрического поля промышленной частоты (50Гц) на границе СЗЗ не превышают установленных нормативов. Измеренные значения плотности потока энергии (ЭМП радиочастотного диапазона) в диапазоне частот от 0,3 до 300 гигагерц (далее ГГц) на границе СЗЗ менее 0,5 микроватт на квадратный сантиметр (далее мкВт/см2). Превышения допустимых уровней ЭМП радиочастотного диапазона не зафиксировано. </w:t>
            </w:r>
          </w:p>
          <w:p w14:paraId="2D1A58AC" w14:textId="77777777" w:rsidR="00924BC0" w:rsidRPr="00A3314A" w:rsidRDefault="00924BC0" w:rsidP="00924BC0">
            <w:pPr>
              <w:autoSpaceDE w:val="0"/>
              <w:autoSpaceDN w:val="0"/>
              <w:jc w:val="both"/>
              <w:rPr>
                <w:color w:val="auto"/>
                <w:szCs w:val="28"/>
              </w:rPr>
            </w:pPr>
            <w:r w:rsidRPr="00A3314A">
              <w:rPr>
                <w:color w:val="auto"/>
                <w:szCs w:val="28"/>
              </w:rPr>
              <w:t xml:space="preserve">Протоколы измерений вредных производственных факторов (ЭМП): №БIII-09.23/05 от 15.09.2023 г. (ГМЦ), №БII-06.24/148 от 28.06.2024 г. (технологические сети), №БII-04.24/59 от 29.04.2024г. (Шламонакопитель) приведены в приложении 12.                 </w:t>
            </w:r>
          </w:p>
          <w:p w14:paraId="66C88896" w14:textId="77777777" w:rsidR="00924BC0" w:rsidRPr="00A3314A" w:rsidRDefault="00924BC0" w:rsidP="00924BC0">
            <w:pPr>
              <w:autoSpaceDE w:val="0"/>
              <w:autoSpaceDN w:val="0"/>
              <w:jc w:val="both"/>
              <w:rPr>
                <w:color w:val="auto"/>
                <w:szCs w:val="28"/>
              </w:rPr>
            </w:pPr>
          </w:p>
          <w:p w14:paraId="362CD4FC" w14:textId="77777777" w:rsidR="00924BC0" w:rsidRPr="00A3314A" w:rsidRDefault="00924BC0" w:rsidP="00924BC0">
            <w:pPr>
              <w:autoSpaceDE w:val="0"/>
              <w:autoSpaceDN w:val="0"/>
              <w:jc w:val="both"/>
              <w:rPr>
                <w:color w:val="auto"/>
                <w:szCs w:val="28"/>
              </w:rPr>
            </w:pPr>
            <w:r w:rsidRPr="00A3314A">
              <w:rPr>
                <w:color w:val="auto"/>
                <w:szCs w:val="28"/>
              </w:rPr>
              <w:t xml:space="preserve">- фоновые замеры </w:t>
            </w:r>
            <w:r w:rsidRPr="00A3314A">
              <w:rPr>
                <w:b/>
                <w:i/>
                <w:color w:val="auto"/>
                <w:szCs w:val="28"/>
              </w:rPr>
              <w:t>по подземной воде</w:t>
            </w:r>
            <w:r w:rsidRPr="00A3314A">
              <w:rPr>
                <w:color w:val="auto"/>
                <w:szCs w:val="28"/>
              </w:rPr>
              <w:t xml:space="preserve"> на территории СЭЗ «Павлодар» площадки ЕГМК в наблюдательных скважинах НС-1 – НС-5. Протоколы испытаний №№ ИП-06.24/347, ИП-06.24/348, ИП-06.24/349, ИП-06.24/350, ИП-06.24/351 от 20.06.2024г. представлены в приложении 17; </w:t>
            </w:r>
          </w:p>
          <w:p w14:paraId="70F39000" w14:textId="77777777" w:rsidR="00924BC0" w:rsidRPr="00A3314A" w:rsidRDefault="00924BC0" w:rsidP="00924BC0">
            <w:pPr>
              <w:autoSpaceDE w:val="0"/>
              <w:autoSpaceDN w:val="0"/>
              <w:jc w:val="both"/>
              <w:rPr>
                <w:color w:val="auto"/>
                <w:szCs w:val="28"/>
              </w:rPr>
            </w:pPr>
          </w:p>
          <w:p w14:paraId="4AE842A4" w14:textId="77777777" w:rsidR="00924BC0" w:rsidRPr="00A3314A" w:rsidRDefault="00924BC0" w:rsidP="00924BC0">
            <w:pPr>
              <w:autoSpaceDE w:val="0"/>
              <w:autoSpaceDN w:val="0"/>
              <w:jc w:val="both"/>
              <w:rPr>
                <w:color w:val="auto"/>
                <w:szCs w:val="28"/>
              </w:rPr>
            </w:pPr>
            <w:r w:rsidRPr="00A3314A">
              <w:rPr>
                <w:color w:val="auto"/>
                <w:szCs w:val="28"/>
              </w:rPr>
              <w:lastRenderedPageBreak/>
              <w:t xml:space="preserve">- фоновые замеры </w:t>
            </w:r>
            <w:r w:rsidRPr="00A3314A">
              <w:rPr>
                <w:b/>
                <w:i/>
                <w:color w:val="auto"/>
                <w:szCs w:val="28"/>
              </w:rPr>
              <w:t xml:space="preserve">по </w:t>
            </w:r>
            <w:r w:rsidRPr="00A3314A">
              <w:rPr>
                <w:b/>
                <w:i/>
                <w:color w:val="auto"/>
                <w:szCs w:val="28"/>
                <w:lang w:val="kk-KZ"/>
              </w:rPr>
              <w:t>талой</w:t>
            </w:r>
            <w:r w:rsidRPr="00A3314A">
              <w:rPr>
                <w:b/>
                <w:i/>
                <w:color w:val="auto"/>
                <w:szCs w:val="28"/>
              </w:rPr>
              <w:t xml:space="preserve"> воде</w:t>
            </w:r>
            <w:r w:rsidRPr="00A3314A">
              <w:rPr>
                <w:color w:val="auto"/>
                <w:szCs w:val="28"/>
              </w:rPr>
              <w:t xml:space="preserve"> на территории СЭЗ «Павлодар» площадки ЕГМК в </w:t>
            </w:r>
            <w:r w:rsidRPr="00A3314A">
              <w:rPr>
                <w:color w:val="auto"/>
                <w:szCs w:val="28"/>
                <w:lang w:val="kk-KZ"/>
              </w:rPr>
              <w:t>2 точках: Т1-юго-восток</w:t>
            </w:r>
            <w:r w:rsidRPr="00A3314A">
              <w:rPr>
                <w:color w:val="auto"/>
                <w:szCs w:val="28"/>
              </w:rPr>
              <w:t xml:space="preserve">, Т2-юго-запад. Фоновые концентрации ЗВ превышают ПДК по свинцу в Т1 в 2,81 раза согласно Гигиеническим нормативам показателей безопасности хозяйственно-питьевого и культурно-бытового водопользования. Протокол испытаний № ЭП-04.24/38 от 05.04.2024г. представлен в приложении 17; </w:t>
            </w:r>
          </w:p>
          <w:p w14:paraId="4B51641F" w14:textId="77777777" w:rsidR="00924BC0" w:rsidRPr="00A3314A" w:rsidRDefault="00924BC0" w:rsidP="00924BC0">
            <w:pPr>
              <w:autoSpaceDE w:val="0"/>
              <w:autoSpaceDN w:val="0"/>
              <w:jc w:val="both"/>
              <w:rPr>
                <w:color w:val="auto"/>
                <w:szCs w:val="28"/>
              </w:rPr>
            </w:pPr>
          </w:p>
          <w:p w14:paraId="16D9F555" w14:textId="0C7ACB3D" w:rsidR="00924BC0" w:rsidRPr="00A3314A" w:rsidRDefault="00924BC0" w:rsidP="00924BC0">
            <w:pPr>
              <w:autoSpaceDE w:val="0"/>
              <w:autoSpaceDN w:val="0"/>
              <w:jc w:val="both"/>
              <w:rPr>
                <w:color w:val="auto"/>
                <w:szCs w:val="28"/>
              </w:rPr>
            </w:pPr>
            <w:r w:rsidRPr="00A3314A">
              <w:rPr>
                <w:color w:val="auto"/>
                <w:szCs w:val="28"/>
              </w:rPr>
              <w:t xml:space="preserve">- фоновые замеры </w:t>
            </w:r>
            <w:r w:rsidRPr="00A3314A">
              <w:rPr>
                <w:b/>
                <w:i/>
                <w:color w:val="auto"/>
                <w:szCs w:val="28"/>
              </w:rPr>
              <w:t>по воде природной (атмосферные осадки)</w:t>
            </w:r>
            <w:r w:rsidRPr="00A3314A">
              <w:rPr>
                <w:color w:val="auto"/>
                <w:szCs w:val="28"/>
              </w:rPr>
              <w:t xml:space="preserve"> на территории СЭЗ «Павлодар» площадки ЕГМК в </w:t>
            </w:r>
            <w:r w:rsidRPr="00A3314A">
              <w:rPr>
                <w:color w:val="auto"/>
                <w:szCs w:val="28"/>
                <w:lang w:val="kk-KZ"/>
              </w:rPr>
              <w:t>2 точках: Т1-юго-восток</w:t>
            </w:r>
            <w:r w:rsidRPr="00A3314A">
              <w:rPr>
                <w:color w:val="auto"/>
                <w:szCs w:val="28"/>
              </w:rPr>
              <w:t>, Т2-юго-запад. Фоновые концентрации ЗВ превышают ПДК по свинцу в Т1 в 2,93 раза согласно Гигиеническим нормативам показателей безопасности хозяйственно-питьевого и культурно-бытового водопользования.</w:t>
            </w:r>
            <w:r w:rsidRPr="00A3314A">
              <w:rPr>
                <w:color w:val="auto"/>
                <w:szCs w:val="28"/>
                <w:shd w:val="clear" w:color="auto" w:fill="FFCCFF"/>
              </w:rPr>
              <w:t xml:space="preserve"> </w:t>
            </w:r>
            <w:r w:rsidRPr="00A3314A">
              <w:rPr>
                <w:color w:val="auto"/>
                <w:szCs w:val="28"/>
              </w:rPr>
              <w:t>Протокол испытаний № ЭП-07.24/153 от 30.07.2024г. представлен в приложении 17;</w:t>
            </w:r>
          </w:p>
          <w:p w14:paraId="0622760D" w14:textId="77777777" w:rsidR="00924BC0" w:rsidRPr="00A3314A" w:rsidRDefault="00924BC0" w:rsidP="00924BC0">
            <w:pPr>
              <w:autoSpaceDE w:val="0"/>
              <w:autoSpaceDN w:val="0"/>
              <w:jc w:val="both"/>
              <w:rPr>
                <w:b/>
                <w:color w:val="auto"/>
                <w:szCs w:val="28"/>
              </w:rPr>
            </w:pPr>
          </w:p>
          <w:p w14:paraId="3DD7537A" w14:textId="06610B9B" w:rsidR="00924BC0" w:rsidRPr="00A3314A" w:rsidRDefault="00924BC0" w:rsidP="00924BC0">
            <w:pPr>
              <w:contextualSpacing/>
              <w:jc w:val="both"/>
              <w:rPr>
                <w:color w:val="auto"/>
              </w:rPr>
            </w:pPr>
            <w:r w:rsidRPr="00A3314A">
              <w:rPr>
                <w:color w:val="auto"/>
                <w:szCs w:val="28"/>
              </w:rPr>
              <w:t xml:space="preserve">- фоновые замеры </w:t>
            </w:r>
            <w:bookmarkStart w:id="39" w:name="_Hlk192604793"/>
            <w:r w:rsidRPr="00A3314A">
              <w:rPr>
                <w:b/>
                <w:i/>
                <w:color w:val="auto"/>
                <w:szCs w:val="28"/>
              </w:rPr>
              <w:t xml:space="preserve">по почве </w:t>
            </w:r>
            <w:bookmarkEnd w:id="39"/>
            <w:r w:rsidRPr="00A3314A">
              <w:rPr>
                <w:b/>
                <w:i/>
                <w:color w:val="auto"/>
                <w:szCs w:val="28"/>
              </w:rPr>
              <w:t xml:space="preserve">на территории СЭЗ «Павлодар» промплощадки ЕГМК </w:t>
            </w:r>
            <w:r w:rsidRPr="00A3314A">
              <w:rPr>
                <w:color w:val="auto"/>
                <w:szCs w:val="28"/>
              </w:rPr>
              <w:t xml:space="preserve">в 4 точках: </w:t>
            </w:r>
            <w:bookmarkStart w:id="40" w:name="_Hlk192604823"/>
            <w:r w:rsidRPr="00A3314A">
              <w:rPr>
                <w:color w:val="auto"/>
                <w:szCs w:val="28"/>
              </w:rPr>
              <w:t>Т1-север, Т2-восток, Т3-юг, Т4-запад</w:t>
            </w:r>
            <w:bookmarkEnd w:id="40"/>
            <w:r w:rsidRPr="00A3314A">
              <w:rPr>
                <w:color w:val="auto"/>
                <w:szCs w:val="28"/>
              </w:rPr>
              <w:t>.</w:t>
            </w:r>
            <w:r w:rsidRPr="00A3314A">
              <w:rPr>
                <w:color w:val="auto"/>
              </w:rPr>
              <w:t xml:space="preserve"> Протоколы испытаний по почве </w:t>
            </w:r>
            <w:r w:rsidRPr="00A3314A">
              <w:rPr>
                <w:i/>
                <w:color w:val="auto"/>
              </w:rPr>
              <w:t>на промплощадке ЕГМК</w:t>
            </w:r>
            <w:r w:rsidRPr="00A3314A">
              <w:rPr>
                <w:color w:val="auto"/>
              </w:rPr>
              <w:t xml:space="preserve"> № И</w:t>
            </w:r>
            <w:r w:rsidRPr="00A3314A">
              <w:rPr>
                <w:bCs/>
                <w:color w:val="auto"/>
              </w:rPr>
              <w:t>IV-10.24/37 от 07.10.2024г. (Т1), № ИIV-10.24/38</w:t>
            </w:r>
            <w:r w:rsidRPr="00A3314A">
              <w:rPr>
                <w:b/>
                <w:bCs/>
                <w:color w:val="auto"/>
              </w:rPr>
              <w:t xml:space="preserve"> </w:t>
            </w:r>
            <w:r w:rsidRPr="00A3314A">
              <w:rPr>
                <w:bCs/>
                <w:color w:val="auto"/>
              </w:rPr>
              <w:t>от 07.10.2024г. (Т2), № ИIV-10.24/39</w:t>
            </w:r>
            <w:r w:rsidRPr="00A3314A">
              <w:rPr>
                <w:b/>
                <w:bCs/>
                <w:color w:val="auto"/>
              </w:rPr>
              <w:t xml:space="preserve"> </w:t>
            </w:r>
            <w:r w:rsidRPr="00A3314A">
              <w:rPr>
                <w:bCs/>
                <w:color w:val="auto"/>
              </w:rPr>
              <w:t>от 07.10.2024г. (Т3), № ИIV-10.24/40</w:t>
            </w:r>
            <w:r w:rsidRPr="00A3314A">
              <w:rPr>
                <w:b/>
                <w:bCs/>
                <w:color w:val="auto"/>
              </w:rPr>
              <w:t xml:space="preserve"> </w:t>
            </w:r>
            <w:r w:rsidRPr="00A3314A">
              <w:rPr>
                <w:bCs/>
                <w:color w:val="auto"/>
              </w:rPr>
              <w:t xml:space="preserve">от 07.10.2024г. (Т4), № 0203 от 30.09.2024 г. (Т1-Т4);    </w:t>
            </w:r>
            <w:r w:rsidRPr="00A3314A">
              <w:rPr>
                <w:b/>
                <w:bCs/>
                <w:color w:val="auto"/>
              </w:rPr>
              <w:t xml:space="preserve"> </w:t>
            </w:r>
            <w:r w:rsidRPr="00A3314A">
              <w:rPr>
                <w:bCs/>
                <w:color w:val="auto"/>
              </w:rPr>
              <w:t xml:space="preserve"> </w:t>
            </w:r>
            <w:r w:rsidRPr="00A3314A">
              <w:rPr>
                <w:b/>
                <w:bCs/>
                <w:color w:val="auto"/>
              </w:rPr>
              <w:t xml:space="preserve"> </w:t>
            </w:r>
            <w:r w:rsidRPr="00A3314A">
              <w:rPr>
                <w:color w:val="auto"/>
              </w:rPr>
              <w:t xml:space="preserve">  </w:t>
            </w:r>
          </w:p>
          <w:p w14:paraId="517A47F8" w14:textId="08AA3FDF" w:rsidR="00924BC0" w:rsidRPr="00A3314A" w:rsidRDefault="00924BC0" w:rsidP="00924BC0">
            <w:pPr>
              <w:autoSpaceDE w:val="0"/>
              <w:autoSpaceDN w:val="0"/>
              <w:jc w:val="both"/>
              <w:rPr>
                <w:b/>
                <w:color w:val="auto"/>
                <w:szCs w:val="28"/>
              </w:rPr>
            </w:pPr>
            <w:r w:rsidRPr="00A3314A">
              <w:rPr>
                <w:color w:val="auto"/>
              </w:rPr>
              <w:t xml:space="preserve">Протоколы испытаний по почве </w:t>
            </w:r>
            <w:r w:rsidRPr="00A3314A">
              <w:rPr>
                <w:i/>
                <w:color w:val="auto"/>
              </w:rPr>
              <w:t>на участке строительства шламонакопителя</w:t>
            </w:r>
            <w:r w:rsidRPr="00A3314A">
              <w:rPr>
                <w:color w:val="auto"/>
              </w:rPr>
              <w:t xml:space="preserve"> № И</w:t>
            </w:r>
            <w:r w:rsidRPr="00A3314A">
              <w:rPr>
                <w:bCs/>
                <w:color w:val="auto"/>
              </w:rPr>
              <w:t>IV-11.24/257 от 22.11.2024 г. (Т1), № ИIV-11.24/258 от 22.11.2024 г. (Т2), № ИIV-11.24/259 от 22.11.2024 г. (Т3), № ИIV-11.24/260 от 22.11.2024 г. (Т4), № 0222 от 15.11.2024 г.</w:t>
            </w:r>
          </w:p>
          <w:p w14:paraId="63FF936E" w14:textId="77777777" w:rsidR="00924BC0" w:rsidRPr="00A3314A" w:rsidRDefault="00924BC0" w:rsidP="00484397">
            <w:pPr>
              <w:autoSpaceDE w:val="0"/>
              <w:autoSpaceDN w:val="0"/>
              <w:jc w:val="both"/>
              <w:rPr>
                <w:b/>
                <w:color w:val="auto"/>
                <w:szCs w:val="28"/>
                <w:highlight w:val="yellow"/>
              </w:rPr>
            </w:pPr>
          </w:p>
          <w:p w14:paraId="5B802327" w14:textId="6C71DE78" w:rsidR="00924BC0" w:rsidRPr="00A3314A" w:rsidRDefault="00924BC0" w:rsidP="00924BC0">
            <w:pPr>
              <w:autoSpaceDE w:val="0"/>
              <w:autoSpaceDN w:val="0"/>
              <w:jc w:val="both"/>
              <w:rPr>
                <w:color w:val="auto"/>
                <w:szCs w:val="28"/>
              </w:rPr>
            </w:pPr>
            <w:bookmarkStart w:id="41" w:name="_Hlk192605645"/>
            <w:bookmarkStart w:id="42" w:name="_Hlk192605626"/>
            <w:r w:rsidRPr="00A3314A">
              <w:rPr>
                <w:b/>
                <w:color w:val="auto"/>
                <w:szCs w:val="28"/>
              </w:rPr>
              <w:t>Согласно сведениям РГП Казгидромет</w:t>
            </w:r>
            <w:r w:rsidRPr="00A3314A">
              <w:rPr>
                <w:color w:val="auto"/>
                <w:szCs w:val="28"/>
              </w:rPr>
              <w:t xml:space="preserve"> (Информационный бюллетень о состоянии окружающей среды по Павлодарской области за </w:t>
            </w:r>
            <w:r w:rsidR="00015427" w:rsidRPr="00A3314A">
              <w:rPr>
                <w:color w:val="auto"/>
                <w:szCs w:val="28"/>
              </w:rPr>
              <w:t>январь</w:t>
            </w:r>
            <w:r w:rsidRPr="00A3314A">
              <w:rPr>
                <w:color w:val="auto"/>
                <w:szCs w:val="28"/>
              </w:rPr>
              <w:t xml:space="preserve"> 202</w:t>
            </w:r>
            <w:r w:rsidR="00015427" w:rsidRPr="00A3314A">
              <w:rPr>
                <w:color w:val="auto"/>
                <w:szCs w:val="28"/>
              </w:rPr>
              <w:t>5</w:t>
            </w:r>
            <w:r w:rsidRPr="00A3314A">
              <w:rPr>
                <w:color w:val="auto"/>
                <w:szCs w:val="28"/>
              </w:rPr>
              <w:t xml:space="preserve"> года), наблюдения за состоянием атмосферного воздуха г. Павлодар проводятся на 7 постах наблюдения, в том числе на 2 постах ручного отбора проб и на 5 автоматических станциях</w:t>
            </w:r>
            <w:bookmarkEnd w:id="41"/>
            <w:r w:rsidRPr="00A3314A">
              <w:rPr>
                <w:color w:val="auto"/>
                <w:szCs w:val="28"/>
              </w:rPr>
              <w:t xml:space="preserve">. </w:t>
            </w:r>
          </w:p>
          <w:p w14:paraId="5DD1766B" w14:textId="2E007999" w:rsidR="00924BC0" w:rsidRPr="00A3314A" w:rsidRDefault="00015427" w:rsidP="00924BC0">
            <w:pPr>
              <w:autoSpaceDE w:val="0"/>
              <w:autoSpaceDN w:val="0"/>
              <w:jc w:val="both"/>
              <w:rPr>
                <w:color w:val="auto"/>
                <w:szCs w:val="28"/>
              </w:rPr>
            </w:pPr>
            <w:r w:rsidRPr="00A3314A">
              <w:rPr>
                <w:color w:val="auto"/>
                <w:szCs w:val="28"/>
                <w:lang w:val="ru-KZ"/>
              </w:rPr>
              <w:t xml:space="preserve">По данным сети наблюдений г. Павлодар, уровень загрязнения атмосферного воздуха оценивался как </w:t>
            </w:r>
            <w:r w:rsidRPr="00A3314A">
              <w:rPr>
                <w:b/>
                <w:bCs/>
                <w:color w:val="auto"/>
                <w:szCs w:val="28"/>
                <w:lang w:val="ru-KZ"/>
              </w:rPr>
              <w:t>повышенный</w:t>
            </w:r>
            <w:r w:rsidRPr="00A3314A">
              <w:rPr>
                <w:color w:val="auto"/>
                <w:szCs w:val="28"/>
                <w:lang w:val="ru-KZ"/>
              </w:rPr>
              <w:t>, он определялся значениями СИ=2,2 (повышенный уровень) по сероводороду в районе поста №3 (ул.Ломова) и НП=3% (повышенный уровень) по хлористому водороду в районе поста №1 (ул. пересечение ул.Камзина и Нурмагамбетова) и поста №2 (ул.Айманова, 26).</w:t>
            </w:r>
          </w:p>
          <w:p w14:paraId="47B8CC40" w14:textId="04D87515" w:rsidR="00924BC0" w:rsidRPr="00A3314A" w:rsidRDefault="002F04C1" w:rsidP="00924BC0">
            <w:pPr>
              <w:autoSpaceDE w:val="0"/>
              <w:autoSpaceDN w:val="0"/>
              <w:jc w:val="both"/>
              <w:rPr>
                <w:color w:val="auto"/>
                <w:szCs w:val="28"/>
              </w:rPr>
            </w:pPr>
            <w:bookmarkStart w:id="43" w:name="_Hlk192605683"/>
            <w:r w:rsidRPr="00A3314A">
              <w:rPr>
                <w:color w:val="auto"/>
                <w:szCs w:val="28"/>
              </w:rPr>
              <w:t>Максимально-разовые концентрации составили: сероводороду – 2,2 ПДКм.р., хлористому водороду – 1,4 ПДКм.р., оксид углерода – 1,2 ПДКм.р., концентрации остальных загрязняющих веществ не превышали ПДК.</w:t>
            </w:r>
            <w:bookmarkEnd w:id="43"/>
          </w:p>
          <w:p w14:paraId="178083E0" w14:textId="267DE8D7" w:rsidR="00924BC0" w:rsidRPr="00A3314A" w:rsidRDefault="002F04C1" w:rsidP="00924BC0">
            <w:pPr>
              <w:autoSpaceDE w:val="0"/>
              <w:autoSpaceDN w:val="0"/>
              <w:jc w:val="both"/>
              <w:rPr>
                <w:color w:val="auto"/>
                <w:szCs w:val="28"/>
              </w:rPr>
            </w:pPr>
            <w:r w:rsidRPr="00A3314A">
              <w:rPr>
                <w:color w:val="auto"/>
                <w:szCs w:val="28"/>
                <w:lang w:val="ru-KZ"/>
              </w:rPr>
              <w:t>Случаи экстремально высокого и высокого загрязнения (ВЗ и ЭВЗ): ВЗ (более 10 ПДК) и ЭВЗ (более 50 ПДК) не были отмечены.</w:t>
            </w:r>
          </w:p>
          <w:p w14:paraId="384FECEF" w14:textId="5336D07E" w:rsidR="00924BC0" w:rsidRPr="00A3314A" w:rsidRDefault="007529C7" w:rsidP="00924BC0">
            <w:pPr>
              <w:autoSpaceDE w:val="0"/>
              <w:autoSpaceDN w:val="0"/>
              <w:jc w:val="both"/>
              <w:rPr>
                <w:color w:val="auto"/>
                <w:szCs w:val="28"/>
              </w:rPr>
            </w:pPr>
            <w:bookmarkStart w:id="44" w:name="_Hlk192605697"/>
            <w:r w:rsidRPr="00A3314A">
              <w:rPr>
                <w:color w:val="auto"/>
                <w:szCs w:val="28"/>
                <w:lang w:val="ru-KZ"/>
              </w:rPr>
              <w:t>Среднесуточная плотность радиоактивных выпадений в приземном слое атмосферы на территории области колебалась в пределах 1,6-5,1 Бк/м2. Средняя величина плотности выпадений составила 2,1 Бк/м2, что не превышает предельно- допустимый уровень.</w:t>
            </w:r>
            <w:bookmarkEnd w:id="44"/>
          </w:p>
          <w:p w14:paraId="02346C1D" w14:textId="00463E24" w:rsidR="00924BC0" w:rsidRPr="00A3314A" w:rsidRDefault="00924BC0" w:rsidP="00924BC0">
            <w:pPr>
              <w:autoSpaceDE w:val="0"/>
              <w:autoSpaceDN w:val="0"/>
              <w:jc w:val="both"/>
              <w:rPr>
                <w:color w:val="auto"/>
                <w:szCs w:val="28"/>
              </w:rPr>
            </w:pPr>
            <w:bookmarkStart w:id="45" w:name="_Hlk192605711"/>
            <w:r w:rsidRPr="00A3314A">
              <w:rPr>
                <w:color w:val="auto"/>
                <w:szCs w:val="28"/>
              </w:rPr>
              <w:t xml:space="preserve">Наблюдения за химическим составом атмосферных осадков заключались в отборе проб дождевой воды на 3-х метеостанциях (Ертис, Павлодар, Екибастуз). Концентрации всех определяемых загрязняющих веществ в осадках не превышают предельно-допустимые концентрации (ПДК). </w:t>
            </w:r>
            <w:r w:rsidR="009C6784" w:rsidRPr="00A3314A">
              <w:rPr>
                <w:color w:val="auto"/>
                <w:szCs w:val="28"/>
                <w:lang w:val="ru-KZ"/>
              </w:rPr>
              <w:t xml:space="preserve">В пробах осадков преобладало содержание гидрокарбонатов 23,84%, </w:t>
            </w:r>
            <w:r w:rsidR="009C6784" w:rsidRPr="00A3314A">
              <w:rPr>
                <w:color w:val="auto"/>
                <w:szCs w:val="28"/>
                <w:lang w:val="ru-KZ"/>
              </w:rPr>
              <w:lastRenderedPageBreak/>
              <w:t>сульфатов 20,05%, хлоридов 24,26%, ионов кальция 13,48%, ионов натрия 4,68%, ионов калия 2,71%, ионов магния 7,08 %.</w:t>
            </w:r>
          </w:p>
          <w:p w14:paraId="4975CF4D" w14:textId="6BBD06F5" w:rsidR="005A0DC5" w:rsidRPr="00A3314A" w:rsidRDefault="00924BC0" w:rsidP="00484397">
            <w:pPr>
              <w:autoSpaceDE w:val="0"/>
              <w:autoSpaceDN w:val="0"/>
              <w:jc w:val="both"/>
              <w:rPr>
                <w:b/>
                <w:color w:val="auto"/>
                <w:szCs w:val="28"/>
                <w:highlight w:val="yellow"/>
              </w:rPr>
            </w:pPr>
            <w:r w:rsidRPr="00A3314A">
              <w:rPr>
                <w:color w:val="auto"/>
                <w:szCs w:val="28"/>
              </w:rPr>
              <w:t xml:space="preserve">Наблюдения за химическим составом снежного покрова проводились на 3 метеостанциях (МС) (Ертис, Павлодар, </w:t>
            </w:r>
            <w:r w:rsidRPr="00A3314A">
              <w:rPr>
                <w:color w:val="auto"/>
                <w:szCs w:val="28"/>
                <w:lang w:val="kk-KZ"/>
              </w:rPr>
              <w:t>Э</w:t>
            </w:r>
            <w:r w:rsidRPr="00A3314A">
              <w:rPr>
                <w:color w:val="auto"/>
                <w:szCs w:val="28"/>
              </w:rPr>
              <w:t>кибастуз). Концентрации всех определяемых загрязняющих веществ, в пробах снежного покрова не превышали ПДК.</w:t>
            </w:r>
            <w:bookmarkEnd w:id="42"/>
            <w:bookmarkEnd w:id="45"/>
          </w:p>
        </w:tc>
      </w:tr>
      <w:bookmarkEnd w:id="38"/>
      <w:tr w:rsidR="00664561" w:rsidRPr="00A3314A" w14:paraId="495913C2" w14:textId="77777777" w:rsidTr="000B5AC8">
        <w:tc>
          <w:tcPr>
            <w:tcW w:w="567" w:type="dxa"/>
          </w:tcPr>
          <w:p w14:paraId="26415DD5" w14:textId="2A249B1C" w:rsidR="00664561" w:rsidRPr="00A3314A" w:rsidRDefault="00664561" w:rsidP="00664561">
            <w:pPr>
              <w:autoSpaceDE w:val="0"/>
              <w:autoSpaceDN w:val="0"/>
              <w:rPr>
                <w:color w:val="auto"/>
              </w:rPr>
            </w:pPr>
            <w:r w:rsidRPr="00A3314A">
              <w:rPr>
                <w:color w:val="auto"/>
              </w:rPr>
              <w:lastRenderedPageBreak/>
              <w:t>14</w:t>
            </w:r>
          </w:p>
        </w:tc>
        <w:tc>
          <w:tcPr>
            <w:tcW w:w="2508" w:type="dxa"/>
          </w:tcPr>
          <w:p w14:paraId="29E43D0C" w14:textId="45AA02FC" w:rsidR="00664561" w:rsidRPr="00A3314A" w:rsidRDefault="00664561" w:rsidP="00664561">
            <w:pPr>
              <w:autoSpaceDE w:val="0"/>
              <w:autoSpaceDN w:val="0"/>
              <w:rPr>
                <w:color w:val="auto"/>
              </w:rPr>
            </w:pPr>
            <w:r w:rsidRPr="00A3314A">
              <w:rPr>
                <w:color w:val="auto"/>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w:t>
            </w:r>
          </w:p>
        </w:tc>
        <w:tc>
          <w:tcPr>
            <w:tcW w:w="7841" w:type="dxa"/>
          </w:tcPr>
          <w:p w14:paraId="7457B577" w14:textId="25A000C2" w:rsidR="006701DD" w:rsidRPr="00A3314A" w:rsidRDefault="006701DD" w:rsidP="006701DD">
            <w:pPr>
              <w:autoSpaceDE w:val="0"/>
              <w:autoSpaceDN w:val="0"/>
              <w:jc w:val="both"/>
              <w:rPr>
                <w:color w:val="auto"/>
              </w:rPr>
            </w:pPr>
            <w:r w:rsidRPr="00A3314A">
              <w:rPr>
                <w:color w:val="auto"/>
              </w:rPr>
              <w:t>«Согласно п.25 «Инструкции по организации и проведению экологической оценки» (Приказ Министра экологии, геологии и природных ресурсов Республики Казахстан от 30 июля 2021 года № 280) возможные формы негативного воздействия на окружающую среду в результате осуществления намечаемой деятельности:</w:t>
            </w:r>
          </w:p>
          <w:p w14:paraId="63D97D1B" w14:textId="77777777" w:rsidR="006701DD" w:rsidRPr="00A3314A" w:rsidRDefault="006701DD" w:rsidP="006701DD">
            <w:pPr>
              <w:autoSpaceDE w:val="0"/>
              <w:autoSpaceDN w:val="0"/>
              <w:jc w:val="both"/>
              <w:rPr>
                <w:color w:val="auto"/>
                <w:u w:val="single"/>
              </w:rPr>
            </w:pPr>
            <w:r w:rsidRPr="00A3314A">
              <w:rPr>
                <w:i/>
                <w:iCs/>
                <w:color w:val="auto"/>
                <w:u w:val="single"/>
              </w:rPr>
              <w:t>- осуществляет выбросы загрязняющих (в том числе токсичных, ядовитых или иных опасных) веществ в атмосферу, которые могут привести к нарушению экологических нормативов или целевых показателей качества атмосферного воздуха, а до их утверждения – гигиенических нормативов.</w:t>
            </w:r>
          </w:p>
          <w:p w14:paraId="2E97ADDB" w14:textId="0649DC49" w:rsidR="006701DD" w:rsidRPr="00A3314A" w:rsidRDefault="006701DD" w:rsidP="006701DD">
            <w:pPr>
              <w:pStyle w:val="Default"/>
              <w:jc w:val="both"/>
              <w:rPr>
                <w:color w:val="auto"/>
              </w:rPr>
            </w:pPr>
            <w:r w:rsidRPr="00A3314A">
              <w:rPr>
                <w:color w:val="auto"/>
              </w:rPr>
              <w:t>Данный вид воздействия признается невозможным. При эксплуатации производственных объектов предприятия будут соблюдаться целевые показатели качества атмосферного воздуха, а также приземные концентрации вредных веществ не превысят допустимых уровней ПДК.</w:t>
            </w:r>
          </w:p>
          <w:p w14:paraId="0BF56921" w14:textId="77777777" w:rsidR="006701DD" w:rsidRPr="00A3314A" w:rsidRDefault="006701DD" w:rsidP="006701DD">
            <w:pPr>
              <w:autoSpaceDE w:val="0"/>
              <w:autoSpaceDN w:val="0"/>
              <w:jc w:val="both"/>
              <w:rPr>
                <w:color w:val="auto"/>
                <w:u w:val="single"/>
              </w:rPr>
            </w:pPr>
            <w:r w:rsidRPr="00A3314A">
              <w:rPr>
                <w:i/>
                <w:iCs/>
                <w:color w:val="auto"/>
                <w:u w:val="single"/>
              </w:rPr>
              <w:t>- создает риски загрязнения земель или водных объектов (поверхностных и подземных) в результате попадания в них загрязняющих веществ.</w:t>
            </w:r>
          </w:p>
          <w:p w14:paraId="60CEBDCD" w14:textId="77777777" w:rsidR="006701DD" w:rsidRPr="00A3314A" w:rsidRDefault="006701DD" w:rsidP="006701DD">
            <w:pPr>
              <w:pStyle w:val="Default"/>
              <w:jc w:val="both"/>
              <w:rPr>
                <w:color w:val="auto"/>
              </w:rPr>
            </w:pPr>
            <w:r w:rsidRPr="00A3314A">
              <w:rPr>
                <w:color w:val="auto"/>
              </w:rPr>
              <w:t xml:space="preserve">Данный вид воздействия признается невозможным. </w:t>
            </w:r>
          </w:p>
          <w:p w14:paraId="76543EC1" w14:textId="77777777" w:rsidR="006701DD" w:rsidRPr="00A3314A" w:rsidRDefault="006701DD" w:rsidP="006701DD">
            <w:pPr>
              <w:pStyle w:val="Default"/>
              <w:jc w:val="both"/>
              <w:rPr>
                <w:color w:val="auto"/>
                <w:lang w:val="ru-KZ"/>
              </w:rPr>
            </w:pPr>
            <w:r w:rsidRPr="00A3314A">
              <w:rPr>
                <w:color w:val="auto"/>
                <w:lang w:val="ru-KZ"/>
              </w:rPr>
              <w:t xml:space="preserve">В целях сохранения и предотвращения загрязнения </w:t>
            </w:r>
            <w:r w:rsidRPr="00A3314A">
              <w:rPr>
                <w:b/>
                <w:bCs/>
                <w:i/>
                <w:iCs/>
                <w:color w:val="auto"/>
                <w:lang w:val="ru-KZ"/>
              </w:rPr>
              <w:t>почвы</w:t>
            </w:r>
            <w:r w:rsidRPr="00A3314A">
              <w:rPr>
                <w:color w:val="auto"/>
                <w:lang w:val="ru-KZ"/>
              </w:rPr>
              <w:t xml:space="preserve"> предусматриваются следующие мероприятия:</w:t>
            </w:r>
          </w:p>
          <w:p w14:paraId="18F877CA" w14:textId="77777777" w:rsidR="006701DD" w:rsidRPr="00A3314A" w:rsidRDefault="006701DD" w:rsidP="006701DD">
            <w:pPr>
              <w:pStyle w:val="Default"/>
              <w:numPr>
                <w:ilvl w:val="0"/>
                <w:numId w:val="33"/>
              </w:numPr>
              <w:ind w:left="0" w:hanging="111"/>
              <w:jc w:val="both"/>
              <w:rPr>
                <w:color w:val="auto"/>
              </w:rPr>
            </w:pPr>
            <w:r w:rsidRPr="00A3314A">
              <w:rPr>
                <w:color w:val="auto"/>
              </w:rPr>
              <w:t>механизированная уборка мусора;</w:t>
            </w:r>
          </w:p>
          <w:p w14:paraId="0F1835A9" w14:textId="77777777" w:rsidR="006701DD" w:rsidRPr="00A3314A" w:rsidRDefault="006701DD" w:rsidP="006701DD">
            <w:pPr>
              <w:pStyle w:val="Default"/>
              <w:numPr>
                <w:ilvl w:val="0"/>
                <w:numId w:val="33"/>
              </w:numPr>
              <w:ind w:left="0" w:firstLine="31"/>
              <w:jc w:val="both"/>
              <w:rPr>
                <w:color w:val="auto"/>
              </w:rPr>
            </w:pPr>
            <w:r w:rsidRPr="00A3314A">
              <w:rPr>
                <w:rFonts w:eastAsia="Calibri"/>
                <w:color w:val="auto"/>
              </w:rPr>
              <w:t>снятие ПРС с хранением его в пределах предполагаемого земельного участка и последующим использованием при рекультивации нарушенных земель;</w:t>
            </w:r>
          </w:p>
          <w:p w14:paraId="2ECF4D7E" w14:textId="77777777" w:rsidR="006701DD" w:rsidRPr="00A3314A" w:rsidRDefault="006701DD" w:rsidP="006701DD">
            <w:pPr>
              <w:pStyle w:val="Default"/>
              <w:numPr>
                <w:ilvl w:val="0"/>
                <w:numId w:val="33"/>
              </w:numPr>
              <w:ind w:left="0" w:firstLine="0"/>
              <w:jc w:val="both"/>
              <w:rPr>
                <w:color w:val="auto"/>
              </w:rPr>
            </w:pPr>
            <w:r w:rsidRPr="00A3314A">
              <w:rPr>
                <w:color w:val="auto"/>
              </w:rPr>
              <w:t xml:space="preserve">заправка механизмов на период СМР топливом и маслом предусматривается топливозаправщиком, </w:t>
            </w:r>
            <w:r w:rsidRPr="00A3314A">
              <w:rPr>
                <w:rFonts w:eastAsia="Times New Roman"/>
                <w:color w:val="auto"/>
                <w:lang w:eastAsia="ru-RU"/>
              </w:rPr>
              <w:t>снабженного специальными наконечниками на наливных шлангах, а также установкой специальных емкостей для спускания в них шлангов во избежание утечки горючего</w:t>
            </w:r>
            <w:r w:rsidRPr="00A3314A">
              <w:rPr>
                <w:color w:val="auto"/>
              </w:rPr>
              <w:t xml:space="preserve">; </w:t>
            </w:r>
          </w:p>
          <w:p w14:paraId="61DC9DFB" w14:textId="77777777" w:rsidR="006701DD" w:rsidRPr="00A3314A" w:rsidRDefault="006701DD" w:rsidP="006701DD">
            <w:pPr>
              <w:pStyle w:val="Default"/>
              <w:numPr>
                <w:ilvl w:val="0"/>
                <w:numId w:val="33"/>
              </w:numPr>
              <w:ind w:left="0" w:firstLine="0"/>
              <w:jc w:val="both"/>
              <w:rPr>
                <w:color w:val="auto"/>
              </w:rPr>
            </w:pPr>
            <w:r w:rsidRPr="00A3314A">
              <w:rPr>
                <w:color w:val="auto"/>
                <w:lang w:val="ru-KZ"/>
              </w:rPr>
              <w:t>автотранспорт оборудуется специальными металлическими поддонами, исключающими утечки и проливы ГСМ на почву и предотвращающие загрязнение подземных вод нефтепродуктами;</w:t>
            </w:r>
          </w:p>
          <w:p w14:paraId="67A5A3C3" w14:textId="77777777" w:rsidR="006701DD" w:rsidRPr="00A3314A" w:rsidRDefault="006701DD" w:rsidP="006701DD">
            <w:pPr>
              <w:pStyle w:val="Default"/>
              <w:numPr>
                <w:ilvl w:val="0"/>
                <w:numId w:val="33"/>
              </w:numPr>
              <w:ind w:left="0" w:firstLine="0"/>
              <w:jc w:val="both"/>
              <w:rPr>
                <w:color w:val="auto"/>
              </w:rPr>
            </w:pPr>
            <w:r w:rsidRPr="00A3314A">
              <w:rPr>
                <w:color w:val="auto"/>
                <w:lang w:val="ru-KZ"/>
              </w:rPr>
              <w:t xml:space="preserve"> все механизмы, должны быть оборудованы металлическими поддонами для сбора проливов ГСМ и технических жидкостей; </w:t>
            </w:r>
          </w:p>
          <w:p w14:paraId="58885A29" w14:textId="77777777" w:rsidR="006701DD" w:rsidRPr="00A3314A" w:rsidRDefault="006701DD" w:rsidP="006701DD">
            <w:pPr>
              <w:pStyle w:val="Default"/>
              <w:numPr>
                <w:ilvl w:val="0"/>
                <w:numId w:val="33"/>
              </w:numPr>
              <w:ind w:left="0" w:firstLine="0"/>
              <w:jc w:val="both"/>
              <w:rPr>
                <w:color w:val="auto"/>
              </w:rPr>
            </w:pPr>
            <w:r w:rsidRPr="00A3314A">
              <w:rPr>
                <w:color w:val="auto"/>
                <w:lang w:val="ru-KZ"/>
              </w:rPr>
              <w:t>организация системы сбора, транспортировки и утилизации всех видов отходов (</w:t>
            </w:r>
            <w:r w:rsidRPr="00A3314A">
              <w:rPr>
                <w:color w:val="auto"/>
              </w:rPr>
              <w:t>временное хранение отходов в стальных контейнерах или на специальных площадках, с твердым покрытием, с последующим вывозом специализированной организацией)</w:t>
            </w:r>
            <w:r w:rsidRPr="00A3314A">
              <w:rPr>
                <w:color w:val="auto"/>
                <w:lang w:val="ru-KZ"/>
              </w:rPr>
              <w:t xml:space="preserve">; </w:t>
            </w:r>
          </w:p>
          <w:p w14:paraId="01F7CD6F" w14:textId="77777777" w:rsidR="006701DD" w:rsidRPr="00A3314A" w:rsidRDefault="006701DD" w:rsidP="006701DD">
            <w:pPr>
              <w:pStyle w:val="Default"/>
              <w:numPr>
                <w:ilvl w:val="0"/>
                <w:numId w:val="33"/>
              </w:numPr>
              <w:ind w:left="0" w:firstLine="0"/>
              <w:jc w:val="both"/>
              <w:rPr>
                <w:color w:val="auto"/>
              </w:rPr>
            </w:pPr>
            <w:r w:rsidRPr="00A3314A">
              <w:rPr>
                <w:color w:val="auto"/>
                <w:lang w:val="ru-KZ"/>
              </w:rPr>
              <w:t>устройство противофильтрационного экрана шламонакопителя;</w:t>
            </w:r>
          </w:p>
          <w:p w14:paraId="1A90DC71" w14:textId="77777777" w:rsidR="006701DD" w:rsidRPr="00A3314A" w:rsidRDefault="006701DD" w:rsidP="006701DD">
            <w:pPr>
              <w:pStyle w:val="Default"/>
              <w:numPr>
                <w:ilvl w:val="0"/>
                <w:numId w:val="33"/>
              </w:numPr>
              <w:ind w:left="0" w:firstLine="0"/>
              <w:jc w:val="both"/>
              <w:rPr>
                <w:color w:val="auto"/>
              </w:rPr>
            </w:pPr>
            <w:r w:rsidRPr="00A3314A">
              <w:rPr>
                <w:color w:val="auto"/>
                <w:lang w:val="ru-KZ"/>
              </w:rPr>
              <w:t>организация сети мониторинга за состоянием почвенного покрова на границе СЗЗ ГМЦ и шламонакопителя;</w:t>
            </w:r>
          </w:p>
          <w:p w14:paraId="4265889C" w14:textId="77777777" w:rsidR="006701DD" w:rsidRPr="00A3314A" w:rsidRDefault="006701DD" w:rsidP="006701DD">
            <w:pPr>
              <w:jc w:val="both"/>
              <w:rPr>
                <w:color w:val="auto"/>
              </w:rPr>
            </w:pPr>
            <w:r w:rsidRPr="00A3314A">
              <w:rPr>
                <w:color w:val="auto"/>
                <w:lang w:val="ru-KZ"/>
              </w:rPr>
              <w:t>после завершения эксплуатации шламонакопителя предусмотрена техническая и биологическая рекультивации территории по специальному отдельному проекту.</w:t>
            </w:r>
          </w:p>
          <w:p w14:paraId="0FE960DF" w14:textId="77777777" w:rsidR="00664561" w:rsidRPr="00A3314A" w:rsidRDefault="006701DD" w:rsidP="006701DD">
            <w:pPr>
              <w:autoSpaceDE w:val="0"/>
              <w:autoSpaceDN w:val="0"/>
              <w:jc w:val="both"/>
              <w:rPr>
                <w:color w:val="auto"/>
                <w:lang w:val="ru-KZ"/>
              </w:rPr>
            </w:pPr>
            <w:r w:rsidRPr="00A3314A">
              <w:rPr>
                <w:color w:val="auto"/>
              </w:rPr>
              <w:t>Согласно письмам АО «Национальная геологическая служба» №001/3097 от 11.09.2024 г. и №</w:t>
            </w:r>
            <w:r w:rsidRPr="00A3314A">
              <w:rPr>
                <w:color w:val="auto"/>
                <w:lang w:val="ru-KZ"/>
              </w:rPr>
              <w:t xml:space="preserve">ПР-5675 от 18.10.2024 </w:t>
            </w:r>
            <w:r w:rsidRPr="00A3314A">
              <w:rPr>
                <w:color w:val="auto"/>
              </w:rPr>
              <w:t xml:space="preserve">г. на рассматриваемых земельных участках под объекты намечаемой деятельности отсутствуют месторождения </w:t>
            </w:r>
            <w:r w:rsidRPr="00A3314A">
              <w:rPr>
                <w:iCs/>
                <w:color w:val="auto"/>
              </w:rPr>
              <w:t>подземных вод</w:t>
            </w:r>
            <w:r w:rsidRPr="00A3314A">
              <w:rPr>
                <w:color w:val="auto"/>
              </w:rPr>
              <w:t xml:space="preserve">, состоящих на Государственном учете РК (см. Приложение 8). На период проведения СМР и эксплуатации </w:t>
            </w:r>
            <w:r w:rsidRPr="00A3314A">
              <w:rPr>
                <w:color w:val="auto"/>
              </w:rPr>
              <w:lastRenderedPageBreak/>
              <w:t xml:space="preserve">производственных объектов предприятия (ГМЦ и ШН) изъятие и забор подземных и поверхностных вод не предусматривается. Производственные объекты ГМЦ размещены за пределами водоохранной зоны (500 м) и полосы (35 м) озера Карабидайык, шламонакопитель - за пределами водоохранных зон (211-300 м) и полос (50 м) водоемов №№1,3,5 (для водоемов №№2,4 </w:t>
            </w:r>
            <w:r w:rsidRPr="00A3314A">
              <w:rPr>
                <w:color w:val="auto"/>
                <w:lang w:val="ru-KZ"/>
              </w:rPr>
              <w:t xml:space="preserve">сорового типа водоохранные зоны и полосы не устанавливаются в связи с особенностями гидрологического режима; соры как правило не имеют постоянной береговой линии, т.к. уровень воды в нем очень сильно зависит от времени года и погодных условий, что делает не возможным определить точную границу для установления водоохранных зон и полос) </w:t>
            </w:r>
            <w:r w:rsidRPr="00A3314A">
              <w:rPr>
                <w:color w:val="auto"/>
              </w:rPr>
              <w:t>(см. Приложение 11)</w:t>
            </w:r>
            <w:r w:rsidRPr="00A3314A">
              <w:rPr>
                <w:color w:val="auto"/>
                <w:lang w:val="ru-KZ"/>
              </w:rPr>
              <w:t>.</w:t>
            </w:r>
          </w:p>
          <w:p w14:paraId="586E2EC3" w14:textId="77777777" w:rsidR="006701DD" w:rsidRPr="00A3314A" w:rsidRDefault="006701DD" w:rsidP="006701DD">
            <w:pPr>
              <w:jc w:val="both"/>
              <w:rPr>
                <w:color w:val="auto"/>
              </w:rPr>
            </w:pPr>
            <w:r w:rsidRPr="00A3314A">
              <w:rPr>
                <w:color w:val="auto"/>
              </w:rPr>
              <w:t xml:space="preserve">Мероприятия по охране </w:t>
            </w:r>
            <w:r w:rsidRPr="00A3314A">
              <w:rPr>
                <w:b/>
                <w:bCs/>
                <w:i/>
                <w:iCs/>
                <w:color w:val="auto"/>
              </w:rPr>
              <w:t>водных ресурсов</w:t>
            </w:r>
            <w:r w:rsidRPr="00A3314A">
              <w:rPr>
                <w:color w:val="auto"/>
              </w:rPr>
              <w:t xml:space="preserve"> включают в себя следующее:</w:t>
            </w:r>
          </w:p>
          <w:p w14:paraId="1604D50B" w14:textId="77777777" w:rsidR="006701DD" w:rsidRPr="00A3314A" w:rsidRDefault="006701DD" w:rsidP="006701DD">
            <w:pPr>
              <w:jc w:val="both"/>
              <w:rPr>
                <w:color w:val="auto"/>
              </w:rPr>
            </w:pPr>
            <w:r w:rsidRPr="00A3314A">
              <w:rPr>
                <w:color w:val="auto"/>
              </w:rPr>
              <w:t>- организованный сбор ливневых и талых вод с территории ГМЦ и Шламонакопителя и их использование на технологические нужды;</w:t>
            </w:r>
          </w:p>
          <w:p w14:paraId="526DD78B" w14:textId="77777777" w:rsidR="006701DD" w:rsidRPr="00A3314A" w:rsidRDefault="006701DD" w:rsidP="006701DD">
            <w:pPr>
              <w:jc w:val="both"/>
              <w:rPr>
                <w:color w:val="auto"/>
              </w:rPr>
            </w:pPr>
            <w:r w:rsidRPr="00A3314A">
              <w:rPr>
                <w:color w:val="auto"/>
              </w:rPr>
              <w:t>- очистка ливневых и талых вод на локальных очистных сооружениях;</w:t>
            </w:r>
          </w:p>
          <w:p w14:paraId="5AF2D373" w14:textId="77777777" w:rsidR="006701DD" w:rsidRPr="00A3314A" w:rsidRDefault="006701DD" w:rsidP="006701DD">
            <w:pPr>
              <w:jc w:val="both"/>
              <w:rPr>
                <w:color w:val="auto"/>
              </w:rPr>
            </w:pPr>
            <w:r w:rsidRPr="00A3314A">
              <w:rPr>
                <w:color w:val="auto"/>
              </w:rPr>
              <w:t>- отсутствие изъятия и забора подземных и поверхностных вод;</w:t>
            </w:r>
          </w:p>
          <w:p w14:paraId="30A6C875" w14:textId="77777777" w:rsidR="006701DD" w:rsidRPr="00A3314A" w:rsidRDefault="006701DD" w:rsidP="006701DD">
            <w:pPr>
              <w:jc w:val="both"/>
              <w:rPr>
                <w:color w:val="auto"/>
              </w:rPr>
            </w:pPr>
            <w:r w:rsidRPr="00A3314A">
              <w:rPr>
                <w:color w:val="auto"/>
              </w:rPr>
              <w:t>- проведение работ за пределами ВЗ и ВП водных объектов;</w:t>
            </w:r>
          </w:p>
          <w:p w14:paraId="0964F6A4" w14:textId="77777777" w:rsidR="006701DD" w:rsidRPr="00A3314A" w:rsidRDefault="006701DD" w:rsidP="006701DD">
            <w:pPr>
              <w:jc w:val="both"/>
              <w:rPr>
                <w:color w:val="auto"/>
              </w:rPr>
            </w:pPr>
            <w:r w:rsidRPr="00A3314A">
              <w:rPr>
                <w:color w:val="auto"/>
              </w:rPr>
              <w:t>- использование оборотного водоснабжения;</w:t>
            </w:r>
          </w:p>
          <w:p w14:paraId="0156A5A8" w14:textId="77777777" w:rsidR="006701DD" w:rsidRPr="00A3314A" w:rsidRDefault="006701DD" w:rsidP="006701DD">
            <w:pPr>
              <w:jc w:val="both"/>
              <w:rPr>
                <w:color w:val="auto"/>
              </w:rPr>
            </w:pPr>
            <w:r w:rsidRPr="00A3314A">
              <w:rPr>
                <w:color w:val="auto"/>
              </w:rPr>
              <w:t>- отведение канализационных стоков будет осуществляться по техническим условиям и сетям, полученным от специальной экономической зоны г.Павлодара;</w:t>
            </w:r>
          </w:p>
          <w:p w14:paraId="741DDAB8" w14:textId="77777777" w:rsidR="006701DD" w:rsidRPr="00A3314A" w:rsidRDefault="006701DD" w:rsidP="006701DD">
            <w:pPr>
              <w:jc w:val="both"/>
              <w:rPr>
                <w:color w:val="auto"/>
              </w:rPr>
            </w:pPr>
            <w:r w:rsidRPr="00A3314A">
              <w:rPr>
                <w:color w:val="auto"/>
              </w:rPr>
              <w:t>- на этапе строительства сбор бытовых сточных вод с площадок ГМЦ и ШН предусматривается в биотуалеты, с последующим вывозом стоков на основании договора со специализированной организацией;</w:t>
            </w:r>
          </w:p>
          <w:p w14:paraId="385CC9FE" w14:textId="77777777" w:rsidR="006701DD" w:rsidRPr="00A3314A" w:rsidRDefault="006701DD" w:rsidP="006701DD">
            <w:pPr>
              <w:jc w:val="both"/>
              <w:rPr>
                <w:color w:val="auto"/>
                <w:lang w:val="ru-KZ"/>
              </w:rPr>
            </w:pPr>
            <w:r w:rsidRPr="00A3314A">
              <w:rPr>
                <w:color w:val="auto"/>
              </w:rPr>
              <w:t xml:space="preserve">- </w:t>
            </w:r>
            <w:r w:rsidRPr="00A3314A">
              <w:rPr>
                <w:color w:val="auto"/>
                <w:lang w:val="ru-KZ"/>
              </w:rPr>
              <w:t>контроль и регулирование баланса воды в шламонакопителе;</w:t>
            </w:r>
          </w:p>
          <w:p w14:paraId="5ABDF21C" w14:textId="77777777" w:rsidR="006701DD" w:rsidRPr="00A3314A" w:rsidRDefault="006701DD" w:rsidP="006701DD">
            <w:pPr>
              <w:jc w:val="both"/>
              <w:rPr>
                <w:color w:val="auto"/>
                <w:lang w:val="ru-KZ"/>
              </w:rPr>
            </w:pPr>
            <w:r w:rsidRPr="00A3314A">
              <w:rPr>
                <w:color w:val="auto"/>
                <w:lang w:val="ru-KZ"/>
              </w:rPr>
              <w:t>-  устройство противофильтрационного экрана шламонакопителя;</w:t>
            </w:r>
          </w:p>
          <w:p w14:paraId="43FDF809" w14:textId="77777777" w:rsidR="006701DD" w:rsidRPr="00A3314A" w:rsidRDefault="006701DD" w:rsidP="006701DD">
            <w:pPr>
              <w:jc w:val="both"/>
              <w:rPr>
                <w:color w:val="auto"/>
                <w:lang w:val="ru-KZ"/>
              </w:rPr>
            </w:pPr>
            <w:r w:rsidRPr="00A3314A">
              <w:rPr>
                <w:color w:val="auto"/>
                <w:lang w:val="ru-KZ"/>
              </w:rPr>
              <w:t>- организация наблюдений за воздействием ГТС на окружающую среду;</w:t>
            </w:r>
          </w:p>
          <w:p w14:paraId="155EA317" w14:textId="77777777" w:rsidR="006701DD" w:rsidRPr="00A3314A" w:rsidRDefault="006701DD" w:rsidP="006701DD">
            <w:pPr>
              <w:autoSpaceDE w:val="0"/>
              <w:autoSpaceDN w:val="0"/>
              <w:jc w:val="both"/>
              <w:rPr>
                <w:color w:val="auto"/>
                <w:lang w:val="ru-KZ"/>
              </w:rPr>
            </w:pPr>
            <w:r w:rsidRPr="00A3314A">
              <w:rPr>
                <w:color w:val="auto"/>
                <w:lang w:val="ru-KZ"/>
              </w:rPr>
              <w:t>-  организация сети мониторинга за состоянием подземных вод с обустройством наблюдательных скважин.</w:t>
            </w:r>
          </w:p>
          <w:p w14:paraId="2E40692E" w14:textId="77777777" w:rsidR="006701DD" w:rsidRPr="00A3314A" w:rsidRDefault="006701DD" w:rsidP="006701DD">
            <w:pPr>
              <w:jc w:val="both"/>
              <w:rPr>
                <w:i/>
                <w:iCs/>
                <w:color w:val="auto"/>
                <w:u w:val="single"/>
              </w:rPr>
            </w:pPr>
            <w:r w:rsidRPr="00A3314A">
              <w:rPr>
                <w:i/>
                <w:iCs/>
                <w:color w:val="auto"/>
                <w:u w:val="single"/>
                <w:lang w:val="ru-KZ"/>
              </w:rPr>
              <w:t xml:space="preserve">- </w:t>
            </w:r>
            <w:r w:rsidRPr="00A3314A">
              <w:rPr>
                <w:i/>
                <w:iCs/>
                <w:color w:val="auto"/>
                <w:u w:val="single"/>
              </w:rPr>
              <w:t>оказывает воздействие на места, используемые (занятые) охраняемыми, ценными или чувствительными к воздействиям видами растений или животных (а именно, места произрастания, размножения, обитания, гнездования, добычи корма, отдыха, зимовки, концентрации, миграции).</w:t>
            </w:r>
          </w:p>
          <w:p w14:paraId="25BA75A1" w14:textId="17B6CE92" w:rsidR="00AD7D7E" w:rsidRPr="00A3314A" w:rsidRDefault="006701DD" w:rsidP="0047363E">
            <w:pPr>
              <w:jc w:val="both"/>
              <w:rPr>
                <w:color w:val="auto"/>
              </w:rPr>
            </w:pPr>
            <w:r w:rsidRPr="00A3314A">
              <w:rPr>
                <w:color w:val="auto"/>
              </w:rPr>
              <w:t xml:space="preserve">В результате проведения научно-исследовательской работы по определению статуса водных объектов Общественным фондом «Неправительственный экологический фонд им. В.И. Вернадского в Республике Казахстан» разработан </w:t>
            </w:r>
            <w:r w:rsidRPr="00A3314A">
              <w:rPr>
                <w:b/>
                <w:color w:val="auto"/>
              </w:rPr>
              <w:t>«Отчет полевых исследований водных объектов в районе северной промышленной зоны. г. Павлодар. Сентябрь 2024»</w:t>
            </w:r>
            <w:r w:rsidRPr="00A3314A">
              <w:rPr>
                <w:color w:val="auto"/>
              </w:rPr>
              <w:t xml:space="preserve"> на водоемах №№2,3</w:t>
            </w:r>
            <w:r w:rsidR="00AD7D7E" w:rsidRPr="00A3314A">
              <w:rPr>
                <w:color w:val="auto"/>
              </w:rPr>
              <w:t>,</w:t>
            </w:r>
            <w:r w:rsidRPr="00A3314A">
              <w:rPr>
                <w:color w:val="auto"/>
              </w:rPr>
              <w:t>5 замечены лебеди-кликуны и чибис.</w:t>
            </w:r>
            <w:r w:rsidR="00AD7D7E" w:rsidRPr="00A3314A">
              <w:rPr>
                <w:color w:val="auto"/>
              </w:rPr>
              <w:t xml:space="preserve"> Согласно информации из Отчета, вдоль всего пути в период миграций возможны остановки на отдых и кормление, однако территория Павлодарской области имеет большое количество аналогичных водоемов, которые имею</w:t>
            </w:r>
            <w:r w:rsidR="001640BB" w:rsidRPr="00A3314A">
              <w:rPr>
                <w:color w:val="auto"/>
              </w:rPr>
              <w:t>т</w:t>
            </w:r>
            <w:r w:rsidR="00AD7D7E" w:rsidRPr="00A3314A">
              <w:rPr>
                <w:color w:val="auto"/>
              </w:rPr>
              <w:t xml:space="preserve"> более благоприятное расположение относительно Северной промышленной зоны г. Павлодар. Кроме того, отмеченные птицы в районе водных объектов предварительно определены как пролетные, мест гнездования не обнаружено. Но для уточнения необходимы дополнительные исследования. В рамках оценки воздействия на окружающую среду в отчете о возможных воздействиях будет рассмотрено влияние намечаемой деятельности на флору и фауну региона в соответствии с инструкцией по организации и проведению экологической оценки.</w:t>
            </w:r>
          </w:p>
          <w:p w14:paraId="150C64B9" w14:textId="77777777" w:rsidR="006701DD" w:rsidRPr="00A3314A" w:rsidRDefault="006701DD" w:rsidP="0047363E">
            <w:pPr>
              <w:jc w:val="both"/>
              <w:rPr>
                <w:color w:val="auto"/>
                <w:lang w:val="ru-KZ"/>
              </w:rPr>
            </w:pPr>
            <w:r w:rsidRPr="00A3314A">
              <w:rPr>
                <w:color w:val="auto"/>
                <w:lang w:val="ru-KZ"/>
              </w:rPr>
              <w:lastRenderedPageBreak/>
              <w:t>Для предотвращения негативных воздействий на биоразнообразие предусмотрены мероприятия:</w:t>
            </w:r>
          </w:p>
          <w:p w14:paraId="1780DB5C" w14:textId="77777777" w:rsidR="006701DD" w:rsidRPr="00A3314A" w:rsidRDefault="006701DD" w:rsidP="0047363E">
            <w:pPr>
              <w:pStyle w:val="ab"/>
              <w:numPr>
                <w:ilvl w:val="0"/>
                <w:numId w:val="33"/>
              </w:numPr>
              <w:ind w:left="0" w:firstLine="0"/>
              <w:jc w:val="both"/>
              <w:rPr>
                <w:color w:val="auto"/>
                <w:lang w:val="ru-KZ"/>
              </w:rPr>
            </w:pPr>
            <w:r w:rsidRPr="00A3314A">
              <w:rPr>
                <w:color w:val="auto"/>
                <w:lang w:val="ru-KZ"/>
              </w:rPr>
              <w:t>установка отпугивателей для птиц на участке шламонакопителя для исключения посадок птиц на поверхность самого шламонакопителя;</w:t>
            </w:r>
          </w:p>
          <w:p w14:paraId="456C1D35" w14:textId="77777777" w:rsidR="006701DD" w:rsidRPr="00A3314A" w:rsidRDefault="006701DD" w:rsidP="0047363E">
            <w:pPr>
              <w:pStyle w:val="ab"/>
              <w:numPr>
                <w:ilvl w:val="0"/>
                <w:numId w:val="33"/>
              </w:numPr>
              <w:ind w:left="253" w:hanging="253"/>
              <w:jc w:val="both"/>
              <w:rPr>
                <w:color w:val="auto"/>
                <w:lang w:val="ru-KZ"/>
              </w:rPr>
            </w:pPr>
            <w:r w:rsidRPr="00A3314A">
              <w:rPr>
                <w:color w:val="auto"/>
                <w:lang w:val="ru-KZ"/>
              </w:rPr>
              <w:t>профилактика пожаров, ведущих к уничтожению растительности;</w:t>
            </w:r>
          </w:p>
          <w:p w14:paraId="5FA94A5A" w14:textId="77777777" w:rsidR="006701DD" w:rsidRPr="00A3314A" w:rsidRDefault="006701DD" w:rsidP="0047363E">
            <w:pPr>
              <w:pStyle w:val="ab"/>
              <w:numPr>
                <w:ilvl w:val="0"/>
                <w:numId w:val="33"/>
              </w:numPr>
              <w:ind w:left="253" w:hanging="253"/>
              <w:jc w:val="both"/>
              <w:rPr>
                <w:color w:val="auto"/>
                <w:lang w:val="ru-KZ"/>
              </w:rPr>
            </w:pPr>
            <w:r w:rsidRPr="00A3314A">
              <w:rPr>
                <w:color w:val="auto"/>
                <w:lang w:val="ru-KZ"/>
              </w:rPr>
              <w:t xml:space="preserve">экологическое просвещение персонала и местного населения; </w:t>
            </w:r>
          </w:p>
          <w:p w14:paraId="7C963F33" w14:textId="77777777" w:rsidR="006701DD" w:rsidRPr="00A3314A" w:rsidRDefault="006701DD" w:rsidP="0047363E">
            <w:pPr>
              <w:pStyle w:val="ab"/>
              <w:numPr>
                <w:ilvl w:val="0"/>
                <w:numId w:val="33"/>
              </w:numPr>
              <w:ind w:left="0" w:firstLine="0"/>
              <w:jc w:val="both"/>
              <w:rPr>
                <w:color w:val="auto"/>
                <w:lang w:val="ru-KZ"/>
              </w:rPr>
            </w:pPr>
            <w:r w:rsidRPr="00A3314A">
              <w:rPr>
                <w:color w:val="auto"/>
                <w:lang w:val="ru-KZ"/>
              </w:rPr>
              <w:t xml:space="preserve">устройство временных ограждений строительных площадок и постоянных ограждений на период эксплуатации; </w:t>
            </w:r>
          </w:p>
          <w:p w14:paraId="2B0385EF" w14:textId="77777777" w:rsidR="006701DD" w:rsidRPr="00A3314A" w:rsidRDefault="006701DD" w:rsidP="0047363E">
            <w:pPr>
              <w:pStyle w:val="ab"/>
              <w:numPr>
                <w:ilvl w:val="0"/>
                <w:numId w:val="33"/>
              </w:numPr>
              <w:ind w:left="253" w:hanging="253"/>
              <w:jc w:val="both"/>
              <w:rPr>
                <w:color w:val="auto"/>
                <w:lang w:val="ru-KZ"/>
              </w:rPr>
            </w:pPr>
            <w:r w:rsidRPr="00A3314A">
              <w:rPr>
                <w:color w:val="auto"/>
                <w:lang w:val="ru-KZ"/>
              </w:rPr>
              <w:t>проведение работ строго в границах земельного отвода;</w:t>
            </w:r>
          </w:p>
          <w:p w14:paraId="4135E5C9" w14:textId="77777777" w:rsidR="006701DD" w:rsidRPr="00A3314A" w:rsidRDefault="006701DD" w:rsidP="0047363E">
            <w:pPr>
              <w:pStyle w:val="ab"/>
              <w:numPr>
                <w:ilvl w:val="0"/>
                <w:numId w:val="33"/>
              </w:numPr>
              <w:ind w:left="253" w:hanging="253"/>
              <w:jc w:val="both"/>
              <w:rPr>
                <w:color w:val="auto"/>
                <w:lang w:val="ru-KZ"/>
              </w:rPr>
            </w:pPr>
            <w:r w:rsidRPr="00A3314A">
              <w:rPr>
                <w:color w:val="auto"/>
                <w:lang w:val="ru-KZ"/>
              </w:rPr>
              <w:t xml:space="preserve">предупреждение случаев браконьерства; </w:t>
            </w:r>
          </w:p>
          <w:p w14:paraId="4BBD2031" w14:textId="77777777" w:rsidR="006701DD" w:rsidRPr="00A3314A" w:rsidRDefault="006701DD" w:rsidP="0047363E">
            <w:pPr>
              <w:pStyle w:val="ab"/>
              <w:numPr>
                <w:ilvl w:val="0"/>
                <w:numId w:val="33"/>
              </w:numPr>
              <w:ind w:left="0" w:firstLine="0"/>
              <w:jc w:val="both"/>
              <w:rPr>
                <w:color w:val="auto"/>
                <w:lang w:val="ru-KZ"/>
              </w:rPr>
            </w:pPr>
            <w:r w:rsidRPr="00A3314A">
              <w:rPr>
                <w:color w:val="auto"/>
                <w:lang w:val="ru-KZ"/>
              </w:rPr>
              <w:t xml:space="preserve">исключение вероятности возгорания на территории ведения работ и прилегающей местности, строгое соблюдение правил противопожарной безопасности. </w:t>
            </w:r>
          </w:p>
          <w:p w14:paraId="3188DF47" w14:textId="77777777" w:rsidR="006701DD" w:rsidRPr="00A3314A" w:rsidRDefault="006701DD" w:rsidP="006701DD">
            <w:pPr>
              <w:jc w:val="both"/>
              <w:rPr>
                <w:color w:val="auto"/>
              </w:rPr>
            </w:pPr>
            <w:r w:rsidRPr="00A3314A">
              <w:rPr>
                <w:color w:val="auto"/>
              </w:rPr>
              <w:t>При соблюдении мероприятий данный вид воздействия признается невозможным.</w:t>
            </w:r>
          </w:p>
          <w:p w14:paraId="6AEA7AB6" w14:textId="77777777" w:rsidR="006701DD" w:rsidRPr="00A3314A" w:rsidRDefault="006701DD" w:rsidP="006701DD">
            <w:pPr>
              <w:autoSpaceDE w:val="0"/>
              <w:autoSpaceDN w:val="0"/>
              <w:jc w:val="both"/>
              <w:rPr>
                <w:color w:val="auto"/>
              </w:rPr>
            </w:pPr>
            <w:r w:rsidRPr="00A3314A">
              <w:rPr>
                <w:color w:val="auto"/>
              </w:rPr>
              <w:t>Возможные формы положительного воздействия на окружающую среду в результате намечаемой деятельности:</w:t>
            </w:r>
          </w:p>
          <w:p w14:paraId="63C64BDC" w14:textId="407282BE" w:rsidR="006701DD" w:rsidRPr="00A3314A" w:rsidRDefault="006701DD" w:rsidP="006701DD">
            <w:pPr>
              <w:autoSpaceDE w:val="0"/>
              <w:autoSpaceDN w:val="0"/>
              <w:jc w:val="both"/>
              <w:rPr>
                <w:color w:val="auto"/>
                <w:highlight w:val="yellow"/>
              </w:rPr>
            </w:pPr>
            <w:r w:rsidRPr="00A3314A">
              <w:rPr>
                <w:color w:val="auto"/>
              </w:rPr>
              <w:t>- осуществление экологического контроля за производственной деятельностью для недопущения превышений целевых показателей качества атмосферного воздуха, почв, поверхностных и подземных вод с целью сохранения экологического равновесия окружающей природной среды данного района».</w:t>
            </w:r>
          </w:p>
        </w:tc>
      </w:tr>
      <w:tr w:rsidR="00664561" w:rsidRPr="00A3314A" w14:paraId="52A86F98" w14:textId="77777777" w:rsidTr="000B5AC8">
        <w:tc>
          <w:tcPr>
            <w:tcW w:w="567" w:type="dxa"/>
          </w:tcPr>
          <w:p w14:paraId="4A2AD333" w14:textId="38676874" w:rsidR="00664561" w:rsidRPr="00A3314A" w:rsidRDefault="00664561" w:rsidP="00664561">
            <w:pPr>
              <w:autoSpaceDE w:val="0"/>
              <w:autoSpaceDN w:val="0"/>
              <w:rPr>
                <w:color w:val="auto"/>
              </w:rPr>
            </w:pPr>
            <w:r w:rsidRPr="00A3314A">
              <w:rPr>
                <w:color w:val="auto"/>
              </w:rPr>
              <w:lastRenderedPageBreak/>
              <w:t>15</w:t>
            </w:r>
          </w:p>
        </w:tc>
        <w:tc>
          <w:tcPr>
            <w:tcW w:w="2508" w:type="dxa"/>
          </w:tcPr>
          <w:p w14:paraId="7957D556" w14:textId="34B97784" w:rsidR="00664561" w:rsidRPr="00A3314A" w:rsidRDefault="00664561" w:rsidP="00664561">
            <w:pPr>
              <w:autoSpaceDE w:val="0"/>
              <w:autoSpaceDN w:val="0"/>
              <w:rPr>
                <w:color w:val="auto"/>
              </w:rPr>
            </w:pPr>
            <w:r w:rsidRPr="00A3314A">
              <w:rPr>
                <w:color w:val="auto"/>
              </w:rPr>
              <w:t xml:space="preserve">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 </w:t>
            </w:r>
          </w:p>
        </w:tc>
        <w:tc>
          <w:tcPr>
            <w:tcW w:w="7841" w:type="dxa"/>
          </w:tcPr>
          <w:p w14:paraId="39A0389B" w14:textId="0ADF2FFA" w:rsidR="00664561" w:rsidRPr="00A3314A" w:rsidRDefault="00664561" w:rsidP="00664561">
            <w:pPr>
              <w:autoSpaceDE w:val="0"/>
              <w:autoSpaceDN w:val="0"/>
              <w:jc w:val="both"/>
              <w:rPr>
                <w:color w:val="auto"/>
                <w:highlight w:val="yellow"/>
              </w:rPr>
            </w:pPr>
            <w:r w:rsidRPr="00A3314A">
              <w:rPr>
                <w:color w:val="auto"/>
              </w:rPr>
              <w:t>В результате намечаемой деятельности исключаются трансграничные воздействия на окружающую среду.</w:t>
            </w:r>
          </w:p>
        </w:tc>
      </w:tr>
      <w:tr w:rsidR="00664561" w:rsidRPr="00A3314A" w14:paraId="5DC46F18" w14:textId="77777777" w:rsidTr="000B5AC8">
        <w:tc>
          <w:tcPr>
            <w:tcW w:w="567" w:type="dxa"/>
            <w:tcBorders>
              <w:bottom w:val="single" w:sz="4" w:space="0" w:color="auto"/>
            </w:tcBorders>
          </w:tcPr>
          <w:p w14:paraId="45BDD541" w14:textId="2BEB3A38" w:rsidR="00664561" w:rsidRPr="00A3314A" w:rsidRDefault="00664561" w:rsidP="00664561">
            <w:pPr>
              <w:autoSpaceDE w:val="0"/>
              <w:autoSpaceDN w:val="0"/>
              <w:rPr>
                <w:color w:val="auto"/>
              </w:rPr>
            </w:pPr>
            <w:r w:rsidRPr="00A3314A">
              <w:rPr>
                <w:color w:val="auto"/>
              </w:rPr>
              <w:t>16</w:t>
            </w:r>
          </w:p>
        </w:tc>
        <w:tc>
          <w:tcPr>
            <w:tcW w:w="2508" w:type="dxa"/>
            <w:tcBorders>
              <w:bottom w:val="single" w:sz="4" w:space="0" w:color="auto"/>
            </w:tcBorders>
          </w:tcPr>
          <w:p w14:paraId="22CDF988" w14:textId="67F539F8" w:rsidR="00664561" w:rsidRPr="00A3314A" w:rsidRDefault="00664561" w:rsidP="00664561">
            <w:pPr>
              <w:autoSpaceDE w:val="0"/>
              <w:autoSpaceDN w:val="0"/>
              <w:rPr>
                <w:color w:val="auto"/>
              </w:rPr>
            </w:pPr>
            <w:r w:rsidRPr="00A3314A">
              <w:rPr>
                <w:color w:val="auto"/>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c>
          <w:tcPr>
            <w:tcW w:w="7841" w:type="dxa"/>
          </w:tcPr>
          <w:p w14:paraId="3CA36612" w14:textId="77777777" w:rsidR="003343D2" w:rsidRPr="00A3314A" w:rsidRDefault="003343D2" w:rsidP="003343D2">
            <w:pPr>
              <w:autoSpaceDE w:val="0"/>
              <w:autoSpaceDN w:val="0"/>
              <w:jc w:val="both"/>
              <w:rPr>
                <w:color w:val="auto"/>
              </w:rPr>
            </w:pPr>
            <w:r w:rsidRPr="00A3314A">
              <w:rPr>
                <w:color w:val="auto"/>
              </w:rPr>
              <w:t>Предлагаемые меры по предупреждению, исключению и снижению неблагоприятного воздействия намечаемой деятельности на окружающую среду включают:</w:t>
            </w:r>
          </w:p>
          <w:p w14:paraId="638F9FC5" w14:textId="77777777" w:rsidR="003343D2" w:rsidRPr="00A3314A" w:rsidRDefault="003343D2" w:rsidP="003343D2">
            <w:pPr>
              <w:pStyle w:val="Default"/>
              <w:jc w:val="both"/>
              <w:rPr>
                <w:color w:val="auto"/>
              </w:rPr>
            </w:pPr>
            <w:r w:rsidRPr="00A3314A">
              <w:rPr>
                <w:color w:val="auto"/>
              </w:rPr>
              <w:t>- при проведении работ на промплощадке будут соблюдаться целевые показатели качества атмосферного воздуха, а также приземные концентрации вредных веществ не превысят допустимых уровней ПДК;</w:t>
            </w:r>
          </w:p>
          <w:p w14:paraId="17F1439A" w14:textId="77777777" w:rsidR="003343D2" w:rsidRPr="00A3314A" w:rsidRDefault="003343D2" w:rsidP="003343D2">
            <w:pPr>
              <w:pStyle w:val="Default"/>
              <w:jc w:val="both"/>
              <w:rPr>
                <w:color w:val="auto"/>
              </w:rPr>
            </w:pPr>
            <w:r w:rsidRPr="00A3314A">
              <w:rPr>
                <w:color w:val="auto"/>
              </w:rPr>
              <w:t>- применение новых прогрессивных конструкций технологического оборудования, его эксплуатационная надежность, комплексная автоматизация технологических процессов исключает возможность аварийных выбросов загрязняющих веществ в атмосферу;</w:t>
            </w:r>
          </w:p>
          <w:p w14:paraId="1DBB282A" w14:textId="77777777" w:rsidR="003343D2" w:rsidRPr="00A3314A" w:rsidRDefault="003343D2" w:rsidP="003343D2">
            <w:pPr>
              <w:pStyle w:val="Default"/>
              <w:rPr>
                <w:color w:val="auto"/>
              </w:rPr>
            </w:pPr>
            <w:r w:rsidRPr="00A3314A">
              <w:rPr>
                <w:color w:val="auto"/>
              </w:rPr>
              <w:t>- применение пылегазоочистного оборудования;</w:t>
            </w:r>
          </w:p>
          <w:p w14:paraId="30009618" w14:textId="77777777" w:rsidR="003343D2" w:rsidRPr="00A3314A" w:rsidRDefault="003343D2" w:rsidP="003343D2">
            <w:pPr>
              <w:autoSpaceDE w:val="0"/>
              <w:autoSpaceDN w:val="0"/>
              <w:jc w:val="both"/>
              <w:rPr>
                <w:color w:val="auto"/>
              </w:rPr>
            </w:pPr>
            <w:r w:rsidRPr="00A3314A">
              <w:rPr>
                <w:color w:val="auto"/>
              </w:rPr>
              <w:t xml:space="preserve">- строгое соблюдение персоналом требований инструкций по безопасному производству работ; </w:t>
            </w:r>
          </w:p>
          <w:p w14:paraId="218AF176" w14:textId="77777777" w:rsidR="003343D2" w:rsidRPr="00A3314A" w:rsidRDefault="003343D2" w:rsidP="003343D2">
            <w:pPr>
              <w:autoSpaceDE w:val="0"/>
              <w:autoSpaceDN w:val="0"/>
              <w:jc w:val="both"/>
              <w:rPr>
                <w:color w:val="auto"/>
              </w:rPr>
            </w:pPr>
            <w:r w:rsidRPr="00A3314A">
              <w:rPr>
                <w:color w:val="auto"/>
              </w:rPr>
              <w:t xml:space="preserve">- обеспечение безаварийной работы систем; </w:t>
            </w:r>
          </w:p>
          <w:p w14:paraId="6A5DEE11" w14:textId="77777777" w:rsidR="003343D2" w:rsidRPr="00A3314A" w:rsidRDefault="003343D2" w:rsidP="003343D2">
            <w:pPr>
              <w:autoSpaceDE w:val="0"/>
              <w:autoSpaceDN w:val="0"/>
              <w:jc w:val="both"/>
              <w:rPr>
                <w:color w:val="auto"/>
              </w:rPr>
            </w:pPr>
            <w:r w:rsidRPr="00A3314A">
              <w:rPr>
                <w:color w:val="auto"/>
              </w:rPr>
              <w:t xml:space="preserve">- профилактический осмотр и своевременный ремонт техники (используемая техника производится серийно и уровень шума и вибрации при работе соответствует допустимым уровням. В процессе эксплуатации оборудование должно своевременно ремонтироваться); </w:t>
            </w:r>
          </w:p>
          <w:p w14:paraId="3082F6D7" w14:textId="77777777" w:rsidR="003343D2" w:rsidRPr="00A3314A" w:rsidRDefault="003343D2" w:rsidP="003343D2">
            <w:pPr>
              <w:autoSpaceDE w:val="0"/>
              <w:autoSpaceDN w:val="0"/>
              <w:jc w:val="both"/>
              <w:rPr>
                <w:color w:val="auto"/>
              </w:rPr>
            </w:pPr>
            <w:r w:rsidRPr="00A3314A">
              <w:rPr>
                <w:color w:val="auto"/>
              </w:rPr>
              <w:t>- организацию мест для остановки машин и механизмов;</w:t>
            </w:r>
          </w:p>
          <w:p w14:paraId="2B4468D4" w14:textId="77777777" w:rsidR="003343D2" w:rsidRPr="00A3314A" w:rsidRDefault="003343D2" w:rsidP="003343D2">
            <w:pPr>
              <w:autoSpaceDE w:val="0"/>
              <w:autoSpaceDN w:val="0"/>
              <w:jc w:val="both"/>
              <w:rPr>
                <w:color w:val="auto"/>
              </w:rPr>
            </w:pPr>
            <w:r w:rsidRPr="00A3314A">
              <w:rPr>
                <w:color w:val="auto"/>
              </w:rPr>
              <w:lastRenderedPageBreak/>
              <w:t>- технология проведения работ должна быть разработана с учетом возможности минимального воздействия на окружающую природную среду;</w:t>
            </w:r>
          </w:p>
          <w:p w14:paraId="7A7654DE" w14:textId="77777777" w:rsidR="003343D2" w:rsidRPr="00A3314A" w:rsidRDefault="003343D2" w:rsidP="003343D2">
            <w:pPr>
              <w:autoSpaceDE w:val="0"/>
              <w:autoSpaceDN w:val="0"/>
              <w:jc w:val="both"/>
              <w:rPr>
                <w:color w:val="auto"/>
              </w:rPr>
            </w:pPr>
            <w:r w:rsidRPr="00A3314A">
              <w:rPr>
                <w:color w:val="auto"/>
              </w:rPr>
              <w:t>- использование систем оборотного водоснабжения;</w:t>
            </w:r>
          </w:p>
          <w:p w14:paraId="28A2D045" w14:textId="77777777" w:rsidR="003343D2" w:rsidRPr="00A3314A" w:rsidRDefault="003343D2" w:rsidP="003343D2">
            <w:pPr>
              <w:autoSpaceDE w:val="0"/>
              <w:autoSpaceDN w:val="0"/>
              <w:jc w:val="both"/>
              <w:rPr>
                <w:color w:val="auto"/>
              </w:rPr>
            </w:pPr>
            <w:r w:rsidRPr="00A3314A">
              <w:rPr>
                <w:color w:val="auto"/>
              </w:rPr>
              <w:t>- проведение работ вне водоохранной полосы ближайшего водного объекта;</w:t>
            </w:r>
          </w:p>
          <w:p w14:paraId="091CB838" w14:textId="77777777" w:rsidR="003343D2" w:rsidRPr="00A3314A" w:rsidRDefault="003343D2" w:rsidP="003343D2">
            <w:pPr>
              <w:autoSpaceDE w:val="0"/>
              <w:autoSpaceDN w:val="0"/>
              <w:jc w:val="both"/>
              <w:rPr>
                <w:color w:val="auto"/>
              </w:rPr>
            </w:pPr>
            <w:r w:rsidRPr="00A3314A">
              <w:rPr>
                <w:color w:val="auto"/>
              </w:rPr>
              <w:t>- принятые технологические решения исключают попадание загрязняющих веществ в подземные воды;</w:t>
            </w:r>
          </w:p>
          <w:p w14:paraId="2DD3E4F5" w14:textId="77777777" w:rsidR="003343D2" w:rsidRPr="00A3314A" w:rsidRDefault="003343D2" w:rsidP="003343D2">
            <w:pPr>
              <w:autoSpaceDE w:val="0"/>
              <w:autoSpaceDN w:val="0"/>
              <w:jc w:val="both"/>
              <w:rPr>
                <w:color w:val="auto"/>
              </w:rPr>
            </w:pPr>
            <w:r w:rsidRPr="00A3314A">
              <w:rPr>
                <w:color w:val="auto"/>
              </w:rPr>
              <w:t>- сбор и безопасная для ОС утилизация всех отходов;</w:t>
            </w:r>
          </w:p>
          <w:p w14:paraId="46DF53AF" w14:textId="369422A0" w:rsidR="00664561" w:rsidRPr="00A3314A" w:rsidRDefault="003343D2" w:rsidP="003343D2">
            <w:pPr>
              <w:autoSpaceDE w:val="0"/>
              <w:autoSpaceDN w:val="0"/>
              <w:jc w:val="both"/>
              <w:rPr>
                <w:color w:val="auto"/>
              </w:rPr>
            </w:pPr>
            <w:r w:rsidRPr="00A3314A">
              <w:rPr>
                <w:color w:val="auto"/>
              </w:rPr>
              <w:t xml:space="preserve">- содержание территории в </w:t>
            </w:r>
            <w:r w:rsidR="0039664B" w:rsidRPr="00A3314A">
              <w:rPr>
                <w:color w:val="auto"/>
              </w:rPr>
              <w:t>санитарном</w:t>
            </w:r>
            <w:r w:rsidRPr="00A3314A">
              <w:rPr>
                <w:color w:val="auto"/>
              </w:rPr>
              <w:t xml:space="preserve"> чистом состоянии согласно нормам СЭС и охраны окружающей среды</w:t>
            </w:r>
            <w:r w:rsidR="007625B6" w:rsidRPr="00A3314A">
              <w:rPr>
                <w:color w:val="auto"/>
              </w:rPr>
              <w:t>.</w:t>
            </w:r>
          </w:p>
          <w:p w14:paraId="658718FE" w14:textId="77777777" w:rsidR="007C648D" w:rsidRPr="00A3314A" w:rsidRDefault="007C648D" w:rsidP="007C648D">
            <w:pPr>
              <w:autoSpaceDE w:val="0"/>
              <w:autoSpaceDN w:val="0"/>
              <w:jc w:val="both"/>
              <w:rPr>
                <w:color w:val="auto"/>
              </w:rPr>
            </w:pPr>
            <w:r w:rsidRPr="00A3314A">
              <w:rPr>
                <w:color w:val="auto"/>
              </w:rPr>
              <w:t>После окончания эксплуатации производственных объектов предприятия, участки подлежат обязательному восстановлению – рекультивации нарушенных земель с техническим и биологическим этапами с учетом почвенно-мелиоративных изысканий. Работы по рекультивации будут рассматриваться в составе отдельного проекта, в котором более подробно будет описано направление и этапы рекультивации, включая период мелиорации и др. информация.</w:t>
            </w:r>
          </w:p>
          <w:p w14:paraId="0AD6B2FA" w14:textId="77777777" w:rsidR="007C648D" w:rsidRPr="00A3314A" w:rsidRDefault="007C648D" w:rsidP="007C648D">
            <w:pPr>
              <w:autoSpaceDE w:val="0"/>
              <w:autoSpaceDN w:val="0"/>
              <w:jc w:val="both"/>
              <w:rPr>
                <w:color w:val="auto"/>
              </w:rPr>
            </w:pPr>
            <w:r w:rsidRPr="00A3314A">
              <w:rPr>
                <w:color w:val="auto"/>
              </w:rPr>
              <w:t>Предприятием будет организована сеть мониторинга за состоянием компонентов окружающей среды (атмосферный воздух, подземные и поверхностные воды, почвенный покров). В список контролируемых веществ в подземных и поверхностных водах будут включены ионы цианида, мышьяка, тяжелых металлов (свинец, сурьма и др.). Более детальное описание (расположение точек контроля, наблюдательных скважин, периодичность контроля и перечень контролируемых компонентов) будет представлено в Отчете о возможных воздействиях.</w:t>
            </w:r>
          </w:p>
          <w:p w14:paraId="699CC71B" w14:textId="77777777" w:rsidR="007C648D" w:rsidRPr="00A3314A" w:rsidRDefault="007C648D" w:rsidP="007C648D">
            <w:pPr>
              <w:autoSpaceDE w:val="0"/>
              <w:autoSpaceDN w:val="0"/>
              <w:jc w:val="both"/>
              <w:rPr>
                <w:color w:val="auto"/>
              </w:rPr>
            </w:pPr>
            <w:r w:rsidRPr="00A3314A">
              <w:rPr>
                <w:color w:val="auto"/>
              </w:rPr>
              <w:t>В целях минимизации намечаемой деятельности на фауну предусмотрены следующие мероприятия:</w:t>
            </w:r>
          </w:p>
          <w:p w14:paraId="3E8F500B" w14:textId="77777777" w:rsidR="007C648D" w:rsidRPr="00A3314A" w:rsidRDefault="007C648D" w:rsidP="007C648D">
            <w:pPr>
              <w:jc w:val="both"/>
              <w:rPr>
                <w:color w:val="auto"/>
                <w:lang w:val="ru-KZ"/>
              </w:rPr>
            </w:pPr>
            <w:r w:rsidRPr="00A3314A">
              <w:rPr>
                <w:color w:val="auto"/>
              </w:rPr>
              <w:t xml:space="preserve">- </w:t>
            </w:r>
            <w:r w:rsidRPr="00A3314A">
              <w:rPr>
                <w:color w:val="auto"/>
                <w:lang w:val="ru-KZ"/>
              </w:rPr>
              <w:t>установка отпугивателей для птиц на участке шламонакопителя для исключения посадок птиц на поверхность самого шламонакопителя;</w:t>
            </w:r>
          </w:p>
          <w:p w14:paraId="1AFE8BCB" w14:textId="77777777" w:rsidR="007C648D" w:rsidRPr="00A3314A" w:rsidRDefault="007C648D" w:rsidP="007C648D">
            <w:pPr>
              <w:contextualSpacing/>
              <w:jc w:val="both"/>
              <w:rPr>
                <w:rFonts w:eastAsia="Calibri"/>
                <w:color w:val="auto"/>
              </w:rPr>
            </w:pPr>
            <w:r w:rsidRPr="00A3314A">
              <w:rPr>
                <w:rFonts w:eastAsia="Calibri"/>
                <w:color w:val="auto"/>
              </w:rPr>
              <w:t>- сохранять среду обитания и неприкосновенность среды обитания животных;</w:t>
            </w:r>
          </w:p>
          <w:p w14:paraId="32459D66" w14:textId="77777777" w:rsidR="007C648D" w:rsidRPr="00A3314A" w:rsidRDefault="007C648D" w:rsidP="007C648D">
            <w:pPr>
              <w:pStyle w:val="ab"/>
              <w:numPr>
                <w:ilvl w:val="0"/>
                <w:numId w:val="33"/>
              </w:numPr>
              <w:ind w:left="0" w:hanging="253"/>
              <w:jc w:val="both"/>
              <w:rPr>
                <w:color w:val="auto"/>
                <w:lang w:val="ru-KZ"/>
              </w:rPr>
            </w:pPr>
            <w:r w:rsidRPr="00A3314A">
              <w:rPr>
                <w:color w:val="auto"/>
                <w:lang w:val="ru-KZ"/>
              </w:rPr>
              <w:t>профилактика пожаров, ведущих к уничтожению растительности;</w:t>
            </w:r>
          </w:p>
          <w:p w14:paraId="33B423CD" w14:textId="77777777" w:rsidR="007C648D" w:rsidRPr="00A3314A" w:rsidRDefault="007C648D" w:rsidP="007C648D">
            <w:pPr>
              <w:pStyle w:val="ab"/>
              <w:numPr>
                <w:ilvl w:val="0"/>
                <w:numId w:val="33"/>
              </w:numPr>
              <w:ind w:left="0" w:hanging="253"/>
              <w:jc w:val="both"/>
              <w:rPr>
                <w:color w:val="auto"/>
                <w:lang w:val="ru-KZ"/>
              </w:rPr>
            </w:pPr>
            <w:r w:rsidRPr="00A3314A">
              <w:rPr>
                <w:rFonts w:eastAsia="Calibri"/>
                <w:color w:val="auto"/>
              </w:rPr>
              <w:t>минимизировать шумовые воздействия в районе ведения работ;</w:t>
            </w:r>
          </w:p>
          <w:p w14:paraId="20CE4FD5" w14:textId="77777777" w:rsidR="007C648D" w:rsidRPr="00A3314A" w:rsidRDefault="007C648D" w:rsidP="007C648D">
            <w:pPr>
              <w:pStyle w:val="ab"/>
              <w:numPr>
                <w:ilvl w:val="0"/>
                <w:numId w:val="33"/>
              </w:numPr>
              <w:ind w:left="0" w:firstLine="0"/>
              <w:jc w:val="both"/>
              <w:rPr>
                <w:color w:val="auto"/>
                <w:lang w:val="ru-KZ"/>
              </w:rPr>
            </w:pPr>
            <w:r w:rsidRPr="00A3314A">
              <w:rPr>
                <w:rFonts w:eastAsia="Calibri"/>
                <w:color w:val="auto"/>
              </w:rPr>
              <w:t>выполнять работы только по согласованной проектной документации и только на выделенных земельных участках;</w:t>
            </w:r>
          </w:p>
          <w:p w14:paraId="25D9687C" w14:textId="77777777" w:rsidR="007C648D" w:rsidRPr="00A3314A" w:rsidRDefault="007C648D" w:rsidP="007C648D">
            <w:pPr>
              <w:pStyle w:val="ab"/>
              <w:numPr>
                <w:ilvl w:val="0"/>
                <w:numId w:val="33"/>
              </w:numPr>
              <w:ind w:left="0" w:hanging="253"/>
              <w:jc w:val="both"/>
              <w:rPr>
                <w:color w:val="auto"/>
                <w:lang w:val="ru-KZ"/>
              </w:rPr>
            </w:pPr>
            <w:r w:rsidRPr="00A3314A">
              <w:rPr>
                <w:color w:val="auto"/>
                <w:lang w:val="ru-KZ"/>
              </w:rPr>
              <w:t xml:space="preserve">экологическое просвещение персонала и местного населения; </w:t>
            </w:r>
          </w:p>
          <w:p w14:paraId="208A292D" w14:textId="77777777" w:rsidR="007C648D" w:rsidRPr="00A3314A" w:rsidRDefault="007C648D" w:rsidP="007C648D">
            <w:pPr>
              <w:pStyle w:val="ab"/>
              <w:numPr>
                <w:ilvl w:val="0"/>
                <w:numId w:val="33"/>
              </w:numPr>
              <w:ind w:left="0" w:firstLine="0"/>
              <w:jc w:val="both"/>
              <w:rPr>
                <w:color w:val="auto"/>
                <w:lang w:val="ru-KZ"/>
              </w:rPr>
            </w:pPr>
            <w:r w:rsidRPr="00A3314A">
              <w:rPr>
                <w:color w:val="auto"/>
                <w:lang w:val="ru-KZ"/>
              </w:rPr>
              <w:t xml:space="preserve">устройство временных ограждений строительных площадок и постоянных ограждений на период эксплуатации; </w:t>
            </w:r>
          </w:p>
          <w:p w14:paraId="6F5A6BCD" w14:textId="77777777" w:rsidR="007C648D" w:rsidRPr="00A3314A" w:rsidRDefault="007C648D" w:rsidP="007C648D">
            <w:pPr>
              <w:pStyle w:val="ab"/>
              <w:numPr>
                <w:ilvl w:val="0"/>
                <w:numId w:val="33"/>
              </w:numPr>
              <w:ind w:left="0" w:hanging="253"/>
              <w:jc w:val="both"/>
              <w:rPr>
                <w:color w:val="auto"/>
                <w:lang w:val="ru-KZ"/>
              </w:rPr>
            </w:pPr>
            <w:r w:rsidRPr="00A3314A">
              <w:rPr>
                <w:color w:val="auto"/>
                <w:lang w:val="ru-KZ"/>
              </w:rPr>
              <w:t xml:space="preserve">предупреждение случаев браконьерства; </w:t>
            </w:r>
          </w:p>
          <w:p w14:paraId="7AE68A1C" w14:textId="77777777" w:rsidR="007C648D" w:rsidRPr="00A3314A" w:rsidRDefault="007C648D" w:rsidP="007C648D">
            <w:pPr>
              <w:pStyle w:val="ab"/>
              <w:numPr>
                <w:ilvl w:val="0"/>
                <w:numId w:val="33"/>
              </w:numPr>
              <w:ind w:left="0" w:hanging="253"/>
              <w:jc w:val="both"/>
              <w:rPr>
                <w:color w:val="auto"/>
                <w:lang w:val="ru-KZ"/>
              </w:rPr>
            </w:pPr>
            <w:r w:rsidRPr="00A3314A">
              <w:rPr>
                <w:color w:val="auto"/>
                <w:lang w:val="ru-KZ"/>
              </w:rPr>
              <w:t>строгое соблюдение правил противопожарной безопасности.</w:t>
            </w:r>
            <w:r w:rsidRPr="00A3314A">
              <w:rPr>
                <w:color w:val="auto"/>
              </w:rPr>
              <w:t xml:space="preserve"> </w:t>
            </w:r>
          </w:p>
          <w:p w14:paraId="09ECD56D" w14:textId="794D5113" w:rsidR="006C2CFE" w:rsidRPr="00A3314A" w:rsidRDefault="007C648D" w:rsidP="007C648D">
            <w:pPr>
              <w:pStyle w:val="ab"/>
              <w:numPr>
                <w:ilvl w:val="0"/>
                <w:numId w:val="33"/>
              </w:numPr>
              <w:ind w:left="0" w:firstLine="0"/>
              <w:jc w:val="both"/>
              <w:rPr>
                <w:color w:val="auto"/>
                <w:lang w:val="ru-KZ"/>
              </w:rPr>
            </w:pPr>
            <w:r w:rsidRPr="00A3314A">
              <w:rPr>
                <w:rFonts w:eastAsia="Calibri"/>
                <w:color w:val="auto"/>
              </w:rPr>
              <w:t>поддерживать связи с соответствующими охранными структурами района, области, строго соблюдать и выполнять их замечания и рекомендации</w:t>
            </w:r>
            <w:r w:rsidR="00741BFA" w:rsidRPr="00A3314A">
              <w:rPr>
                <w:rFonts w:eastAsia="Calibri"/>
                <w:color w:val="auto"/>
              </w:rPr>
              <w:t>.</w:t>
            </w:r>
          </w:p>
        </w:tc>
      </w:tr>
      <w:tr w:rsidR="00664561" w:rsidRPr="00A3314A" w14:paraId="48C59F53" w14:textId="77777777" w:rsidTr="000B5AC8">
        <w:tc>
          <w:tcPr>
            <w:tcW w:w="567" w:type="dxa"/>
            <w:tcBorders>
              <w:bottom w:val="single" w:sz="4" w:space="0" w:color="auto"/>
            </w:tcBorders>
          </w:tcPr>
          <w:p w14:paraId="229C8E33" w14:textId="009999C1" w:rsidR="00664561" w:rsidRPr="00A3314A" w:rsidRDefault="00664561" w:rsidP="00664561">
            <w:pPr>
              <w:autoSpaceDE w:val="0"/>
              <w:autoSpaceDN w:val="0"/>
              <w:rPr>
                <w:color w:val="auto"/>
              </w:rPr>
            </w:pPr>
            <w:r w:rsidRPr="00A3314A">
              <w:rPr>
                <w:color w:val="auto"/>
              </w:rPr>
              <w:lastRenderedPageBreak/>
              <w:t>17</w:t>
            </w:r>
          </w:p>
        </w:tc>
        <w:tc>
          <w:tcPr>
            <w:tcW w:w="2508" w:type="dxa"/>
            <w:tcBorders>
              <w:bottom w:val="single" w:sz="4" w:space="0" w:color="auto"/>
            </w:tcBorders>
          </w:tcPr>
          <w:p w14:paraId="53E6C3E9" w14:textId="1EAB099D" w:rsidR="00664561" w:rsidRPr="00A3314A" w:rsidRDefault="00664561" w:rsidP="00664561">
            <w:pPr>
              <w:autoSpaceDE w:val="0"/>
              <w:autoSpaceDN w:val="0"/>
              <w:rPr>
                <w:color w:val="auto"/>
              </w:rPr>
            </w:pPr>
            <w:r w:rsidRPr="00A3314A">
              <w:rPr>
                <w:color w:val="auto"/>
              </w:rPr>
              <w:t xml:space="preserve">Описание возможных альтернатив достижения целей намечаемой деятельности и вариантов ее осуществления (включая использование </w:t>
            </w:r>
            <w:r w:rsidRPr="00A3314A">
              <w:rPr>
                <w:color w:val="auto"/>
              </w:rPr>
              <w:lastRenderedPageBreak/>
              <w:t>альтернативных технических и технологических решений и мест расположения объекта)</w:t>
            </w:r>
          </w:p>
        </w:tc>
        <w:tc>
          <w:tcPr>
            <w:tcW w:w="7841" w:type="dxa"/>
          </w:tcPr>
          <w:p w14:paraId="0E872B34"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lastRenderedPageBreak/>
              <w:t xml:space="preserve">Намечаемая деятельность – строительство Ертис гидрометаллургического комбината (ЕГМК) для переработки высокоуглеродистых сульфидных золотосодержащих концентратов, обладающих свойствами двойной упорности (технология РОХ). </w:t>
            </w:r>
          </w:p>
          <w:p w14:paraId="729134E4"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Мировые тенденции свидетельствуют о вытеснении из практики извлечения золота </w:t>
            </w:r>
            <w:r w:rsidRPr="00A3314A">
              <w:rPr>
                <w:rFonts w:eastAsia="Calibri"/>
                <w:i/>
                <w:iCs/>
                <w:color w:val="auto"/>
                <w:lang w:eastAsia="en-US"/>
              </w:rPr>
              <w:t>обжиговой технологии</w:t>
            </w:r>
            <w:r w:rsidRPr="00A3314A">
              <w:rPr>
                <w:rFonts w:eastAsia="Calibri"/>
                <w:color w:val="auto"/>
                <w:lang w:eastAsia="en-US"/>
              </w:rPr>
              <w:t xml:space="preserve"> в виду ее экологической опасности (выделение в составе газовых выбросов диоксида серы в низких концентрациях и летучего оксида мышьяка (III). Новые заводы по этой технологии уже не строятся, а старые закрываются или </w:t>
            </w:r>
            <w:r w:rsidRPr="00A3314A">
              <w:rPr>
                <w:rFonts w:eastAsia="Calibri"/>
                <w:color w:val="auto"/>
                <w:lang w:eastAsia="en-US"/>
              </w:rPr>
              <w:lastRenderedPageBreak/>
              <w:t>перепрофилируются. C экономической точки зрения технологии BIOX и РОХ практически равнозначны, однако, технология РОХ имеет два существенных преимущества. Прежде всего, технология BIOX предназначена для стран с аридным климатом, что не подходит для северной части Казахстана. Кроме того, бактерии очень чувствительны к концентрациям в растворе ионов цианида и тиоцианата, требуют очень глубокой очистки от свободных и связанных цианидов и тиоцианатов.</w:t>
            </w:r>
          </w:p>
          <w:p w14:paraId="47A70836"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Другим существенным преимуществом технологии РОХ является то, что основная часть мышьяка в условиях автоклава перерабатывается в крупнокристаллический нетоксичный продукт - скородит FeAsO₄*2H₂O. При BIOX-процессе осаждение мышьяка из раствора после окисления идет, в основном, на стадии нейтрализации окисленных растворов, в результате чего повышается вероятность образования ортоарсената кальция Сa₃(AsO₄)₂.</w:t>
            </w:r>
          </w:p>
          <w:p w14:paraId="6DF2E358"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По сравнению с обжигом и технологией BIOX автоклавный метод вскрытия имеет следующие преимущества:</w:t>
            </w:r>
          </w:p>
          <w:p w14:paraId="1A089E1B"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более высокое извлечение золота;</w:t>
            </w:r>
          </w:p>
          <w:p w14:paraId="57A64474"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 отсутствие газовых выбросов соединений мышьяка и серы; </w:t>
            </w:r>
          </w:p>
          <w:p w14:paraId="209CFD65"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 вывод мышьяка в виде малотоксичного арсената железа, сброс которого возможен в обычный шламонакопитель; </w:t>
            </w:r>
          </w:p>
          <w:p w14:paraId="41B1CAB5"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 малая чувствительность к присутствию в сырье таких примесей, как сурьма и свинец, снижающих извлечение золота в случае применения обжига; </w:t>
            </w:r>
          </w:p>
          <w:p w14:paraId="5CBA5260"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возможность переработки, как флотационных концентратов, так и непосредственно руд из разных источников на одном и том же предприятии.</w:t>
            </w:r>
          </w:p>
          <w:p w14:paraId="72F717CB"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Таким образом, выбранная технология автоклавного окисления (РОХ), по сравнению с другими возможными (BIOX, окислительный обжиг, сверхтонкое измельчение) является в наибольшей степени экологичной с точки зрения качества, состава, опасности конечного продукта – отходы гидрометаллургической переработки в виде пульпы.</w:t>
            </w:r>
          </w:p>
          <w:p w14:paraId="0C58CEAB"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       </w:t>
            </w:r>
          </w:p>
          <w:p w14:paraId="45FD3CC7"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Предусмотренные технические решения обеспечат безопасное размещение Ертис гидрометаллургического комбината (ЕГМК) на выбранном земельном участке. </w:t>
            </w:r>
          </w:p>
          <w:p w14:paraId="1F118326" w14:textId="585F44F8"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 xml:space="preserve">На предпроектных этапах рассматривались различные варианты захоронения основного отхода гидрометаллургической переработки. С точки зрения экологически обоснованных и проверенных вариантов рассматривались как полусухое складирование кеков, так и размещение в гидротехническом сооружении с кольцевой дамбой. С точки зрения экологического воздействия вариант шламонакопителя (кольцевая дамба с дренажной системой) принят как наиболее экологически безопасный, т.к. в условиях аридного и ветреного климата Павлодарской обл. позволит исключить фактор пыления. </w:t>
            </w:r>
          </w:p>
          <w:p w14:paraId="7DE10F02"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t>Таким образом технология автоклавного окисления POX,  описанная  в справочнике по наилучшим доступным техникам «Добыча и обогащение руд цветных металлов (включая драгоценные)» (утвержденное постановлением Правительства РК от 08 декабря 2023 года), характеризуется высокой технологичностью, экологичностью и экономичностью, а в связке с иными наилучшими доступными технологиями, обладает высоким запасом конкурентоспособности на стремительно меняющимся рынке технологий по переработке драгоценных и цветных металлов.     </w:t>
            </w:r>
          </w:p>
          <w:p w14:paraId="3E09C77F" w14:textId="77777777" w:rsidR="003343D2" w:rsidRPr="00A3314A" w:rsidRDefault="003343D2" w:rsidP="003343D2">
            <w:pPr>
              <w:autoSpaceDE w:val="0"/>
              <w:autoSpaceDN w:val="0"/>
              <w:jc w:val="both"/>
              <w:rPr>
                <w:rFonts w:eastAsia="Calibri"/>
                <w:color w:val="auto"/>
                <w:lang w:eastAsia="en-US"/>
              </w:rPr>
            </w:pPr>
            <w:r w:rsidRPr="00A3314A">
              <w:rPr>
                <w:rFonts w:eastAsia="Calibri"/>
                <w:color w:val="auto"/>
                <w:lang w:eastAsia="en-US"/>
              </w:rPr>
              <w:lastRenderedPageBreak/>
              <w:t>На основании выше сказанного, поиск альтернативных вариантов по технологическим решениям не целесообразен.</w:t>
            </w:r>
          </w:p>
          <w:p w14:paraId="0454EAF0" w14:textId="59E5CF29" w:rsidR="00664561" w:rsidRPr="00A3314A" w:rsidRDefault="003343D2" w:rsidP="003343D2">
            <w:pPr>
              <w:autoSpaceDE w:val="0"/>
              <w:autoSpaceDN w:val="0"/>
              <w:jc w:val="both"/>
              <w:rPr>
                <w:color w:val="auto"/>
              </w:rPr>
            </w:pPr>
            <w:r w:rsidRPr="00A3314A">
              <w:rPr>
                <w:rFonts w:eastAsia="Calibri"/>
                <w:color w:val="auto"/>
                <w:lang w:eastAsia="en-US"/>
              </w:rPr>
              <w:t>Возможность выбора альтернативных мест расположения объекта не представилась возможной, ввиду отсутствия необходимых критериев (см. п.4), особенно в части поставки и транспортной доступности по пути транзита крупногабаритного груза, а также в отсутствии возможности самостоятельного выбора ЗУ в СЭЗ г. Павлодар.</w:t>
            </w:r>
          </w:p>
        </w:tc>
      </w:tr>
    </w:tbl>
    <w:tbl>
      <w:tblPr>
        <w:tblW w:w="9782" w:type="dxa"/>
        <w:tblInd w:w="-318" w:type="dxa"/>
        <w:tblLook w:val="01E0" w:firstRow="1" w:lastRow="1" w:firstColumn="1" w:lastColumn="1" w:noHBand="0" w:noVBand="0"/>
      </w:tblPr>
      <w:tblGrid>
        <w:gridCol w:w="9782"/>
      </w:tblGrid>
      <w:tr w:rsidR="003343D2" w:rsidRPr="00A3314A" w14:paraId="5ECED118" w14:textId="77777777" w:rsidTr="003D5034">
        <w:tc>
          <w:tcPr>
            <w:tcW w:w="9782" w:type="dxa"/>
            <w:shd w:val="clear" w:color="auto" w:fill="auto"/>
            <w:vAlign w:val="center"/>
          </w:tcPr>
          <w:p w14:paraId="66D93B80" w14:textId="77777777" w:rsidR="003343D2" w:rsidRPr="00A3314A" w:rsidRDefault="003343D2" w:rsidP="003343D2">
            <w:pPr>
              <w:shd w:val="clear" w:color="auto" w:fill="FFFFFF"/>
              <w:tabs>
                <w:tab w:val="left" w:pos="1134"/>
              </w:tabs>
              <w:textAlignment w:val="baseline"/>
              <w:rPr>
                <w:color w:val="auto"/>
              </w:rPr>
            </w:pPr>
          </w:p>
          <w:p w14:paraId="36CC85BA" w14:textId="77777777" w:rsidR="003343D2" w:rsidRPr="00A3314A" w:rsidRDefault="003343D2" w:rsidP="003343D2">
            <w:pPr>
              <w:shd w:val="clear" w:color="auto" w:fill="FFFFFF"/>
              <w:tabs>
                <w:tab w:val="left" w:pos="1134"/>
              </w:tabs>
              <w:ind w:firstLine="567"/>
              <w:jc w:val="both"/>
              <w:textAlignment w:val="baseline"/>
              <w:rPr>
                <w:color w:val="auto"/>
              </w:rPr>
            </w:pPr>
            <w:r w:rsidRPr="00A3314A">
              <w:rPr>
                <w:color w:val="auto"/>
              </w:rPr>
              <w:t>Руководитель инициатора намечаемой деятельности (иное уполномоченное лицо):</w:t>
            </w:r>
          </w:p>
          <w:p w14:paraId="5F32FD72" w14:textId="77777777" w:rsidR="003343D2" w:rsidRPr="00A3314A" w:rsidRDefault="003343D2" w:rsidP="003343D2">
            <w:pPr>
              <w:shd w:val="clear" w:color="auto" w:fill="FFFFFF"/>
              <w:tabs>
                <w:tab w:val="left" w:pos="1134"/>
              </w:tabs>
              <w:ind w:firstLine="567"/>
              <w:jc w:val="both"/>
              <w:textAlignment w:val="baseline"/>
              <w:rPr>
                <w:color w:val="auto"/>
              </w:rPr>
            </w:pPr>
            <w:r w:rsidRPr="00A3314A">
              <w:rPr>
                <w:color w:val="auto"/>
              </w:rPr>
              <w:t xml:space="preserve">  </w:t>
            </w:r>
          </w:p>
          <w:p w14:paraId="4231E631" w14:textId="77777777" w:rsidR="003343D2" w:rsidRPr="00A3314A" w:rsidRDefault="003343D2" w:rsidP="003343D2">
            <w:pPr>
              <w:shd w:val="clear" w:color="auto" w:fill="FFFFFF"/>
              <w:tabs>
                <w:tab w:val="left" w:pos="1134"/>
              </w:tabs>
              <w:ind w:firstLine="567"/>
              <w:jc w:val="both"/>
              <w:textAlignment w:val="baseline"/>
              <w:rPr>
                <w:color w:val="auto"/>
              </w:rPr>
            </w:pPr>
            <w:r w:rsidRPr="00A3314A">
              <w:rPr>
                <w:color w:val="auto"/>
              </w:rPr>
              <w:t xml:space="preserve">________________________ </w:t>
            </w:r>
            <w:r w:rsidRPr="00A3314A">
              <w:rPr>
                <w:color w:val="auto"/>
                <w:u w:val="single"/>
              </w:rPr>
              <w:t>Бейсембинов А.Н._____________</w:t>
            </w:r>
            <w:r w:rsidRPr="00A3314A">
              <w:rPr>
                <w:color w:val="auto"/>
              </w:rPr>
              <w:t>____</w:t>
            </w:r>
            <w:r w:rsidRPr="00A3314A">
              <w:rPr>
                <w:color w:val="auto"/>
                <w:u w:val="single"/>
              </w:rPr>
              <w:t>_______________</w:t>
            </w:r>
          </w:p>
          <w:p w14:paraId="0F58AF3C" w14:textId="77777777" w:rsidR="003343D2" w:rsidRPr="00A3314A" w:rsidRDefault="003343D2" w:rsidP="003343D2">
            <w:pPr>
              <w:rPr>
                <w:b/>
                <w:bCs/>
                <w:color w:val="auto"/>
              </w:rPr>
            </w:pPr>
            <w:r w:rsidRPr="00A3314A">
              <w:rPr>
                <w:color w:val="auto"/>
              </w:rPr>
              <w:tab/>
            </w:r>
            <w:r w:rsidRPr="00A3314A">
              <w:rPr>
                <w:color w:val="auto"/>
              </w:rPr>
              <w:tab/>
            </w:r>
            <w:r w:rsidRPr="00A3314A">
              <w:rPr>
                <w:color w:val="auto"/>
              </w:rPr>
              <w:tab/>
            </w:r>
            <w:r w:rsidRPr="00A3314A">
              <w:rPr>
                <w:color w:val="auto"/>
              </w:rPr>
              <w:tab/>
              <w:t>подпись, фамилия, имя, отчество (при его наличии)</w:t>
            </w:r>
          </w:p>
          <w:p w14:paraId="58474492" w14:textId="77777777" w:rsidR="003343D2" w:rsidRPr="00A3314A" w:rsidRDefault="003343D2" w:rsidP="003343D2">
            <w:pPr>
              <w:rPr>
                <w:b/>
                <w:bCs/>
                <w:color w:val="auto"/>
              </w:rPr>
            </w:pPr>
          </w:p>
          <w:p w14:paraId="411E8296" w14:textId="77777777" w:rsidR="003343D2" w:rsidRPr="00A3314A" w:rsidRDefault="003343D2" w:rsidP="003343D2">
            <w:pPr>
              <w:ind w:firstLine="567"/>
              <w:jc w:val="both"/>
              <w:rPr>
                <w:color w:val="auto"/>
              </w:rPr>
            </w:pPr>
            <w:r w:rsidRPr="00A3314A">
              <w:rPr>
                <w:color w:val="auto"/>
              </w:rPr>
              <w:t xml:space="preserve">Приложения (документы, подтверждающие сведения, указанные в заявлении): </w:t>
            </w:r>
          </w:p>
          <w:p w14:paraId="4A847D66" w14:textId="77777777" w:rsidR="003343D2" w:rsidRPr="00A3314A" w:rsidRDefault="003343D2" w:rsidP="003343D2">
            <w:pPr>
              <w:pStyle w:val="ab"/>
              <w:numPr>
                <w:ilvl w:val="0"/>
                <w:numId w:val="9"/>
              </w:numPr>
              <w:jc w:val="both"/>
              <w:rPr>
                <w:color w:val="auto"/>
              </w:rPr>
            </w:pPr>
            <w:r w:rsidRPr="00A3314A">
              <w:rPr>
                <w:color w:val="auto"/>
              </w:rPr>
              <w:t xml:space="preserve">Письмо Филиала РГП на ПХВ «Казгидромет» Министерства экологии и природных ресурсов Республики Казахстан по Павлодарской области №32-2-03/511 от 10.07.2024 г. (ГМЦ); </w:t>
            </w:r>
          </w:p>
          <w:p w14:paraId="57CB81C7" w14:textId="77777777" w:rsidR="003343D2" w:rsidRPr="00A3314A" w:rsidRDefault="003343D2" w:rsidP="003343D2">
            <w:pPr>
              <w:pStyle w:val="ab"/>
              <w:ind w:left="927"/>
              <w:jc w:val="both"/>
              <w:rPr>
                <w:color w:val="auto"/>
              </w:rPr>
            </w:pPr>
            <w:r w:rsidRPr="00A3314A">
              <w:rPr>
                <w:color w:val="auto"/>
              </w:rPr>
              <w:t xml:space="preserve">Письмо Филиала РГП на ПХВ «Казгидромет» Министерства экологии и природных ресурсов Республики Казахстан по Павлодарской области №32-2-03/602 от 09.08.2024 г. (технологические сети); </w:t>
            </w:r>
          </w:p>
          <w:p w14:paraId="353E9353" w14:textId="77777777" w:rsidR="003343D2" w:rsidRPr="00A3314A" w:rsidRDefault="003343D2" w:rsidP="003343D2">
            <w:pPr>
              <w:pStyle w:val="ab"/>
              <w:ind w:left="927"/>
              <w:jc w:val="both"/>
              <w:rPr>
                <w:color w:val="auto"/>
              </w:rPr>
            </w:pPr>
            <w:r w:rsidRPr="00A3314A">
              <w:rPr>
                <w:color w:val="auto"/>
              </w:rPr>
              <w:t xml:space="preserve">Письмо Филиала РГП на ПХВ «Казгидромет» Министерства экологии и природных ресурсов Республики Казахстан по Павлодарской области №32-2-03/35 от 16.01.2025 г. (Шламонакопитель);  </w:t>
            </w:r>
          </w:p>
          <w:p w14:paraId="3CA69D70" w14:textId="77777777" w:rsidR="003343D2" w:rsidRPr="00A3314A" w:rsidRDefault="003343D2" w:rsidP="003343D2">
            <w:pPr>
              <w:pStyle w:val="ab"/>
              <w:ind w:left="927"/>
              <w:jc w:val="both"/>
              <w:rPr>
                <w:color w:val="auto"/>
              </w:rPr>
            </w:pPr>
          </w:p>
          <w:p w14:paraId="5EF293B3" w14:textId="77777777" w:rsidR="003343D2" w:rsidRPr="00A3314A" w:rsidRDefault="003343D2" w:rsidP="003343D2">
            <w:pPr>
              <w:pStyle w:val="ab"/>
              <w:numPr>
                <w:ilvl w:val="0"/>
                <w:numId w:val="9"/>
              </w:numPr>
              <w:rPr>
                <w:color w:val="auto"/>
              </w:rPr>
            </w:pPr>
            <w:r w:rsidRPr="00A3314A">
              <w:rPr>
                <w:color w:val="auto"/>
              </w:rPr>
              <w:t xml:space="preserve">Письмо ГУ «Отдел жилищно-коммунального хозяйства, пассажирского транспорта и автомобильных дорог г.Павлодара» №ЗТ-2024-04565122 от 16.07.2024 г. (ГМЦ, подъездная А/Д); </w:t>
            </w:r>
          </w:p>
          <w:p w14:paraId="1B1914D8" w14:textId="77777777" w:rsidR="003343D2" w:rsidRPr="00A3314A" w:rsidRDefault="003343D2" w:rsidP="003343D2">
            <w:pPr>
              <w:pStyle w:val="ab"/>
              <w:ind w:left="927"/>
              <w:rPr>
                <w:color w:val="auto"/>
              </w:rPr>
            </w:pPr>
            <w:r w:rsidRPr="00A3314A">
              <w:rPr>
                <w:color w:val="auto"/>
              </w:rPr>
              <w:t xml:space="preserve">Письмо ГУ «Отдел жилищно-коммунального хозяйства, пассажирского транспорта и автомобильных дорог г.Павлодара» №ЗТ-2024-05558783 от 16.10.2024 г. (технологические сети); </w:t>
            </w:r>
          </w:p>
          <w:p w14:paraId="2C415BA4" w14:textId="77777777" w:rsidR="003343D2" w:rsidRPr="00A3314A" w:rsidRDefault="003343D2" w:rsidP="003343D2">
            <w:pPr>
              <w:pStyle w:val="ab"/>
              <w:ind w:left="927"/>
              <w:jc w:val="both"/>
              <w:rPr>
                <w:color w:val="auto"/>
              </w:rPr>
            </w:pPr>
            <w:r w:rsidRPr="00A3314A">
              <w:rPr>
                <w:color w:val="auto"/>
              </w:rPr>
              <w:t>Письмо ГУ «Отдел жилищно-коммунального хозяйства, пассажирского транспорта и автомобильных дорог г.Павлодара» №ЗТ-2025-00125311 от 27.01.2025 г. (Шламонакопитель);</w:t>
            </w:r>
          </w:p>
          <w:p w14:paraId="62656CC1" w14:textId="77777777" w:rsidR="003343D2" w:rsidRPr="00A3314A" w:rsidRDefault="003343D2" w:rsidP="003343D2">
            <w:pPr>
              <w:pStyle w:val="ab"/>
              <w:ind w:left="927"/>
              <w:jc w:val="both"/>
              <w:rPr>
                <w:color w:val="auto"/>
              </w:rPr>
            </w:pPr>
            <w:r w:rsidRPr="00A3314A">
              <w:rPr>
                <w:color w:val="auto"/>
              </w:rPr>
              <w:t xml:space="preserve"> </w:t>
            </w:r>
          </w:p>
          <w:p w14:paraId="680A2192" w14:textId="77777777" w:rsidR="003343D2" w:rsidRPr="00A3314A" w:rsidRDefault="003343D2" w:rsidP="003343D2">
            <w:pPr>
              <w:pStyle w:val="ab"/>
              <w:numPr>
                <w:ilvl w:val="0"/>
                <w:numId w:val="9"/>
              </w:numPr>
              <w:jc w:val="both"/>
              <w:rPr>
                <w:color w:val="auto"/>
              </w:rPr>
            </w:pPr>
            <w:r w:rsidRPr="00A3314A">
              <w:rPr>
                <w:color w:val="auto"/>
              </w:rPr>
              <w:t xml:space="preserve">Письмо РГУ «Павлодарская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 №ЗТ-2024-04564929 от 11.07.2024 г. (ГМЦ); </w:t>
            </w:r>
          </w:p>
          <w:p w14:paraId="67B6C8BC" w14:textId="77777777" w:rsidR="003343D2" w:rsidRPr="00A3314A" w:rsidRDefault="003343D2" w:rsidP="003343D2">
            <w:pPr>
              <w:pStyle w:val="ab"/>
              <w:ind w:left="927"/>
              <w:jc w:val="both"/>
              <w:rPr>
                <w:color w:val="auto"/>
              </w:rPr>
            </w:pPr>
            <w:r w:rsidRPr="00A3314A">
              <w:rPr>
                <w:color w:val="auto"/>
              </w:rPr>
              <w:t>Письмо РГУ «Павлодарская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 №ЗТ-2024-04958347 от 20.08.2024 г. (технологические сети);</w:t>
            </w:r>
          </w:p>
          <w:p w14:paraId="6A3FC74F" w14:textId="77777777" w:rsidR="003343D2" w:rsidRPr="00A3314A" w:rsidRDefault="003343D2" w:rsidP="003343D2">
            <w:pPr>
              <w:pStyle w:val="ab"/>
              <w:ind w:left="927"/>
              <w:jc w:val="both"/>
              <w:rPr>
                <w:color w:val="auto"/>
              </w:rPr>
            </w:pPr>
            <w:r w:rsidRPr="00A3314A">
              <w:rPr>
                <w:color w:val="auto"/>
              </w:rPr>
              <w:t>Письмо РГУ «Павлодарская областная территориальная инспекция лесного хозяйства и животного мира» Комитета лесного хозяйства и животного мира Министерства экологии и природных ресурсов Республики Казахстан №ЗТ-2025-00125524 от 31.01.2025 г. (Шламонакопитель);</w:t>
            </w:r>
          </w:p>
          <w:p w14:paraId="2BCE1AEF" w14:textId="77777777" w:rsidR="003343D2" w:rsidRPr="00A3314A" w:rsidRDefault="003343D2" w:rsidP="003343D2">
            <w:pPr>
              <w:jc w:val="both"/>
              <w:rPr>
                <w:color w:val="auto"/>
              </w:rPr>
            </w:pPr>
          </w:p>
          <w:p w14:paraId="1CEC189F" w14:textId="77777777" w:rsidR="003343D2" w:rsidRPr="00A3314A" w:rsidRDefault="003343D2" w:rsidP="003343D2">
            <w:pPr>
              <w:pStyle w:val="ab"/>
              <w:numPr>
                <w:ilvl w:val="0"/>
                <w:numId w:val="9"/>
              </w:numPr>
              <w:jc w:val="both"/>
              <w:rPr>
                <w:color w:val="auto"/>
              </w:rPr>
            </w:pPr>
            <w:r w:rsidRPr="00A3314A">
              <w:rPr>
                <w:color w:val="auto"/>
                <w:szCs w:val="28"/>
              </w:rPr>
              <w:t xml:space="preserve">Письмо ГУ «Управление ветеринарии Павлодарской области» №ЗТ-2024-04565254 от 11.07.2024 г. (ГМЦ). Письмо ГКП на ПХВ «Павлодарская областная ветеринарная станция» управления ветеринарии Павлодарской области исх.№1-17/862 от 09.07.2024 г. (ГМЦ);  </w:t>
            </w:r>
          </w:p>
          <w:p w14:paraId="28793E6A" w14:textId="77777777" w:rsidR="003343D2" w:rsidRPr="00A3314A" w:rsidRDefault="003343D2" w:rsidP="003343D2">
            <w:pPr>
              <w:pStyle w:val="ab"/>
              <w:ind w:left="927"/>
              <w:jc w:val="both"/>
              <w:rPr>
                <w:color w:val="auto"/>
              </w:rPr>
            </w:pPr>
            <w:r w:rsidRPr="00A3314A">
              <w:rPr>
                <w:color w:val="auto"/>
                <w:szCs w:val="28"/>
              </w:rPr>
              <w:t xml:space="preserve">Письмо ГУ «Управление ветеринарии Павлодарской области» №ЗТ-2024-04958207 от 21.08.2024 г. </w:t>
            </w:r>
            <w:r w:rsidRPr="00A3314A">
              <w:rPr>
                <w:color w:val="auto"/>
              </w:rPr>
              <w:t xml:space="preserve">(технологические сети), </w:t>
            </w:r>
            <w:r w:rsidRPr="00A3314A">
              <w:rPr>
                <w:color w:val="auto"/>
                <w:szCs w:val="28"/>
              </w:rPr>
              <w:t xml:space="preserve">Письмо ГКП на ПХВ «Павлодарская </w:t>
            </w:r>
            <w:r w:rsidRPr="00A3314A">
              <w:rPr>
                <w:color w:val="auto"/>
                <w:szCs w:val="28"/>
              </w:rPr>
              <w:lastRenderedPageBreak/>
              <w:t>областная ветеринарная станция» управления ветеринарии Павлодарской области исх. №1-17/1008 от 14.08.2024 г.</w:t>
            </w:r>
            <w:r w:rsidRPr="00A3314A">
              <w:rPr>
                <w:color w:val="auto"/>
              </w:rPr>
              <w:t xml:space="preserve"> (технологические сети);  </w:t>
            </w:r>
          </w:p>
          <w:p w14:paraId="4E5C3A41" w14:textId="77777777" w:rsidR="003343D2" w:rsidRPr="00A3314A" w:rsidRDefault="003343D2" w:rsidP="003343D2">
            <w:pPr>
              <w:pStyle w:val="ab"/>
              <w:ind w:left="927"/>
              <w:jc w:val="both"/>
              <w:rPr>
                <w:color w:val="auto"/>
              </w:rPr>
            </w:pPr>
            <w:r w:rsidRPr="00A3314A">
              <w:rPr>
                <w:color w:val="auto"/>
                <w:szCs w:val="28"/>
              </w:rPr>
              <w:t xml:space="preserve">Письмо ГУ «Управление ветеринарии Павлодарской области» №ЗТ-2025-00125455/1 от 21.01.2025 г. </w:t>
            </w:r>
            <w:r w:rsidRPr="00A3314A">
              <w:rPr>
                <w:color w:val="auto"/>
              </w:rPr>
              <w:t xml:space="preserve">(Шламонакопитель), </w:t>
            </w:r>
            <w:r w:rsidRPr="00A3314A">
              <w:rPr>
                <w:color w:val="auto"/>
                <w:szCs w:val="28"/>
              </w:rPr>
              <w:t>Письмо ГКП на ПХВ «Павлодарская областная ветеринарная станция» управления ветеринарии Павлодарской области исх. №ЗТ-2025-00125108 от 22.01.2025 г.</w:t>
            </w:r>
            <w:r w:rsidRPr="00A3314A">
              <w:rPr>
                <w:color w:val="auto"/>
              </w:rPr>
              <w:t xml:space="preserve"> (Шламонакопитель);  </w:t>
            </w:r>
          </w:p>
          <w:p w14:paraId="4333AFF9" w14:textId="77777777" w:rsidR="003343D2" w:rsidRPr="00A3314A" w:rsidRDefault="003343D2" w:rsidP="003343D2">
            <w:pPr>
              <w:pStyle w:val="ab"/>
              <w:ind w:left="927"/>
              <w:jc w:val="both"/>
              <w:rPr>
                <w:color w:val="auto"/>
                <w:szCs w:val="28"/>
              </w:rPr>
            </w:pPr>
          </w:p>
          <w:p w14:paraId="30F2AD90" w14:textId="77777777" w:rsidR="003343D2" w:rsidRPr="00A3314A" w:rsidRDefault="003343D2" w:rsidP="003343D2">
            <w:pPr>
              <w:pStyle w:val="ab"/>
              <w:numPr>
                <w:ilvl w:val="0"/>
                <w:numId w:val="9"/>
              </w:numPr>
              <w:jc w:val="both"/>
              <w:rPr>
                <w:color w:val="auto"/>
              </w:rPr>
            </w:pPr>
            <w:r w:rsidRPr="00A3314A">
              <w:rPr>
                <w:color w:val="auto"/>
              </w:rPr>
              <w:t xml:space="preserve">Письмо РГУ «Ертисская бассейновая инспекция по регулированию использования и охране водных ресурсов Комитета водного хозяйства Министерства водных ресурсов и ирригации РК» №ЗТ-2024-04591667 от 11.07.2024 г. (ГМЦ);  </w:t>
            </w:r>
          </w:p>
          <w:p w14:paraId="68F93970" w14:textId="77777777" w:rsidR="003343D2" w:rsidRPr="00A3314A" w:rsidRDefault="003343D2" w:rsidP="003343D2">
            <w:pPr>
              <w:pStyle w:val="ab"/>
              <w:ind w:left="927"/>
              <w:jc w:val="both"/>
              <w:rPr>
                <w:color w:val="auto"/>
              </w:rPr>
            </w:pPr>
            <w:r w:rsidRPr="00A3314A">
              <w:rPr>
                <w:color w:val="auto"/>
              </w:rPr>
              <w:t xml:space="preserve">Письмо РГУ «Ертисская бассейновая инспекция по регулированию использования и охране водных ресурсов Комитета водного хозяйства Министерства водных ресурсов и ирригации РК» №ЗТ-2024-03593854 от 16.04.2024 г. (технологические сети);  </w:t>
            </w:r>
          </w:p>
          <w:p w14:paraId="3C1D6C82" w14:textId="77777777" w:rsidR="003343D2" w:rsidRPr="00A3314A" w:rsidRDefault="003343D2" w:rsidP="003343D2">
            <w:pPr>
              <w:pStyle w:val="ab"/>
              <w:ind w:left="927"/>
              <w:jc w:val="both"/>
              <w:rPr>
                <w:color w:val="auto"/>
              </w:rPr>
            </w:pPr>
            <w:r w:rsidRPr="00A3314A">
              <w:rPr>
                <w:color w:val="auto"/>
              </w:rPr>
              <w:t>Письмо РГУ «Ертисская бассейновая инспекция по регулированию использования и охране водных ресурсов Комитета водного хозяйства Министерства водных ресурсов и ирригации РК» №ЗТ-2025-00125032 от 28.01.2025 г. (Шламонакопитель);</w:t>
            </w:r>
          </w:p>
          <w:p w14:paraId="4FD88381" w14:textId="77777777" w:rsidR="003343D2" w:rsidRPr="00A3314A" w:rsidRDefault="003343D2" w:rsidP="003343D2">
            <w:pPr>
              <w:pStyle w:val="ab"/>
              <w:ind w:left="927"/>
              <w:jc w:val="both"/>
              <w:rPr>
                <w:color w:val="auto"/>
              </w:rPr>
            </w:pPr>
          </w:p>
          <w:p w14:paraId="4039C242" w14:textId="77777777" w:rsidR="003343D2" w:rsidRPr="00A3314A" w:rsidRDefault="003343D2" w:rsidP="003343D2">
            <w:pPr>
              <w:pStyle w:val="ab"/>
              <w:numPr>
                <w:ilvl w:val="0"/>
                <w:numId w:val="9"/>
              </w:numPr>
              <w:jc w:val="both"/>
              <w:rPr>
                <w:color w:val="auto"/>
              </w:rPr>
            </w:pPr>
            <w:r w:rsidRPr="00A3314A">
              <w:rPr>
                <w:color w:val="auto"/>
              </w:rPr>
              <w:t xml:space="preserve">Письмо РГУ «Департамент санитарно-эпидемиологического контроля Павлодарской области Комитета санитарно-эпидемиологического контроля Министерства здравоохранения РК» №ЗТ-2024-04565456 от 16.07.2024 г. (ГМЦ); </w:t>
            </w:r>
          </w:p>
          <w:p w14:paraId="02DE2204" w14:textId="77777777" w:rsidR="003343D2" w:rsidRPr="00A3314A" w:rsidRDefault="003343D2" w:rsidP="003343D2">
            <w:pPr>
              <w:pStyle w:val="ab"/>
              <w:ind w:left="927"/>
              <w:jc w:val="both"/>
              <w:rPr>
                <w:color w:val="auto"/>
              </w:rPr>
            </w:pPr>
            <w:r w:rsidRPr="00A3314A">
              <w:rPr>
                <w:color w:val="auto"/>
              </w:rPr>
              <w:t xml:space="preserve"> Письмо РГУ «Павлодарское городское Управление санитарно-эпидемиологического контроля Департамента санитарно-эпидемиологического контроля Павлодарской области Комитета санитарно-эпидемиологического контроля Министерства здравоохранения РК» (№ЗТ-2024-04958576 от 21.08.2024 г. (технологические сети);  </w:t>
            </w:r>
          </w:p>
          <w:p w14:paraId="1ECBA43C" w14:textId="77777777" w:rsidR="003343D2" w:rsidRPr="00A3314A" w:rsidRDefault="003343D2" w:rsidP="003343D2">
            <w:pPr>
              <w:pStyle w:val="ab"/>
              <w:ind w:left="927"/>
              <w:jc w:val="both"/>
              <w:rPr>
                <w:color w:val="auto"/>
              </w:rPr>
            </w:pPr>
            <w:r w:rsidRPr="00A3314A">
              <w:rPr>
                <w:color w:val="auto"/>
              </w:rPr>
              <w:t xml:space="preserve">Письмо РГУ «Павлодарское городское Управление санитарно-эпидемиологического контроля Департамента санитарно-эпидемиологического контроля Павлодарской области Комитета санитарно-эпидемиологического контроля Министерства здравоохранения РК» №ЗТ-2025-00125455 от 20.01.2025 г. (Шламонакопитель);   </w:t>
            </w:r>
          </w:p>
          <w:p w14:paraId="05684ECB" w14:textId="77777777" w:rsidR="003343D2" w:rsidRPr="00A3314A" w:rsidRDefault="003343D2" w:rsidP="003343D2">
            <w:pPr>
              <w:pStyle w:val="ab"/>
              <w:ind w:left="927"/>
              <w:jc w:val="both"/>
              <w:rPr>
                <w:color w:val="auto"/>
              </w:rPr>
            </w:pPr>
          </w:p>
          <w:p w14:paraId="0DA386AF" w14:textId="77777777" w:rsidR="003343D2" w:rsidRPr="00A3314A" w:rsidRDefault="003343D2" w:rsidP="003343D2">
            <w:pPr>
              <w:pStyle w:val="ab"/>
              <w:numPr>
                <w:ilvl w:val="0"/>
                <w:numId w:val="9"/>
              </w:numPr>
              <w:jc w:val="both"/>
              <w:rPr>
                <w:color w:val="auto"/>
              </w:rPr>
            </w:pPr>
            <w:r w:rsidRPr="00A3314A">
              <w:rPr>
                <w:color w:val="auto"/>
              </w:rPr>
              <w:t xml:space="preserve">Письмо РГУ "Центрально-Казахстанский межрегиональный департамент геологии Комитета геологии Министерства промышленности и строительства Республики Казахстан "Центрказнедра" №ЗТ-2024-04565810 от 04.07.2024 г. (ГМЦ); </w:t>
            </w:r>
          </w:p>
          <w:p w14:paraId="55729F3F" w14:textId="77777777" w:rsidR="003343D2" w:rsidRPr="00A3314A" w:rsidRDefault="003343D2" w:rsidP="003343D2">
            <w:pPr>
              <w:pStyle w:val="ab"/>
              <w:ind w:left="927"/>
              <w:jc w:val="both"/>
              <w:rPr>
                <w:color w:val="auto"/>
              </w:rPr>
            </w:pPr>
          </w:p>
          <w:p w14:paraId="29540C27" w14:textId="77777777" w:rsidR="003343D2" w:rsidRPr="00A3314A" w:rsidRDefault="003343D2" w:rsidP="003343D2">
            <w:pPr>
              <w:pStyle w:val="ab"/>
              <w:numPr>
                <w:ilvl w:val="0"/>
                <w:numId w:val="9"/>
              </w:numPr>
              <w:jc w:val="both"/>
              <w:rPr>
                <w:color w:val="auto"/>
              </w:rPr>
            </w:pPr>
            <w:r w:rsidRPr="00A3314A">
              <w:rPr>
                <w:color w:val="auto"/>
              </w:rPr>
              <w:t xml:space="preserve">Письмо АО «Национальная геологическая служба» </w:t>
            </w:r>
            <w:r w:rsidRPr="00A3314A">
              <w:rPr>
                <w:color w:val="auto"/>
                <w:lang w:val="kk-KZ"/>
              </w:rPr>
              <w:t xml:space="preserve">№001/3097 от 11.09.2024 г. (ГМЦ), </w:t>
            </w:r>
          </w:p>
          <w:p w14:paraId="18630CF6" w14:textId="77777777" w:rsidR="003343D2" w:rsidRPr="00A3314A" w:rsidRDefault="003343D2" w:rsidP="003343D2">
            <w:pPr>
              <w:pStyle w:val="ab"/>
              <w:ind w:left="927"/>
              <w:jc w:val="both"/>
              <w:rPr>
                <w:color w:val="auto"/>
              </w:rPr>
            </w:pPr>
            <w:r w:rsidRPr="00A3314A">
              <w:rPr>
                <w:color w:val="auto"/>
              </w:rPr>
              <w:t xml:space="preserve">Письмо АО «Национальная геологическая служба» </w:t>
            </w:r>
            <w:r w:rsidRPr="00A3314A">
              <w:rPr>
                <w:color w:val="auto"/>
                <w:lang w:val="kk-KZ"/>
              </w:rPr>
              <w:t>№ПР-5675 от 18.10.2024 г.</w:t>
            </w:r>
            <w:r w:rsidRPr="00A3314A">
              <w:rPr>
                <w:color w:val="auto"/>
              </w:rPr>
              <w:t xml:space="preserve"> (технологические сети + ШН);   </w:t>
            </w:r>
          </w:p>
          <w:p w14:paraId="2AF4F636" w14:textId="77777777" w:rsidR="003343D2" w:rsidRPr="00A3314A" w:rsidRDefault="003343D2" w:rsidP="003343D2">
            <w:pPr>
              <w:pStyle w:val="ab"/>
              <w:ind w:left="927"/>
              <w:jc w:val="both"/>
              <w:rPr>
                <w:color w:val="auto"/>
              </w:rPr>
            </w:pPr>
          </w:p>
          <w:p w14:paraId="12963BFA" w14:textId="77777777" w:rsidR="003343D2" w:rsidRPr="00A3314A" w:rsidRDefault="003343D2" w:rsidP="003343D2">
            <w:pPr>
              <w:pStyle w:val="ab"/>
              <w:numPr>
                <w:ilvl w:val="0"/>
                <w:numId w:val="9"/>
              </w:numPr>
              <w:jc w:val="both"/>
              <w:rPr>
                <w:color w:val="auto"/>
              </w:rPr>
            </w:pPr>
            <w:r w:rsidRPr="00A3314A">
              <w:rPr>
                <w:color w:val="auto"/>
              </w:rPr>
              <w:t xml:space="preserve">Письмо РГУ "Зайсан-Ертисская межобластная бассейновая инспекция рыбного хозяйства Комитета рыбного хозяйства Министерства сельского хозяйства Республики Казахстан" №ЗТ-2024-04567126 от 10.07.2024 г. (ГМЦ);  </w:t>
            </w:r>
          </w:p>
          <w:p w14:paraId="2887AECD" w14:textId="77777777" w:rsidR="003343D2" w:rsidRPr="00A3314A" w:rsidRDefault="003343D2" w:rsidP="003343D2">
            <w:pPr>
              <w:pStyle w:val="ab"/>
              <w:ind w:left="927"/>
              <w:jc w:val="both"/>
              <w:rPr>
                <w:color w:val="auto"/>
              </w:rPr>
            </w:pPr>
            <w:r w:rsidRPr="00A3314A">
              <w:rPr>
                <w:color w:val="auto"/>
              </w:rPr>
              <w:t xml:space="preserve">Письмо РГУ "Зайсан-Ертисская межобластная бассейновая инспекция рыбного хозяйства Комитета рыбного хозяйства Министерства сельского хозяйства Республики Казахстан" №ЗТ-2024-04958791 от 22.08.2024 г. (технологические сети);  </w:t>
            </w:r>
          </w:p>
          <w:p w14:paraId="7849C529" w14:textId="77777777" w:rsidR="003343D2" w:rsidRPr="00A3314A" w:rsidRDefault="003343D2" w:rsidP="003343D2">
            <w:pPr>
              <w:pStyle w:val="ab"/>
              <w:ind w:left="927"/>
              <w:jc w:val="both"/>
              <w:rPr>
                <w:color w:val="auto"/>
              </w:rPr>
            </w:pPr>
            <w:r w:rsidRPr="00A3314A">
              <w:rPr>
                <w:color w:val="auto"/>
              </w:rPr>
              <w:t xml:space="preserve">Письмо РГУ "Зайсан-Ертисская межобластная бассейновая инспекция рыбного хозяйства Комитета рыбного хозяйства Министерства сельского хозяйства Республики Казахстан" №ЗТ-2025-00125373 от 29.01.2025 г. (Шламонакопитель);    </w:t>
            </w:r>
          </w:p>
          <w:p w14:paraId="411DBC2B" w14:textId="77777777" w:rsidR="003343D2" w:rsidRPr="00A3314A" w:rsidRDefault="003343D2" w:rsidP="003343D2">
            <w:pPr>
              <w:pStyle w:val="ab"/>
              <w:ind w:left="927"/>
              <w:jc w:val="both"/>
              <w:rPr>
                <w:color w:val="auto"/>
              </w:rPr>
            </w:pPr>
          </w:p>
          <w:p w14:paraId="2CC88448" w14:textId="77777777" w:rsidR="003343D2" w:rsidRPr="00A3314A" w:rsidRDefault="003343D2" w:rsidP="003343D2">
            <w:pPr>
              <w:pStyle w:val="ab"/>
              <w:numPr>
                <w:ilvl w:val="0"/>
                <w:numId w:val="9"/>
              </w:numPr>
              <w:jc w:val="both"/>
              <w:rPr>
                <w:color w:val="auto"/>
              </w:rPr>
            </w:pPr>
            <w:r w:rsidRPr="00A3314A">
              <w:rPr>
                <w:color w:val="auto"/>
              </w:rPr>
              <w:lastRenderedPageBreak/>
              <w:t xml:space="preserve">Письмо ГУ "Управление недропользования, окружающей среды и водных ресурсов Павлодарской области" №ЗТ-2024-04565634 от 22.07.2024 г. (ГМЦ </w:t>
            </w:r>
            <w:r w:rsidRPr="00A3314A">
              <w:rPr>
                <w:color w:val="auto"/>
              </w:rPr>
              <w:sym w:font="Symbol" w:char="F02D"/>
            </w:r>
            <w:r w:rsidRPr="00A3314A">
              <w:rPr>
                <w:color w:val="auto"/>
              </w:rPr>
              <w:t xml:space="preserve"> рыбохозяйственные водоемы отсутствуют);  </w:t>
            </w:r>
          </w:p>
          <w:p w14:paraId="23877CA6" w14:textId="77777777" w:rsidR="003343D2" w:rsidRPr="00A3314A" w:rsidRDefault="003343D2" w:rsidP="003343D2">
            <w:pPr>
              <w:pStyle w:val="ab"/>
              <w:ind w:left="927"/>
              <w:jc w:val="both"/>
              <w:rPr>
                <w:color w:val="auto"/>
              </w:rPr>
            </w:pPr>
            <w:r w:rsidRPr="00A3314A">
              <w:rPr>
                <w:color w:val="auto"/>
              </w:rPr>
              <w:t xml:space="preserve">Письмо ГУ "Управление недропользования, окружающей среды и водных ресурсов Павлодарской области" №ЗТ-2024-04958685/1 от 28.08.2024 г. (технологические сети + ШН </w:t>
            </w:r>
            <w:r w:rsidRPr="00A3314A">
              <w:rPr>
                <w:color w:val="auto"/>
              </w:rPr>
              <w:sym w:font="Symbol" w:char="F02D"/>
            </w:r>
            <w:r w:rsidRPr="00A3314A">
              <w:rPr>
                <w:color w:val="auto"/>
              </w:rPr>
              <w:t xml:space="preserve"> места захоронения отходов отсутствуют); </w:t>
            </w:r>
          </w:p>
          <w:p w14:paraId="1FC5B284" w14:textId="77777777" w:rsidR="003343D2" w:rsidRPr="00A3314A" w:rsidRDefault="003343D2" w:rsidP="003343D2">
            <w:pPr>
              <w:pStyle w:val="ab"/>
              <w:ind w:left="927"/>
              <w:jc w:val="both"/>
              <w:rPr>
                <w:color w:val="auto"/>
              </w:rPr>
            </w:pPr>
          </w:p>
          <w:p w14:paraId="7E5E2CFE" w14:textId="77777777" w:rsidR="003343D2" w:rsidRPr="00A3314A" w:rsidRDefault="003343D2" w:rsidP="003343D2">
            <w:pPr>
              <w:pStyle w:val="ab"/>
              <w:numPr>
                <w:ilvl w:val="0"/>
                <w:numId w:val="9"/>
              </w:numPr>
              <w:jc w:val="both"/>
              <w:rPr>
                <w:color w:val="auto"/>
              </w:rPr>
            </w:pPr>
            <w:r w:rsidRPr="00A3314A">
              <w:rPr>
                <w:color w:val="auto"/>
              </w:rPr>
              <w:t xml:space="preserve">Карта–схема с расположением объектов ТОО «ЕГМК» и шламонакопителя; </w:t>
            </w:r>
          </w:p>
          <w:p w14:paraId="7DF11191" w14:textId="77777777" w:rsidR="003343D2" w:rsidRPr="00A3314A" w:rsidRDefault="003343D2" w:rsidP="003343D2">
            <w:pPr>
              <w:pStyle w:val="ab"/>
              <w:ind w:left="927"/>
              <w:jc w:val="both"/>
              <w:rPr>
                <w:color w:val="auto"/>
              </w:rPr>
            </w:pPr>
          </w:p>
          <w:p w14:paraId="243BED46" w14:textId="77777777" w:rsidR="003343D2" w:rsidRPr="00A3314A" w:rsidRDefault="003343D2" w:rsidP="003343D2">
            <w:pPr>
              <w:pStyle w:val="ab"/>
              <w:numPr>
                <w:ilvl w:val="0"/>
                <w:numId w:val="9"/>
              </w:numPr>
              <w:jc w:val="both"/>
              <w:rPr>
                <w:color w:val="auto"/>
              </w:rPr>
            </w:pPr>
            <w:r w:rsidRPr="00A3314A">
              <w:rPr>
                <w:color w:val="auto"/>
              </w:rPr>
              <w:t xml:space="preserve">Протоколы измерений вредных производственных факторов (ЭМП): №БIII-09.23/05 от 15.09.2023 г. (ГМЦ), №БII-06.24/148 от 28.06.2024 г. (технологические сети), №БII-04.24/59 от 29.04.2024г. (Шламонакопитель);         </w:t>
            </w:r>
          </w:p>
          <w:p w14:paraId="2A0A6B2D" w14:textId="77777777" w:rsidR="003343D2" w:rsidRPr="00A3314A" w:rsidRDefault="003343D2" w:rsidP="003343D2">
            <w:pPr>
              <w:pStyle w:val="ab"/>
              <w:ind w:left="927"/>
              <w:jc w:val="both"/>
              <w:rPr>
                <w:color w:val="auto"/>
              </w:rPr>
            </w:pPr>
          </w:p>
          <w:p w14:paraId="6CBE6188" w14:textId="77777777" w:rsidR="003343D2" w:rsidRPr="00A3314A" w:rsidRDefault="003343D2" w:rsidP="003343D2">
            <w:pPr>
              <w:pStyle w:val="ab"/>
              <w:ind w:left="927"/>
              <w:jc w:val="both"/>
              <w:rPr>
                <w:color w:val="auto"/>
              </w:rPr>
            </w:pPr>
            <w:r w:rsidRPr="00A3314A">
              <w:rPr>
                <w:color w:val="auto"/>
              </w:rPr>
              <w:t xml:space="preserve">Протоколы измерения вредных производственных факторов (шум, вибрация): №БIII-09.23/06 от 15.09.2023 г.(ГМЦ), №БII-06.24/149 от 28.06.2024 г. (технологические сети), №БII-04.24/58 от 29.04.2024г. (Шламонакопитель);        </w:t>
            </w:r>
          </w:p>
          <w:p w14:paraId="5EB0837C" w14:textId="77777777" w:rsidR="003343D2" w:rsidRPr="00A3314A" w:rsidRDefault="003343D2" w:rsidP="003343D2">
            <w:pPr>
              <w:pStyle w:val="ab"/>
              <w:ind w:left="927"/>
              <w:jc w:val="both"/>
              <w:rPr>
                <w:color w:val="auto"/>
              </w:rPr>
            </w:pPr>
          </w:p>
          <w:p w14:paraId="34B1073C" w14:textId="77777777" w:rsidR="003343D2" w:rsidRPr="00A3314A" w:rsidRDefault="003343D2" w:rsidP="003343D2">
            <w:pPr>
              <w:pStyle w:val="ab"/>
              <w:ind w:left="927"/>
              <w:jc w:val="both"/>
              <w:rPr>
                <w:color w:val="auto"/>
              </w:rPr>
            </w:pPr>
            <w:r w:rsidRPr="00A3314A">
              <w:rPr>
                <w:color w:val="auto"/>
              </w:rPr>
              <w:t xml:space="preserve">Протоколы измерений плотности потока радона с поверхности грунта: №РIII-23/09-05 от 15.09.2023 г. (ГМЦ), №РII-24/06-02 от 13.06.2024 г. (технологические сети), №РII-24/04-15 от 29.04.2024г. (Шламонакопитель);     </w:t>
            </w:r>
          </w:p>
          <w:p w14:paraId="066F64D0" w14:textId="77777777" w:rsidR="003343D2" w:rsidRPr="00A3314A" w:rsidRDefault="003343D2" w:rsidP="003343D2">
            <w:pPr>
              <w:pStyle w:val="ab"/>
              <w:ind w:left="927"/>
              <w:jc w:val="both"/>
              <w:rPr>
                <w:color w:val="auto"/>
              </w:rPr>
            </w:pPr>
            <w:r w:rsidRPr="00A3314A">
              <w:rPr>
                <w:color w:val="auto"/>
              </w:rPr>
              <w:t xml:space="preserve">  </w:t>
            </w:r>
          </w:p>
          <w:p w14:paraId="7A7B3522" w14:textId="77777777" w:rsidR="003343D2" w:rsidRPr="00A3314A" w:rsidRDefault="003343D2" w:rsidP="003343D2">
            <w:pPr>
              <w:pStyle w:val="ab"/>
              <w:ind w:left="927"/>
              <w:jc w:val="both"/>
              <w:rPr>
                <w:color w:val="auto"/>
              </w:rPr>
            </w:pPr>
            <w:r w:rsidRPr="00A3314A">
              <w:rPr>
                <w:color w:val="auto"/>
              </w:rPr>
              <w:t xml:space="preserve">Протоколы дозиметрического контроля: №РIII-23/09-04 от 15.09.2023 г.(ГМЦ), №РII-24/06-01 от 13.06.2024 г. (технологические сети), №РII-24/04-14 от 29.04.2024г. (Шламонакопитель);     </w:t>
            </w:r>
          </w:p>
          <w:p w14:paraId="63B254AF" w14:textId="77777777" w:rsidR="003343D2" w:rsidRPr="00A3314A" w:rsidRDefault="003343D2" w:rsidP="003343D2">
            <w:pPr>
              <w:jc w:val="both"/>
              <w:rPr>
                <w:color w:val="auto"/>
              </w:rPr>
            </w:pPr>
          </w:p>
          <w:p w14:paraId="4B6796D0" w14:textId="77777777" w:rsidR="003343D2" w:rsidRPr="00A3314A" w:rsidRDefault="003343D2" w:rsidP="003343D2">
            <w:pPr>
              <w:pStyle w:val="ab"/>
              <w:numPr>
                <w:ilvl w:val="0"/>
                <w:numId w:val="9"/>
              </w:numPr>
              <w:jc w:val="both"/>
              <w:rPr>
                <w:color w:val="auto"/>
              </w:rPr>
            </w:pPr>
            <w:r w:rsidRPr="00A3314A">
              <w:rPr>
                <w:color w:val="auto"/>
              </w:rPr>
              <w:t xml:space="preserve">Заключение археологической экспертизы №АЕС-402 от 23.05.2023 г.(ГМЦ), Заключение археологической экспертизы №АЕС-469 от 08.08.2024 г. (подъездная дорога), Заключение археологической экспертизы №АЕС-468 от 08.08.2024 г. (технологические сети, шламонакопитель);  </w:t>
            </w:r>
          </w:p>
          <w:p w14:paraId="60119036" w14:textId="77777777" w:rsidR="003343D2" w:rsidRPr="00A3314A" w:rsidRDefault="003343D2" w:rsidP="003343D2">
            <w:pPr>
              <w:pStyle w:val="ab"/>
              <w:ind w:left="927"/>
              <w:jc w:val="both"/>
              <w:rPr>
                <w:color w:val="auto"/>
              </w:rPr>
            </w:pPr>
          </w:p>
          <w:p w14:paraId="1CD661FA" w14:textId="77777777" w:rsidR="003343D2" w:rsidRPr="00A3314A" w:rsidRDefault="003343D2" w:rsidP="003343D2">
            <w:pPr>
              <w:pStyle w:val="ab"/>
              <w:numPr>
                <w:ilvl w:val="0"/>
                <w:numId w:val="9"/>
              </w:numPr>
              <w:jc w:val="both"/>
              <w:rPr>
                <w:color w:val="auto"/>
              </w:rPr>
            </w:pPr>
            <w:r w:rsidRPr="00A3314A">
              <w:rPr>
                <w:color w:val="auto"/>
              </w:rPr>
              <w:t>Письмо РГУ «Ертисская бассейновая инспекция по регулированию использования и охране водных ресурсов Комитета по водным ресурсам Министерства экологии и природных ресурсов РК» №ЗТ-2023-02306802 от 27.11.2023 г. (</w:t>
            </w:r>
            <w:r w:rsidRPr="00A3314A">
              <w:rPr>
                <w:color w:val="auto"/>
                <w:lang w:val="kk-KZ"/>
              </w:rPr>
              <w:t xml:space="preserve">Основные показатели водоохранной зоны и полосы озера Карабидайык); </w:t>
            </w:r>
            <w:r w:rsidRPr="00A3314A">
              <w:rPr>
                <w:color w:val="auto"/>
                <w:lang w:val="kk-KZ"/>
              </w:rPr>
              <w:cr/>
            </w:r>
          </w:p>
          <w:p w14:paraId="67797F0C" w14:textId="77777777" w:rsidR="003343D2" w:rsidRPr="00A3314A" w:rsidRDefault="003343D2" w:rsidP="003343D2">
            <w:pPr>
              <w:pStyle w:val="ab"/>
              <w:numPr>
                <w:ilvl w:val="0"/>
                <w:numId w:val="9"/>
              </w:numPr>
              <w:jc w:val="both"/>
              <w:rPr>
                <w:color w:val="auto"/>
              </w:rPr>
            </w:pPr>
            <w:r w:rsidRPr="00A3314A">
              <w:rPr>
                <w:color w:val="auto"/>
              </w:rPr>
              <w:t xml:space="preserve">Постановление акимата Павлодарской области от 10 июня 2024 года №145/2. Зарегистрировано в Департаменте юстиции Павлодарской области 11 июня 2024 года №7561-14 (на озеро Карабидайык);  </w:t>
            </w:r>
          </w:p>
          <w:p w14:paraId="3B0BD749" w14:textId="77777777" w:rsidR="003343D2" w:rsidRPr="00A3314A" w:rsidRDefault="003343D2" w:rsidP="003343D2">
            <w:pPr>
              <w:pStyle w:val="ab"/>
              <w:ind w:left="927"/>
              <w:jc w:val="both"/>
              <w:rPr>
                <w:color w:val="auto"/>
              </w:rPr>
            </w:pPr>
          </w:p>
          <w:p w14:paraId="504EE2E3" w14:textId="77777777" w:rsidR="003343D2" w:rsidRPr="00A3314A" w:rsidRDefault="003343D2" w:rsidP="003343D2">
            <w:pPr>
              <w:pStyle w:val="ab"/>
              <w:numPr>
                <w:ilvl w:val="0"/>
                <w:numId w:val="9"/>
              </w:numPr>
              <w:jc w:val="both"/>
              <w:rPr>
                <w:color w:val="auto"/>
              </w:rPr>
            </w:pPr>
            <w:r w:rsidRPr="00A3314A">
              <w:rPr>
                <w:color w:val="auto"/>
              </w:rPr>
              <w:t xml:space="preserve">Справка существующих фоновых концентраций по г. Павлодар от 03.03.2025 г. </w:t>
            </w:r>
          </w:p>
          <w:p w14:paraId="7D62F05C" w14:textId="77777777" w:rsidR="003343D2" w:rsidRPr="00A3314A" w:rsidRDefault="003343D2" w:rsidP="003343D2">
            <w:pPr>
              <w:pStyle w:val="ab"/>
              <w:rPr>
                <w:color w:val="auto"/>
              </w:rPr>
            </w:pPr>
          </w:p>
          <w:p w14:paraId="57ABE7B7" w14:textId="77777777" w:rsidR="003343D2" w:rsidRPr="00A3314A" w:rsidRDefault="003343D2" w:rsidP="003343D2">
            <w:pPr>
              <w:pStyle w:val="ab"/>
              <w:numPr>
                <w:ilvl w:val="0"/>
                <w:numId w:val="9"/>
              </w:numPr>
              <w:jc w:val="both"/>
              <w:rPr>
                <w:color w:val="auto"/>
              </w:rPr>
            </w:pPr>
            <w:r w:rsidRPr="00A3314A">
              <w:rPr>
                <w:color w:val="auto"/>
              </w:rPr>
              <w:t xml:space="preserve">Протоколы испытаний </w:t>
            </w:r>
            <w:r w:rsidRPr="00A3314A">
              <w:rPr>
                <w:i/>
                <w:color w:val="auto"/>
              </w:rPr>
              <w:t>по подземной воде</w:t>
            </w:r>
            <w:r w:rsidRPr="00A3314A">
              <w:rPr>
                <w:color w:val="auto"/>
              </w:rPr>
              <w:t xml:space="preserve"> №№ ИП-06.24/347 от 20.06.2024г. (НС-1), </w:t>
            </w:r>
          </w:p>
          <w:p w14:paraId="78E53FB4" w14:textId="77777777" w:rsidR="003343D2" w:rsidRPr="00A3314A" w:rsidRDefault="003343D2" w:rsidP="003343D2">
            <w:pPr>
              <w:pStyle w:val="ab"/>
              <w:ind w:left="927"/>
              <w:jc w:val="both"/>
              <w:rPr>
                <w:color w:val="auto"/>
              </w:rPr>
            </w:pPr>
            <w:r w:rsidRPr="00A3314A">
              <w:rPr>
                <w:color w:val="auto"/>
              </w:rPr>
              <w:t>ИП-06.24/348 от 20.06.2024г. (НС-2), ИП-06.24/349 от 20.06.2024г. (НС-3), ИП-06.24/350 от 20.06.2024г (НС-4), ИП-06.24/351 от 20.06.2024г. (НС-5) (ГМЦ);</w:t>
            </w:r>
          </w:p>
          <w:p w14:paraId="0DC9CFA2" w14:textId="77777777" w:rsidR="003343D2" w:rsidRPr="00A3314A" w:rsidRDefault="003343D2" w:rsidP="003343D2">
            <w:pPr>
              <w:pStyle w:val="ab"/>
              <w:ind w:left="927"/>
              <w:jc w:val="both"/>
              <w:rPr>
                <w:color w:val="auto"/>
              </w:rPr>
            </w:pPr>
            <w:r w:rsidRPr="00A3314A">
              <w:rPr>
                <w:color w:val="auto"/>
              </w:rPr>
              <w:t xml:space="preserve">Протокол испытаний </w:t>
            </w:r>
            <w:r w:rsidRPr="00A3314A">
              <w:rPr>
                <w:i/>
                <w:color w:val="auto"/>
              </w:rPr>
              <w:t>по талой воде</w:t>
            </w:r>
            <w:r w:rsidRPr="00A3314A">
              <w:rPr>
                <w:color w:val="auto"/>
              </w:rPr>
              <w:t xml:space="preserve"> № ЭП-04.24/38 от 05.04.2024г. (Т1-юго-вотсок, Т2-юго-запад) (ГМЦ); </w:t>
            </w:r>
          </w:p>
          <w:p w14:paraId="122F3B6B" w14:textId="77777777" w:rsidR="003343D2" w:rsidRPr="00A3314A" w:rsidRDefault="003343D2" w:rsidP="003343D2">
            <w:pPr>
              <w:pStyle w:val="ab"/>
              <w:ind w:left="927"/>
              <w:jc w:val="both"/>
              <w:rPr>
                <w:color w:val="auto"/>
              </w:rPr>
            </w:pPr>
            <w:r w:rsidRPr="00A3314A">
              <w:rPr>
                <w:color w:val="auto"/>
              </w:rPr>
              <w:t xml:space="preserve">Протокол испытаний </w:t>
            </w:r>
            <w:r w:rsidRPr="00A3314A">
              <w:rPr>
                <w:i/>
                <w:color w:val="auto"/>
              </w:rPr>
              <w:t>по воде природной (атмосферные осадки)</w:t>
            </w:r>
            <w:r w:rsidRPr="00A3314A">
              <w:rPr>
                <w:color w:val="auto"/>
              </w:rPr>
              <w:t xml:space="preserve"> № Э</w:t>
            </w:r>
            <w:r w:rsidRPr="00A3314A">
              <w:rPr>
                <w:color w:val="auto"/>
                <w:lang w:val="en-US"/>
              </w:rPr>
              <w:t>III</w:t>
            </w:r>
            <w:r w:rsidRPr="00A3314A">
              <w:rPr>
                <w:color w:val="auto"/>
              </w:rPr>
              <w:t xml:space="preserve">-07.24/153 от 30.07.2024г. (Т1-юго-вотсок, Т2-юго-запад) (ГМЦ); </w:t>
            </w:r>
          </w:p>
          <w:p w14:paraId="390728E0" w14:textId="77777777" w:rsidR="003343D2" w:rsidRPr="00A3314A" w:rsidRDefault="003343D2" w:rsidP="003343D2">
            <w:pPr>
              <w:pStyle w:val="ab"/>
              <w:ind w:left="927"/>
              <w:jc w:val="both"/>
              <w:rPr>
                <w:color w:val="auto"/>
              </w:rPr>
            </w:pPr>
          </w:p>
          <w:p w14:paraId="62B7EB45" w14:textId="77777777" w:rsidR="003343D2" w:rsidRPr="00A3314A" w:rsidRDefault="003343D2" w:rsidP="003343D2">
            <w:pPr>
              <w:pStyle w:val="ab"/>
              <w:numPr>
                <w:ilvl w:val="0"/>
                <w:numId w:val="9"/>
              </w:numPr>
              <w:jc w:val="both"/>
              <w:rPr>
                <w:color w:val="auto"/>
              </w:rPr>
            </w:pPr>
            <w:r w:rsidRPr="00A3314A">
              <w:rPr>
                <w:color w:val="auto"/>
              </w:rPr>
              <w:t xml:space="preserve">Протоколы испытаний по почве </w:t>
            </w:r>
            <w:r w:rsidRPr="00A3314A">
              <w:rPr>
                <w:i/>
                <w:color w:val="auto"/>
              </w:rPr>
              <w:t>на промплощадке ЕГМК</w:t>
            </w:r>
            <w:r w:rsidRPr="00A3314A">
              <w:rPr>
                <w:color w:val="auto"/>
              </w:rPr>
              <w:t xml:space="preserve"> № И</w:t>
            </w:r>
            <w:r w:rsidRPr="00A3314A">
              <w:rPr>
                <w:bCs/>
                <w:color w:val="auto"/>
              </w:rPr>
              <w:t>IV-10.24/37 от 07.10.2024г. (Т1), № ИIV-10.24/38</w:t>
            </w:r>
            <w:r w:rsidRPr="00A3314A">
              <w:rPr>
                <w:b/>
                <w:bCs/>
                <w:color w:val="auto"/>
              </w:rPr>
              <w:t xml:space="preserve"> </w:t>
            </w:r>
            <w:r w:rsidRPr="00A3314A">
              <w:rPr>
                <w:bCs/>
                <w:color w:val="auto"/>
              </w:rPr>
              <w:t>от 07.10.2024г. (Т2), № ИIV-10.24/39</w:t>
            </w:r>
            <w:r w:rsidRPr="00A3314A">
              <w:rPr>
                <w:b/>
                <w:bCs/>
                <w:color w:val="auto"/>
              </w:rPr>
              <w:t xml:space="preserve"> </w:t>
            </w:r>
            <w:r w:rsidRPr="00A3314A">
              <w:rPr>
                <w:bCs/>
                <w:color w:val="auto"/>
              </w:rPr>
              <w:t>от 07.10.2024г. (Т3), № ИIV-10.24/40</w:t>
            </w:r>
            <w:r w:rsidRPr="00A3314A">
              <w:rPr>
                <w:b/>
                <w:bCs/>
                <w:color w:val="auto"/>
              </w:rPr>
              <w:t xml:space="preserve"> </w:t>
            </w:r>
            <w:r w:rsidRPr="00A3314A">
              <w:rPr>
                <w:bCs/>
                <w:color w:val="auto"/>
              </w:rPr>
              <w:t xml:space="preserve">от 07.10.2024г. (Т4), № 0203 от 30.09.2024 г. (Т1-Т4);    </w:t>
            </w:r>
            <w:r w:rsidRPr="00A3314A">
              <w:rPr>
                <w:b/>
                <w:bCs/>
                <w:color w:val="auto"/>
              </w:rPr>
              <w:t xml:space="preserve"> </w:t>
            </w:r>
            <w:r w:rsidRPr="00A3314A">
              <w:rPr>
                <w:bCs/>
                <w:color w:val="auto"/>
              </w:rPr>
              <w:t xml:space="preserve"> </w:t>
            </w:r>
            <w:r w:rsidRPr="00A3314A">
              <w:rPr>
                <w:b/>
                <w:bCs/>
                <w:color w:val="auto"/>
              </w:rPr>
              <w:t xml:space="preserve"> </w:t>
            </w:r>
            <w:r w:rsidRPr="00A3314A">
              <w:rPr>
                <w:color w:val="auto"/>
              </w:rPr>
              <w:t xml:space="preserve">  </w:t>
            </w:r>
          </w:p>
          <w:p w14:paraId="44C9A45C" w14:textId="77777777" w:rsidR="003343D2" w:rsidRPr="00A3314A" w:rsidRDefault="003343D2" w:rsidP="003343D2">
            <w:pPr>
              <w:pStyle w:val="ab"/>
              <w:ind w:left="927"/>
              <w:jc w:val="both"/>
              <w:rPr>
                <w:color w:val="auto"/>
              </w:rPr>
            </w:pPr>
            <w:r w:rsidRPr="00A3314A">
              <w:rPr>
                <w:color w:val="auto"/>
              </w:rPr>
              <w:lastRenderedPageBreak/>
              <w:t xml:space="preserve">Протоколы испытаний по почве </w:t>
            </w:r>
            <w:r w:rsidRPr="00A3314A">
              <w:rPr>
                <w:i/>
                <w:color w:val="auto"/>
              </w:rPr>
              <w:t>на участке строительства шламонакопителя</w:t>
            </w:r>
            <w:r w:rsidRPr="00A3314A">
              <w:rPr>
                <w:color w:val="auto"/>
              </w:rPr>
              <w:t xml:space="preserve"> № И</w:t>
            </w:r>
            <w:r w:rsidRPr="00A3314A">
              <w:rPr>
                <w:bCs/>
                <w:color w:val="auto"/>
              </w:rPr>
              <w:t xml:space="preserve">IV-11.24/257 от 22.11.2024 г. (Т1), № ИIV-11.24/258 от 22.11.2024 г. (Т2), № ИIV-11.24/259 от 22.11.2024 г. (Т3), № ИIV-11.24/260 от 22.11.2024 г. (Т4), № 0222 от 15.11.2024 г.    </w:t>
            </w:r>
            <w:r w:rsidRPr="00A3314A">
              <w:rPr>
                <w:b/>
                <w:bCs/>
                <w:color w:val="auto"/>
              </w:rPr>
              <w:t xml:space="preserve"> </w:t>
            </w:r>
            <w:r w:rsidRPr="00A3314A">
              <w:rPr>
                <w:color w:val="auto"/>
              </w:rPr>
              <w:t xml:space="preserve"> </w:t>
            </w:r>
            <w:r w:rsidRPr="00A3314A">
              <w:rPr>
                <w:bCs/>
                <w:color w:val="auto"/>
              </w:rPr>
              <w:t xml:space="preserve"> </w:t>
            </w:r>
            <w:r w:rsidRPr="00A3314A">
              <w:rPr>
                <w:b/>
                <w:bCs/>
                <w:color w:val="auto"/>
              </w:rPr>
              <w:t xml:space="preserve"> </w:t>
            </w:r>
            <w:r w:rsidRPr="00A3314A">
              <w:rPr>
                <w:color w:val="auto"/>
              </w:rPr>
              <w:t xml:space="preserve"> </w:t>
            </w:r>
            <w:r w:rsidRPr="00A3314A">
              <w:rPr>
                <w:bCs/>
                <w:color w:val="auto"/>
              </w:rPr>
              <w:t xml:space="preserve">  </w:t>
            </w:r>
            <w:r w:rsidRPr="00A3314A">
              <w:rPr>
                <w:b/>
                <w:bCs/>
                <w:color w:val="auto"/>
              </w:rPr>
              <w:t xml:space="preserve"> </w:t>
            </w:r>
            <w:r w:rsidRPr="00A3314A">
              <w:rPr>
                <w:color w:val="auto"/>
              </w:rPr>
              <w:t xml:space="preserve"> </w:t>
            </w:r>
            <w:r w:rsidRPr="00A3314A">
              <w:rPr>
                <w:bCs/>
                <w:color w:val="auto"/>
              </w:rPr>
              <w:t xml:space="preserve"> </w:t>
            </w:r>
            <w:r w:rsidRPr="00A3314A">
              <w:rPr>
                <w:b/>
                <w:bCs/>
                <w:color w:val="auto"/>
              </w:rPr>
              <w:t xml:space="preserve"> </w:t>
            </w:r>
            <w:r w:rsidRPr="00A3314A">
              <w:rPr>
                <w:color w:val="auto"/>
              </w:rPr>
              <w:t xml:space="preserve"> </w:t>
            </w:r>
          </w:p>
          <w:p w14:paraId="06B345A7" w14:textId="77777777" w:rsidR="003343D2" w:rsidRPr="00A3314A" w:rsidRDefault="003343D2" w:rsidP="003343D2">
            <w:pPr>
              <w:pStyle w:val="ab"/>
              <w:ind w:left="927"/>
              <w:jc w:val="both"/>
              <w:rPr>
                <w:color w:val="auto"/>
              </w:rPr>
            </w:pPr>
          </w:p>
          <w:p w14:paraId="2683BE2F" w14:textId="77777777" w:rsidR="003343D2" w:rsidRPr="00A3314A" w:rsidRDefault="003343D2" w:rsidP="003343D2">
            <w:pPr>
              <w:pStyle w:val="ab"/>
              <w:numPr>
                <w:ilvl w:val="0"/>
                <w:numId w:val="9"/>
              </w:numPr>
              <w:jc w:val="both"/>
              <w:rPr>
                <w:color w:val="auto"/>
              </w:rPr>
            </w:pPr>
            <w:r w:rsidRPr="00A3314A">
              <w:rPr>
                <w:color w:val="auto"/>
              </w:rPr>
              <w:t xml:space="preserve">Уведомительные письма от ГО на «Отчет полевых исследований водных объектов в районе северной промышленной зоны. г. Павлодар. Сентябрь 2024»; </w:t>
            </w:r>
          </w:p>
          <w:p w14:paraId="2723D27D" w14:textId="77777777" w:rsidR="003343D2" w:rsidRPr="00A3314A" w:rsidRDefault="003343D2" w:rsidP="003343D2">
            <w:pPr>
              <w:pStyle w:val="ab"/>
              <w:ind w:left="927"/>
              <w:jc w:val="both"/>
              <w:rPr>
                <w:color w:val="auto"/>
              </w:rPr>
            </w:pPr>
          </w:p>
          <w:p w14:paraId="244ECED8" w14:textId="77777777" w:rsidR="003343D2" w:rsidRPr="00A3314A" w:rsidRDefault="003343D2" w:rsidP="003343D2">
            <w:pPr>
              <w:pStyle w:val="ab"/>
              <w:numPr>
                <w:ilvl w:val="0"/>
                <w:numId w:val="9"/>
              </w:numPr>
              <w:jc w:val="both"/>
              <w:rPr>
                <w:color w:val="auto"/>
              </w:rPr>
            </w:pPr>
            <w:r w:rsidRPr="00A3314A">
              <w:rPr>
                <w:color w:val="auto"/>
              </w:rPr>
              <w:t xml:space="preserve">Выписка из государственного земельного кадастра; </w:t>
            </w:r>
          </w:p>
          <w:p w14:paraId="7E61E83E" w14:textId="77777777" w:rsidR="003343D2" w:rsidRPr="00A3314A" w:rsidRDefault="003343D2" w:rsidP="003343D2">
            <w:pPr>
              <w:pStyle w:val="ab"/>
              <w:rPr>
                <w:color w:val="auto"/>
              </w:rPr>
            </w:pPr>
          </w:p>
          <w:p w14:paraId="6C50475E" w14:textId="0D178012" w:rsidR="003343D2" w:rsidRPr="00A3314A" w:rsidRDefault="003343D2" w:rsidP="003343D2">
            <w:pPr>
              <w:pStyle w:val="ab"/>
              <w:numPr>
                <w:ilvl w:val="0"/>
                <w:numId w:val="9"/>
              </w:numPr>
              <w:jc w:val="both"/>
              <w:rPr>
                <w:color w:val="auto"/>
              </w:rPr>
            </w:pPr>
            <w:r w:rsidRPr="00A3314A">
              <w:rPr>
                <w:color w:val="auto"/>
              </w:rPr>
              <w:t>Уведомительные письма от ГО на Проект «Установление границ водоохранных зон и полос озер в районе северной промышленной зоны г.Павлодар».</w:t>
            </w:r>
          </w:p>
        </w:tc>
      </w:tr>
      <w:tr w:rsidR="003343D2" w:rsidRPr="00A3314A" w14:paraId="708E846E" w14:textId="77777777" w:rsidTr="003D5034">
        <w:tc>
          <w:tcPr>
            <w:tcW w:w="9782" w:type="dxa"/>
            <w:shd w:val="clear" w:color="auto" w:fill="auto"/>
            <w:vAlign w:val="center"/>
          </w:tcPr>
          <w:p w14:paraId="3F385E82" w14:textId="77777777" w:rsidR="003343D2" w:rsidRPr="00A3314A" w:rsidRDefault="003343D2" w:rsidP="003343D2">
            <w:pPr>
              <w:jc w:val="both"/>
              <w:rPr>
                <w:color w:val="auto"/>
              </w:rPr>
            </w:pPr>
          </w:p>
        </w:tc>
      </w:tr>
    </w:tbl>
    <w:p w14:paraId="267B5CAF" w14:textId="77777777" w:rsidR="009B3E12" w:rsidRPr="00A3314A" w:rsidRDefault="009B3E12" w:rsidP="00FE073A">
      <w:pPr>
        <w:autoSpaceDE w:val="0"/>
        <w:autoSpaceDN w:val="0"/>
        <w:jc w:val="both"/>
        <w:rPr>
          <w:color w:val="auto"/>
        </w:rPr>
      </w:pPr>
    </w:p>
    <w:sectPr w:rsidR="009B3E12" w:rsidRPr="00A3314A" w:rsidSect="00CA1C06">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MT">
    <w:altName w:val="Arial"/>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04AE0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73E40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0644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8F838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E67BC3"/>
    <w:multiLevelType w:val="multilevel"/>
    <w:tmpl w:val="AC527596"/>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9187E9A"/>
    <w:multiLevelType w:val="hybridMultilevel"/>
    <w:tmpl w:val="6CE406F6"/>
    <w:lvl w:ilvl="0" w:tplc="E7A2C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573B0A"/>
    <w:multiLevelType w:val="hybridMultilevel"/>
    <w:tmpl w:val="4E568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6B099F"/>
    <w:multiLevelType w:val="hybridMultilevel"/>
    <w:tmpl w:val="B83C77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EC07EEB"/>
    <w:multiLevelType w:val="hybridMultilevel"/>
    <w:tmpl w:val="932EBDD6"/>
    <w:lvl w:ilvl="0" w:tplc="B72EF2B6">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9" w15:restartNumberingAfterBreak="0">
    <w:nsid w:val="0EE81C81"/>
    <w:multiLevelType w:val="hybridMultilevel"/>
    <w:tmpl w:val="86E69496"/>
    <w:lvl w:ilvl="0" w:tplc="29889A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EA4FF9"/>
    <w:multiLevelType w:val="hybridMultilevel"/>
    <w:tmpl w:val="E2F0A18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0F450DE3"/>
    <w:multiLevelType w:val="hybridMultilevel"/>
    <w:tmpl w:val="99D4E456"/>
    <w:lvl w:ilvl="0" w:tplc="A6EC3F0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64287F"/>
    <w:multiLevelType w:val="hybridMultilevel"/>
    <w:tmpl w:val="9AD432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2C3774A"/>
    <w:multiLevelType w:val="hybridMultilevel"/>
    <w:tmpl w:val="DFEE5E00"/>
    <w:lvl w:ilvl="0" w:tplc="960491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13CB78F9"/>
    <w:multiLevelType w:val="hybridMultilevel"/>
    <w:tmpl w:val="55E21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65775C"/>
    <w:multiLevelType w:val="hybridMultilevel"/>
    <w:tmpl w:val="CFBE5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709721E"/>
    <w:multiLevelType w:val="hybridMultilevel"/>
    <w:tmpl w:val="70EA5D7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1B571CFE"/>
    <w:multiLevelType w:val="hybridMultilevel"/>
    <w:tmpl w:val="E69EE448"/>
    <w:lvl w:ilvl="0" w:tplc="B72EF2B6">
      <w:start w:val="1"/>
      <w:numFmt w:val="bullet"/>
      <w:lvlText w:val=""/>
      <w:lvlJc w:val="left"/>
      <w:pPr>
        <w:ind w:left="1635" w:hanging="360"/>
      </w:pPr>
      <w:rPr>
        <w:rFonts w:ascii="Symbol" w:hAnsi="Symbol" w:hint="default"/>
      </w:rPr>
    </w:lvl>
    <w:lvl w:ilvl="1" w:tplc="20000003" w:tentative="1">
      <w:start w:val="1"/>
      <w:numFmt w:val="bullet"/>
      <w:lvlText w:val="o"/>
      <w:lvlJc w:val="left"/>
      <w:pPr>
        <w:ind w:left="2355" w:hanging="360"/>
      </w:pPr>
      <w:rPr>
        <w:rFonts w:ascii="Courier New" w:hAnsi="Courier New" w:cs="Courier New" w:hint="default"/>
      </w:rPr>
    </w:lvl>
    <w:lvl w:ilvl="2" w:tplc="20000005" w:tentative="1">
      <w:start w:val="1"/>
      <w:numFmt w:val="bullet"/>
      <w:lvlText w:val=""/>
      <w:lvlJc w:val="left"/>
      <w:pPr>
        <w:ind w:left="3075" w:hanging="360"/>
      </w:pPr>
      <w:rPr>
        <w:rFonts w:ascii="Wingdings" w:hAnsi="Wingdings" w:hint="default"/>
      </w:rPr>
    </w:lvl>
    <w:lvl w:ilvl="3" w:tplc="20000001" w:tentative="1">
      <w:start w:val="1"/>
      <w:numFmt w:val="bullet"/>
      <w:lvlText w:val=""/>
      <w:lvlJc w:val="left"/>
      <w:pPr>
        <w:ind w:left="3795" w:hanging="360"/>
      </w:pPr>
      <w:rPr>
        <w:rFonts w:ascii="Symbol" w:hAnsi="Symbol" w:hint="default"/>
      </w:rPr>
    </w:lvl>
    <w:lvl w:ilvl="4" w:tplc="20000003" w:tentative="1">
      <w:start w:val="1"/>
      <w:numFmt w:val="bullet"/>
      <w:lvlText w:val="o"/>
      <w:lvlJc w:val="left"/>
      <w:pPr>
        <w:ind w:left="4515" w:hanging="360"/>
      </w:pPr>
      <w:rPr>
        <w:rFonts w:ascii="Courier New" w:hAnsi="Courier New" w:cs="Courier New" w:hint="default"/>
      </w:rPr>
    </w:lvl>
    <w:lvl w:ilvl="5" w:tplc="20000005" w:tentative="1">
      <w:start w:val="1"/>
      <w:numFmt w:val="bullet"/>
      <w:lvlText w:val=""/>
      <w:lvlJc w:val="left"/>
      <w:pPr>
        <w:ind w:left="5235" w:hanging="360"/>
      </w:pPr>
      <w:rPr>
        <w:rFonts w:ascii="Wingdings" w:hAnsi="Wingdings" w:hint="default"/>
      </w:rPr>
    </w:lvl>
    <w:lvl w:ilvl="6" w:tplc="20000001" w:tentative="1">
      <w:start w:val="1"/>
      <w:numFmt w:val="bullet"/>
      <w:lvlText w:val=""/>
      <w:lvlJc w:val="left"/>
      <w:pPr>
        <w:ind w:left="5955" w:hanging="360"/>
      </w:pPr>
      <w:rPr>
        <w:rFonts w:ascii="Symbol" w:hAnsi="Symbol" w:hint="default"/>
      </w:rPr>
    </w:lvl>
    <w:lvl w:ilvl="7" w:tplc="20000003" w:tentative="1">
      <w:start w:val="1"/>
      <w:numFmt w:val="bullet"/>
      <w:lvlText w:val="o"/>
      <w:lvlJc w:val="left"/>
      <w:pPr>
        <w:ind w:left="6675" w:hanging="360"/>
      </w:pPr>
      <w:rPr>
        <w:rFonts w:ascii="Courier New" w:hAnsi="Courier New" w:cs="Courier New" w:hint="default"/>
      </w:rPr>
    </w:lvl>
    <w:lvl w:ilvl="8" w:tplc="20000005" w:tentative="1">
      <w:start w:val="1"/>
      <w:numFmt w:val="bullet"/>
      <w:lvlText w:val=""/>
      <w:lvlJc w:val="left"/>
      <w:pPr>
        <w:ind w:left="7395" w:hanging="360"/>
      </w:pPr>
      <w:rPr>
        <w:rFonts w:ascii="Wingdings" w:hAnsi="Wingdings" w:hint="default"/>
      </w:rPr>
    </w:lvl>
  </w:abstractNum>
  <w:abstractNum w:abstractNumId="18" w15:restartNumberingAfterBreak="0">
    <w:nsid w:val="1CCE73F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DD519DA"/>
    <w:multiLevelType w:val="hybridMultilevel"/>
    <w:tmpl w:val="DABAA50C"/>
    <w:name w:val="ПМИ маркерованный список1422222222222222"/>
    <w:lvl w:ilvl="0" w:tplc="31E0A512">
      <w:start w:val="1"/>
      <w:numFmt w:val="bullet"/>
      <w:lvlText w:val=""/>
      <w:lvlJc w:val="left"/>
      <w:pPr>
        <w:ind w:left="1247" w:hanging="397"/>
      </w:pPr>
      <w:rPr>
        <w:rFonts w:ascii="Symbol" w:hAnsi="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20" w15:restartNumberingAfterBreak="0">
    <w:nsid w:val="29AA2B6B"/>
    <w:multiLevelType w:val="hybridMultilevel"/>
    <w:tmpl w:val="B95696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732798"/>
    <w:multiLevelType w:val="hybridMultilevel"/>
    <w:tmpl w:val="872E7C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7D04D5"/>
    <w:multiLevelType w:val="hybridMultilevel"/>
    <w:tmpl w:val="BC14E258"/>
    <w:lvl w:ilvl="0" w:tplc="0419000B">
      <w:start w:val="1"/>
      <w:numFmt w:val="bullet"/>
      <w:lvlText w:val=""/>
      <w:lvlJc w:val="left"/>
      <w:pPr>
        <w:ind w:left="644"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B17587"/>
    <w:multiLevelType w:val="hybridMultilevel"/>
    <w:tmpl w:val="31C6EC1A"/>
    <w:name w:val="ПМИ маркерованный список14222222222222223"/>
    <w:lvl w:ilvl="0" w:tplc="31E0A512">
      <w:start w:val="1"/>
      <w:numFmt w:val="bullet"/>
      <w:lvlText w:val=""/>
      <w:lvlJc w:val="left"/>
      <w:pPr>
        <w:ind w:left="1247" w:hanging="397"/>
      </w:pPr>
      <w:rPr>
        <w:rFonts w:ascii="Symbol" w:hAnsi="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24" w15:restartNumberingAfterBreak="0">
    <w:nsid w:val="38671114"/>
    <w:multiLevelType w:val="hybridMultilevel"/>
    <w:tmpl w:val="E2708DE4"/>
    <w:lvl w:ilvl="0" w:tplc="391A08A4">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3A004B"/>
    <w:multiLevelType w:val="hybridMultilevel"/>
    <w:tmpl w:val="CD70D460"/>
    <w:lvl w:ilvl="0" w:tplc="E7A2C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C584930"/>
    <w:multiLevelType w:val="hybridMultilevel"/>
    <w:tmpl w:val="DFE62FF6"/>
    <w:lvl w:ilvl="0" w:tplc="B72EF2B6">
      <w:start w:val="1"/>
      <w:numFmt w:val="bullet"/>
      <w:lvlText w:val=""/>
      <w:lvlJc w:val="left"/>
      <w:pPr>
        <w:ind w:left="1635" w:hanging="360"/>
      </w:pPr>
      <w:rPr>
        <w:rFonts w:ascii="Symbol" w:hAnsi="Symbol" w:hint="default"/>
      </w:rPr>
    </w:lvl>
    <w:lvl w:ilvl="1" w:tplc="20000003" w:tentative="1">
      <w:start w:val="1"/>
      <w:numFmt w:val="bullet"/>
      <w:lvlText w:val="o"/>
      <w:lvlJc w:val="left"/>
      <w:pPr>
        <w:ind w:left="2355" w:hanging="360"/>
      </w:pPr>
      <w:rPr>
        <w:rFonts w:ascii="Courier New" w:hAnsi="Courier New" w:cs="Courier New" w:hint="default"/>
      </w:rPr>
    </w:lvl>
    <w:lvl w:ilvl="2" w:tplc="20000005" w:tentative="1">
      <w:start w:val="1"/>
      <w:numFmt w:val="bullet"/>
      <w:lvlText w:val=""/>
      <w:lvlJc w:val="left"/>
      <w:pPr>
        <w:ind w:left="3075" w:hanging="360"/>
      </w:pPr>
      <w:rPr>
        <w:rFonts w:ascii="Wingdings" w:hAnsi="Wingdings" w:hint="default"/>
      </w:rPr>
    </w:lvl>
    <w:lvl w:ilvl="3" w:tplc="20000001" w:tentative="1">
      <w:start w:val="1"/>
      <w:numFmt w:val="bullet"/>
      <w:lvlText w:val=""/>
      <w:lvlJc w:val="left"/>
      <w:pPr>
        <w:ind w:left="3795" w:hanging="360"/>
      </w:pPr>
      <w:rPr>
        <w:rFonts w:ascii="Symbol" w:hAnsi="Symbol" w:hint="default"/>
      </w:rPr>
    </w:lvl>
    <w:lvl w:ilvl="4" w:tplc="20000003" w:tentative="1">
      <w:start w:val="1"/>
      <w:numFmt w:val="bullet"/>
      <w:lvlText w:val="o"/>
      <w:lvlJc w:val="left"/>
      <w:pPr>
        <w:ind w:left="4515" w:hanging="360"/>
      </w:pPr>
      <w:rPr>
        <w:rFonts w:ascii="Courier New" w:hAnsi="Courier New" w:cs="Courier New" w:hint="default"/>
      </w:rPr>
    </w:lvl>
    <w:lvl w:ilvl="5" w:tplc="20000005" w:tentative="1">
      <w:start w:val="1"/>
      <w:numFmt w:val="bullet"/>
      <w:lvlText w:val=""/>
      <w:lvlJc w:val="left"/>
      <w:pPr>
        <w:ind w:left="5235" w:hanging="360"/>
      </w:pPr>
      <w:rPr>
        <w:rFonts w:ascii="Wingdings" w:hAnsi="Wingdings" w:hint="default"/>
      </w:rPr>
    </w:lvl>
    <w:lvl w:ilvl="6" w:tplc="20000001" w:tentative="1">
      <w:start w:val="1"/>
      <w:numFmt w:val="bullet"/>
      <w:lvlText w:val=""/>
      <w:lvlJc w:val="left"/>
      <w:pPr>
        <w:ind w:left="5955" w:hanging="360"/>
      </w:pPr>
      <w:rPr>
        <w:rFonts w:ascii="Symbol" w:hAnsi="Symbol" w:hint="default"/>
      </w:rPr>
    </w:lvl>
    <w:lvl w:ilvl="7" w:tplc="20000003" w:tentative="1">
      <w:start w:val="1"/>
      <w:numFmt w:val="bullet"/>
      <w:lvlText w:val="o"/>
      <w:lvlJc w:val="left"/>
      <w:pPr>
        <w:ind w:left="6675" w:hanging="360"/>
      </w:pPr>
      <w:rPr>
        <w:rFonts w:ascii="Courier New" w:hAnsi="Courier New" w:cs="Courier New" w:hint="default"/>
      </w:rPr>
    </w:lvl>
    <w:lvl w:ilvl="8" w:tplc="20000005" w:tentative="1">
      <w:start w:val="1"/>
      <w:numFmt w:val="bullet"/>
      <w:lvlText w:val=""/>
      <w:lvlJc w:val="left"/>
      <w:pPr>
        <w:ind w:left="7395" w:hanging="360"/>
      </w:pPr>
      <w:rPr>
        <w:rFonts w:ascii="Wingdings" w:hAnsi="Wingdings" w:hint="default"/>
      </w:rPr>
    </w:lvl>
  </w:abstractNum>
  <w:abstractNum w:abstractNumId="27" w15:restartNumberingAfterBreak="0">
    <w:nsid w:val="3CA247B2"/>
    <w:multiLevelType w:val="hybridMultilevel"/>
    <w:tmpl w:val="F14A2C68"/>
    <w:lvl w:ilvl="0" w:tplc="C06EE918">
      <w:start w:val="1"/>
      <w:numFmt w:val="bullet"/>
      <w:lvlText w:val=""/>
      <w:lvlJc w:val="left"/>
      <w:pPr>
        <w:ind w:left="1440" w:hanging="360"/>
      </w:pPr>
      <w:rPr>
        <w:rFonts w:ascii="Symbol" w:hAnsi="Symbol" w:hint="default"/>
        <w:sz w:val="28"/>
        <w:szCs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CCCE27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CD14C4B"/>
    <w:multiLevelType w:val="hybridMultilevel"/>
    <w:tmpl w:val="1F068CA8"/>
    <w:lvl w:ilvl="0" w:tplc="0419000D">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0" w15:restartNumberingAfterBreak="0">
    <w:nsid w:val="3DFF31B9"/>
    <w:multiLevelType w:val="hybridMultilevel"/>
    <w:tmpl w:val="93D6DDAC"/>
    <w:lvl w:ilvl="0" w:tplc="B72EF2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EF503CD"/>
    <w:multiLevelType w:val="hybridMultilevel"/>
    <w:tmpl w:val="E6DAE5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7250FD9"/>
    <w:multiLevelType w:val="hybridMultilevel"/>
    <w:tmpl w:val="320E9616"/>
    <w:name w:val="ПМИ маркерованный список14222222222222222"/>
    <w:lvl w:ilvl="0" w:tplc="04190011">
      <w:start w:val="1"/>
      <w:numFmt w:val="decimal"/>
      <w:lvlText w:val="%1)"/>
      <w:lvlJc w:val="left"/>
      <w:pPr>
        <w:ind w:left="1570" w:hanging="360"/>
      </w:pPr>
    </w:lvl>
    <w:lvl w:ilvl="1" w:tplc="04190019">
      <w:start w:val="1"/>
      <w:numFmt w:val="lowerLetter"/>
      <w:lvlText w:val="%2."/>
      <w:lvlJc w:val="left"/>
      <w:pPr>
        <w:ind w:left="2290" w:hanging="360"/>
      </w:pPr>
    </w:lvl>
    <w:lvl w:ilvl="2" w:tplc="0419001B">
      <w:start w:val="1"/>
      <w:numFmt w:val="lowerRoman"/>
      <w:lvlText w:val="%3."/>
      <w:lvlJc w:val="right"/>
      <w:pPr>
        <w:ind w:left="3010" w:hanging="180"/>
      </w:pPr>
    </w:lvl>
    <w:lvl w:ilvl="3" w:tplc="0419000F">
      <w:start w:val="1"/>
      <w:numFmt w:val="decimal"/>
      <w:lvlText w:val="%4."/>
      <w:lvlJc w:val="left"/>
      <w:pPr>
        <w:ind w:left="3730" w:hanging="360"/>
      </w:pPr>
    </w:lvl>
    <w:lvl w:ilvl="4" w:tplc="04190019">
      <w:start w:val="1"/>
      <w:numFmt w:val="lowerLetter"/>
      <w:lvlText w:val="%5."/>
      <w:lvlJc w:val="left"/>
      <w:pPr>
        <w:ind w:left="4450" w:hanging="360"/>
      </w:pPr>
    </w:lvl>
    <w:lvl w:ilvl="5" w:tplc="0419001B">
      <w:start w:val="1"/>
      <w:numFmt w:val="lowerRoman"/>
      <w:lvlText w:val="%6."/>
      <w:lvlJc w:val="right"/>
      <w:pPr>
        <w:ind w:left="5170" w:hanging="180"/>
      </w:pPr>
    </w:lvl>
    <w:lvl w:ilvl="6" w:tplc="0419000F">
      <w:start w:val="1"/>
      <w:numFmt w:val="decimal"/>
      <w:lvlText w:val="%7."/>
      <w:lvlJc w:val="left"/>
      <w:pPr>
        <w:ind w:left="5890" w:hanging="360"/>
      </w:pPr>
    </w:lvl>
    <w:lvl w:ilvl="7" w:tplc="04190019">
      <w:start w:val="1"/>
      <w:numFmt w:val="lowerLetter"/>
      <w:lvlText w:val="%8."/>
      <w:lvlJc w:val="left"/>
      <w:pPr>
        <w:ind w:left="6610" w:hanging="360"/>
      </w:pPr>
    </w:lvl>
    <w:lvl w:ilvl="8" w:tplc="0419001B">
      <w:start w:val="1"/>
      <w:numFmt w:val="lowerRoman"/>
      <w:lvlText w:val="%9."/>
      <w:lvlJc w:val="right"/>
      <w:pPr>
        <w:ind w:left="7330" w:hanging="180"/>
      </w:pPr>
    </w:lvl>
  </w:abstractNum>
  <w:abstractNum w:abstractNumId="33" w15:restartNumberingAfterBreak="0">
    <w:nsid w:val="4D7E0F53"/>
    <w:multiLevelType w:val="hybridMultilevel"/>
    <w:tmpl w:val="09320E92"/>
    <w:lvl w:ilvl="0" w:tplc="CE288C94">
      <w:start w:val="1"/>
      <w:numFmt w:val="bullet"/>
      <w:lvlText w:val=""/>
      <w:lvlJc w:val="left"/>
      <w:pPr>
        <w:ind w:left="1247" w:hanging="397"/>
      </w:pPr>
      <w:rPr>
        <w:rFonts w:ascii="Symbol" w:hAnsi="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34" w15:restartNumberingAfterBreak="0">
    <w:nsid w:val="4F44210E"/>
    <w:multiLevelType w:val="hybridMultilevel"/>
    <w:tmpl w:val="E9F84DFE"/>
    <w:lvl w:ilvl="0" w:tplc="408A59D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540E914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6DF0049"/>
    <w:multiLevelType w:val="hybridMultilevel"/>
    <w:tmpl w:val="809E9434"/>
    <w:lvl w:ilvl="0" w:tplc="F5EAD0D8">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8BE1CA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D763CC8"/>
    <w:multiLevelType w:val="hybridMultilevel"/>
    <w:tmpl w:val="2070B4A2"/>
    <w:lvl w:ilvl="0" w:tplc="1CC07550">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5FBA2859"/>
    <w:multiLevelType w:val="hybridMultilevel"/>
    <w:tmpl w:val="A7AABF12"/>
    <w:lvl w:ilvl="0" w:tplc="04190001">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40" w15:restartNumberingAfterBreak="0">
    <w:nsid w:val="659C5A6B"/>
    <w:multiLevelType w:val="hybridMultilevel"/>
    <w:tmpl w:val="2AC2DC3E"/>
    <w:lvl w:ilvl="0" w:tplc="E7A2C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7D5D8E"/>
    <w:multiLevelType w:val="hybridMultilevel"/>
    <w:tmpl w:val="027233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1B65DF"/>
    <w:multiLevelType w:val="hybridMultilevel"/>
    <w:tmpl w:val="F7E48C36"/>
    <w:lvl w:ilvl="0" w:tplc="47087E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480224168">
    <w:abstractNumId w:val="39"/>
  </w:num>
  <w:num w:numId="2" w16cid:durableId="258687010">
    <w:abstractNumId w:val="14"/>
  </w:num>
  <w:num w:numId="3" w16cid:durableId="123282428">
    <w:abstractNumId w:val="27"/>
  </w:num>
  <w:num w:numId="4" w16cid:durableId="1548029369">
    <w:abstractNumId w:val="38"/>
  </w:num>
  <w:num w:numId="5" w16cid:durableId="1254128298">
    <w:abstractNumId w:val="12"/>
  </w:num>
  <w:num w:numId="6" w16cid:durableId="1931893656">
    <w:abstractNumId w:val="21"/>
  </w:num>
  <w:num w:numId="7" w16cid:durableId="250626789">
    <w:abstractNumId w:val="36"/>
  </w:num>
  <w:num w:numId="8" w16cid:durableId="458259617">
    <w:abstractNumId w:val="34"/>
  </w:num>
  <w:num w:numId="9" w16cid:durableId="1224682503">
    <w:abstractNumId w:val="13"/>
  </w:num>
  <w:num w:numId="10" w16cid:durableId="1098403089">
    <w:abstractNumId w:val="20"/>
  </w:num>
  <w:num w:numId="11" w16cid:durableId="137957859">
    <w:abstractNumId w:val="7"/>
  </w:num>
  <w:num w:numId="12" w16cid:durableId="1623344384">
    <w:abstractNumId w:val="22"/>
  </w:num>
  <w:num w:numId="13" w16cid:durableId="1793478198">
    <w:abstractNumId w:val="31"/>
  </w:num>
  <w:num w:numId="14" w16cid:durableId="1903172034">
    <w:abstractNumId w:val="15"/>
  </w:num>
  <w:num w:numId="15" w16cid:durableId="488519667">
    <w:abstractNumId w:val="29"/>
  </w:num>
  <w:num w:numId="16" w16cid:durableId="855003637">
    <w:abstractNumId w:val="6"/>
  </w:num>
  <w:num w:numId="17" w16cid:durableId="1364398506">
    <w:abstractNumId w:val="24"/>
  </w:num>
  <w:num w:numId="18" w16cid:durableId="939721658">
    <w:abstractNumId w:val="40"/>
  </w:num>
  <w:num w:numId="19" w16cid:durableId="125317198">
    <w:abstractNumId w:val="25"/>
  </w:num>
  <w:num w:numId="20" w16cid:durableId="736827662">
    <w:abstractNumId w:val="5"/>
  </w:num>
  <w:num w:numId="21" w16cid:durableId="1341197800">
    <w:abstractNumId w:val="4"/>
  </w:num>
  <w:num w:numId="22" w16cid:durableId="1511261470">
    <w:abstractNumId w:val="33"/>
  </w:num>
  <w:num w:numId="23" w16cid:durableId="1786003579">
    <w:abstractNumId w:val="19"/>
  </w:num>
  <w:num w:numId="24" w16cid:durableId="16752990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9011487">
    <w:abstractNumId w:val="23"/>
  </w:num>
  <w:num w:numId="26" w16cid:durableId="450127559">
    <w:abstractNumId w:val="9"/>
  </w:num>
  <w:num w:numId="27" w16cid:durableId="2003852313">
    <w:abstractNumId w:val="30"/>
  </w:num>
  <w:num w:numId="28" w16cid:durableId="565529932">
    <w:abstractNumId w:val="41"/>
  </w:num>
  <w:num w:numId="29" w16cid:durableId="166795165">
    <w:abstractNumId w:val="42"/>
  </w:num>
  <w:num w:numId="30" w16cid:durableId="2014380454">
    <w:abstractNumId w:val="8"/>
  </w:num>
  <w:num w:numId="31" w16cid:durableId="1705403293">
    <w:abstractNumId w:val="17"/>
  </w:num>
  <w:num w:numId="32" w16cid:durableId="1266883491">
    <w:abstractNumId w:val="26"/>
  </w:num>
  <w:num w:numId="33" w16cid:durableId="1269773096">
    <w:abstractNumId w:val="11"/>
  </w:num>
  <w:num w:numId="34" w16cid:durableId="586156786">
    <w:abstractNumId w:val="28"/>
  </w:num>
  <w:num w:numId="35" w16cid:durableId="434401277">
    <w:abstractNumId w:val="18"/>
  </w:num>
  <w:num w:numId="36" w16cid:durableId="1130705370">
    <w:abstractNumId w:val="37"/>
  </w:num>
  <w:num w:numId="37" w16cid:durableId="405958033">
    <w:abstractNumId w:val="0"/>
  </w:num>
  <w:num w:numId="38" w16cid:durableId="806631824">
    <w:abstractNumId w:val="3"/>
  </w:num>
  <w:num w:numId="39" w16cid:durableId="43066158">
    <w:abstractNumId w:val="1"/>
  </w:num>
  <w:num w:numId="40" w16cid:durableId="758911056">
    <w:abstractNumId w:val="10"/>
  </w:num>
  <w:num w:numId="41" w16cid:durableId="189532002">
    <w:abstractNumId w:val="35"/>
  </w:num>
  <w:num w:numId="42" w16cid:durableId="620920057">
    <w:abstractNumId w:val="2"/>
  </w:num>
  <w:num w:numId="43" w16cid:durableId="20977460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784"/>
    <w:rsid w:val="000022D9"/>
    <w:rsid w:val="000028C2"/>
    <w:rsid w:val="000033B6"/>
    <w:rsid w:val="00003529"/>
    <w:rsid w:val="000035FE"/>
    <w:rsid w:val="00003BF6"/>
    <w:rsid w:val="0000439A"/>
    <w:rsid w:val="00005F62"/>
    <w:rsid w:val="00006CA8"/>
    <w:rsid w:val="00007212"/>
    <w:rsid w:val="000075F5"/>
    <w:rsid w:val="00011252"/>
    <w:rsid w:val="000113A3"/>
    <w:rsid w:val="00011519"/>
    <w:rsid w:val="0001185A"/>
    <w:rsid w:val="00011933"/>
    <w:rsid w:val="00011A38"/>
    <w:rsid w:val="000146D4"/>
    <w:rsid w:val="00014FE5"/>
    <w:rsid w:val="000151DC"/>
    <w:rsid w:val="00015427"/>
    <w:rsid w:val="000156A9"/>
    <w:rsid w:val="000158CE"/>
    <w:rsid w:val="00016AED"/>
    <w:rsid w:val="00021374"/>
    <w:rsid w:val="0002233D"/>
    <w:rsid w:val="00022A5D"/>
    <w:rsid w:val="00022A62"/>
    <w:rsid w:val="00022D44"/>
    <w:rsid w:val="00024226"/>
    <w:rsid w:val="000242A2"/>
    <w:rsid w:val="00024626"/>
    <w:rsid w:val="00024FB4"/>
    <w:rsid w:val="00025062"/>
    <w:rsid w:val="00025F38"/>
    <w:rsid w:val="0002616F"/>
    <w:rsid w:val="00026188"/>
    <w:rsid w:val="00026472"/>
    <w:rsid w:val="00027145"/>
    <w:rsid w:val="00030603"/>
    <w:rsid w:val="00030BBA"/>
    <w:rsid w:val="00030FD6"/>
    <w:rsid w:val="00031A72"/>
    <w:rsid w:val="00034888"/>
    <w:rsid w:val="00036722"/>
    <w:rsid w:val="000367A8"/>
    <w:rsid w:val="00036A9C"/>
    <w:rsid w:val="00037A7B"/>
    <w:rsid w:val="00037AC2"/>
    <w:rsid w:val="00037E84"/>
    <w:rsid w:val="00041005"/>
    <w:rsid w:val="00041103"/>
    <w:rsid w:val="000416A5"/>
    <w:rsid w:val="00042D65"/>
    <w:rsid w:val="00043217"/>
    <w:rsid w:val="00043ED4"/>
    <w:rsid w:val="0004650B"/>
    <w:rsid w:val="00047829"/>
    <w:rsid w:val="00047E4A"/>
    <w:rsid w:val="00051B2D"/>
    <w:rsid w:val="00051F78"/>
    <w:rsid w:val="000531F1"/>
    <w:rsid w:val="00053AA3"/>
    <w:rsid w:val="00054606"/>
    <w:rsid w:val="00055012"/>
    <w:rsid w:val="0005521F"/>
    <w:rsid w:val="00055DF3"/>
    <w:rsid w:val="00055F8B"/>
    <w:rsid w:val="00056BE5"/>
    <w:rsid w:val="00057411"/>
    <w:rsid w:val="00057786"/>
    <w:rsid w:val="00061CAB"/>
    <w:rsid w:val="00062465"/>
    <w:rsid w:val="0006274D"/>
    <w:rsid w:val="00062E40"/>
    <w:rsid w:val="000633AD"/>
    <w:rsid w:val="000647FF"/>
    <w:rsid w:val="000648F5"/>
    <w:rsid w:val="00065EF2"/>
    <w:rsid w:val="000660C9"/>
    <w:rsid w:val="00066A30"/>
    <w:rsid w:val="00066EBF"/>
    <w:rsid w:val="00067A75"/>
    <w:rsid w:val="0007036A"/>
    <w:rsid w:val="00070A09"/>
    <w:rsid w:val="00070A6F"/>
    <w:rsid w:val="0007142D"/>
    <w:rsid w:val="00071950"/>
    <w:rsid w:val="00071EBB"/>
    <w:rsid w:val="00072287"/>
    <w:rsid w:val="0007245E"/>
    <w:rsid w:val="00073196"/>
    <w:rsid w:val="0007370F"/>
    <w:rsid w:val="00073A25"/>
    <w:rsid w:val="0007457B"/>
    <w:rsid w:val="0007498B"/>
    <w:rsid w:val="0007582C"/>
    <w:rsid w:val="000767F4"/>
    <w:rsid w:val="00077DE3"/>
    <w:rsid w:val="00081257"/>
    <w:rsid w:val="00082D42"/>
    <w:rsid w:val="00084435"/>
    <w:rsid w:val="000849C7"/>
    <w:rsid w:val="00084AD5"/>
    <w:rsid w:val="000866F3"/>
    <w:rsid w:val="00086906"/>
    <w:rsid w:val="0008691D"/>
    <w:rsid w:val="00086A89"/>
    <w:rsid w:val="000871FB"/>
    <w:rsid w:val="000878D5"/>
    <w:rsid w:val="00087C7D"/>
    <w:rsid w:val="000907B8"/>
    <w:rsid w:val="00090852"/>
    <w:rsid w:val="0009091A"/>
    <w:rsid w:val="00091686"/>
    <w:rsid w:val="00092B50"/>
    <w:rsid w:val="00092C1D"/>
    <w:rsid w:val="00093A20"/>
    <w:rsid w:val="000A017C"/>
    <w:rsid w:val="000A03F4"/>
    <w:rsid w:val="000A05CF"/>
    <w:rsid w:val="000A12E3"/>
    <w:rsid w:val="000A158E"/>
    <w:rsid w:val="000A18BF"/>
    <w:rsid w:val="000A34A2"/>
    <w:rsid w:val="000A3B55"/>
    <w:rsid w:val="000A5831"/>
    <w:rsid w:val="000B07DD"/>
    <w:rsid w:val="000B1173"/>
    <w:rsid w:val="000B29A9"/>
    <w:rsid w:val="000B2B6F"/>
    <w:rsid w:val="000B32FC"/>
    <w:rsid w:val="000B3F8A"/>
    <w:rsid w:val="000B413B"/>
    <w:rsid w:val="000B4E1A"/>
    <w:rsid w:val="000B528B"/>
    <w:rsid w:val="000B5AC8"/>
    <w:rsid w:val="000B67CC"/>
    <w:rsid w:val="000B759D"/>
    <w:rsid w:val="000B7B09"/>
    <w:rsid w:val="000B7F6A"/>
    <w:rsid w:val="000C1652"/>
    <w:rsid w:val="000C1892"/>
    <w:rsid w:val="000C189A"/>
    <w:rsid w:val="000C19D8"/>
    <w:rsid w:val="000C2278"/>
    <w:rsid w:val="000C33B8"/>
    <w:rsid w:val="000C37F8"/>
    <w:rsid w:val="000C3979"/>
    <w:rsid w:val="000C4ADF"/>
    <w:rsid w:val="000C56B9"/>
    <w:rsid w:val="000C5B4E"/>
    <w:rsid w:val="000C6A70"/>
    <w:rsid w:val="000C6D5B"/>
    <w:rsid w:val="000C6E33"/>
    <w:rsid w:val="000C7B7D"/>
    <w:rsid w:val="000C7EE3"/>
    <w:rsid w:val="000C7F07"/>
    <w:rsid w:val="000D0B24"/>
    <w:rsid w:val="000D1495"/>
    <w:rsid w:val="000D19A3"/>
    <w:rsid w:val="000D1AE6"/>
    <w:rsid w:val="000D1D22"/>
    <w:rsid w:val="000D3E67"/>
    <w:rsid w:val="000D696C"/>
    <w:rsid w:val="000E0003"/>
    <w:rsid w:val="000E3CD2"/>
    <w:rsid w:val="000E4128"/>
    <w:rsid w:val="000E41D9"/>
    <w:rsid w:val="000E4634"/>
    <w:rsid w:val="000E4831"/>
    <w:rsid w:val="000E53AC"/>
    <w:rsid w:val="000E5A1B"/>
    <w:rsid w:val="000E5F69"/>
    <w:rsid w:val="000E6761"/>
    <w:rsid w:val="000E707F"/>
    <w:rsid w:val="000E7262"/>
    <w:rsid w:val="000F02C3"/>
    <w:rsid w:val="000F1465"/>
    <w:rsid w:val="000F19BB"/>
    <w:rsid w:val="000F2116"/>
    <w:rsid w:val="000F395F"/>
    <w:rsid w:val="000F3A13"/>
    <w:rsid w:val="000F3A30"/>
    <w:rsid w:val="000F4823"/>
    <w:rsid w:val="000F5250"/>
    <w:rsid w:val="000F52BD"/>
    <w:rsid w:val="000F54D7"/>
    <w:rsid w:val="000F5E74"/>
    <w:rsid w:val="000F642F"/>
    <w:rsid w:val="000F766A"/>
    <w:rsid w:val="000F7734"/>
    <w:rsid w:val="000F7E06"/>
    <w:rsid w:val="000F7E54"/>
    <w:rsid w:val="00100957"/>
    <w:rsid w:val="00100D54"/>
    <w:rsid w:val="001033DA"/>
    <w:rsid w:val="00103CED"/>
    <w:rsid w:val="00104E65"/>
    <w:rsid w:val="00106A63"/>
    <w:rsid w:val="00107CB1"/>
    <w:rsid w:val="00107D72"/>
    <w:rsid w:val="00110085"/>
    <w:rsid w:val="0011008E"/>
    <w:rsid w:val="00110114"/>
    <w:rsid w:val="0011045E"/>
    <w:rsid w:val="00110B81"/>
    <w:rsid w:val="00111ABC"/>
    <w:rsid w:val="00111C29"/>
    <w:rsid w:val="001122EF"/>
    <w:rsid w:val="001125E7"/>
    <w:rsid w:val="00112BC1"/>
    <w:rsid w:val="00113675"/>
    <w:rsid w:val="00113E55"/>
    <w:rsid w:val="0011445B"/>
    <w:rsid w:val="00114499"/>
    <w:rsid w:val="001152BB"/>
    <w:rsid w:val="00116D93"/>
    <w:rsid w:val="00116EAE"/>
    <w:rsid w:val="00117993"/>
    <w:rsid w:val="00120C5B"/>
    <w:rsid w:val="00121419"/>
    <w:rsid w:val="00122C9F"/>
    <w:rsid w:val="00124FF9"/>
    <w:rsid w:val="0012514A"/>
    <w:rsid w:val="00125C58"/>
    <w:rsid w:val="00126DEA"/>
    <w:rsid w:val="00126F41"/>
    <w:rsid w:val="0012738D"/>
    <w:rsid w:val="00127517"/>
    <w:rsid w:val="00127F6E"/>
    <w:rsid w:val="00130659"/>
    <w:rsid w:val="001310FB"/>
    <w:rsid w:val="00131560"/>
    <w:rsid w:val="001322EC"/>
    <w:rsid w:val="00133518"/>
    <w:rsid w:val="00133A1E"/>
    <w:rsid w:val="001350AF"/>
    <w:rsid w:val="001352E7"/>
    <w:rsid w:val="001366F8"/>
    <w:rsid w:val="001367D8"/>
    <w:rsid w:val="00137EFD"/>
    <w:rsid w:val="001402E1"/>
    <w:rsid w:val="001409C2"/>
    <w:rsid w:val="001409F2"/>
    <w:rsid w:val="0014189D"/>
    <w:rsid w:val="00142371"/>
    <w:rsid w:val="00143ED0"/>
    <w:rsid w:val="00145125"/>
    <w:rsid w:val="00146D04"/>
    <w:rsid w:val="00147926"/>
    <w:rsid w:val="00147C98"/>
    <w:rsid w:val="00147EBA"/>
    <w:rsid w:val="00147FF8"/>
    <w:rsid w:val="00150107"/>
    <w:rsid w:val="00150805"/>
    <w:rsid w:val="00150A6A"/>
    <w:rsid w:val="0015112B"/>
    <w:rsid w:val="00151784"/>
    <w:rsid w:val="00153895"/>
    <w:rsid w:val="00154814"/>
    <w:rsid w:val="00155271"/>
    <w:rsid w:val="00155328"/>
    <w:rsid w:val="001573B4"/>
    <w:rsid w:val="00163B67"/>
    <w:rsid w:val="001640BB"/>
    <w:rsid w:val="00164A16"/>
    <w:rsid w:val="001651CF"/>
    <w:rsid w:val="00165809"/>
    <w:rsid w:val="001673A3"/>
    <w:rsid w:val="00170AE8"/>
    <w:rsid w:val="00170D55"/>
    <w:rsid w:val="00170E04"/>
    <w:rsid w:val="0017134A"/>
    <w:rsid w:val="001716B5"/>
    <w:rsid w:val="00172775"/>
    <w:rsid w:val="00172A83"/>
    <w:rsid w:val="00172E5F"/>
    <w:rsid w:val="00173DF8"/>
    <w:rsid w:val="00174E29"/>
    <w:rsid w:val="0017552A"/>
    <w:rsid w:val="00176580"/>
    <w:rsid w:val="00176C8B"/>
    <w:rsid w:val="00177D84"/>
    <w:rsid w:val="00177FB9"/>
    <w:rsid w:val="00180CBD"/>
    <w:rsid w:val="00180FB2"/>
    <w:rsid w:val="00180FB5"/>
    <w:rsid w:val="00181B06"/>
    <w:rsid w:val="0018305C"/>
    <w:rsid w:val="00183181"/>
    <w:rsid w:val="001845A9"/>
    <w:rsid w:val="00184C4C"/>
    <w:rsid w:val="0018508A"/>
    <w:rsid w:val="00186DFC"/>
    <w:rsid w:val="00187042"/>
    <w:rsid w:val="00187760"/>
    <w:rsid w:val="001925D0"/>
    <w:rsid w:val="00195476"/>
    <w:rsid w:val="0019628D"/>
    <w:rsid w:val="00196733"/>
    <w:rsid w:val="001967DF"/>
    <w:rsid w:val="00197EE5"/>
    <w:rsid w:val="001A036C"/>
    <w:rsid w:val="001A0E72"/>
    <w:rsid w:val="001A139F"/>
    <w:rsid w:val="001A25C0"/>
    <w:rsid w:val="001A27F2"/>
    <w:rsid w:val="001A2AFA"/>
    <w:rsid w:val="001A2FC6"/>
    <w:rsid w:val="001A3A68"/>
    <w:rsid w:val="001A4833"/>
    <w:rsid w:val="001A4915"/>
    <w:rsid w:val="001A5801"/>
    <w:rsid w:val="001A5FBD"/>
    <w:rsid w:val="001A72B6"/>
    <w:rsid w:val="001B046A"/>
    <w:rsid w:val="001B04E2"/>
    <w:rsid w:val="001B143F"/>
    <w:rsid w:val="001B1C79"/>
    <w:rsid w:val="001B352B"/>
    <w:rsid w:val="001B3572"/>
    <w:rsid w:val="001B55BF"/>
    <w:rsid w:val="001B6BD2"/>
    <w:rsid w:val="001B6D1B"/>
    <w:rsid w:val="001B7862"/>
    <w:rsid w:val="001C0D5E"/>
    <w:rsid w:val="001C1537"/>
    <w:rsid w:val="001C16E3"/>
    <w:rsid w:val="001C1FF8"/>
    <w:rsid w:val="001C2564"/>
    <w:rsid w:val="001C258A"/>
    <w:rsid w:val="001C2D30"/>
    <w:rsid w:val="001C5507"/>
    <w:rsid w:val="001C5C55"/>
    <w:rsid w:val="001C6F14"/>
    <w:rsid w:val="001C7174"/>
    <w:rsid w:val="001C7BE6"/>
    <w:rsid w:val="001C7F78"/>
    <w:rsid w:val="001D03E6"/>
    <w:rsid w:val="001D0B0C"/>
    <w:rsid w:val="001D1C3E"/>
    <w:rsid w:val="001D1FAD"/>
    <w:rsid w:val="001D2393"/>
    <w:rsid w:val="001D2F3E"/>
    <w:rsid w:val="001D536D"/>
    <w:rsid w:val="001D5FDA"/>
    <w:rsid w:val="001D66E8"/>
    <w:rsid w:val="001D68BA"/>
    <w:rsid w:val="001D6D75"/>
    <w:rsid w:val="001E223E"/>
    <w:rsid w:val="001E3847"/>
    <w:rsid w:val="001E417A"/>
    <w:rsid w:val="001E46F3"/>
    <w:rsid w:val="001E4952"/>
    <w:rsid w:val="001E4C3D"/>
    <w:rsid w:val="001E75E9"/>
    <w:rsid w:val="001F011F"/>
    <w:rsid w:val="001F14E8"/>
    <w:rsid w:val="001F2659"/>
    <w:rsid w:val="001F4BB4"/>
    <w:rsid w:val="001F501A"/>
    <w:rsid w:val="001F531D"/>
    <w:rsid w:val="001F5786"/>
    <w:rsid w:val="001F596D"/>
    <w:rsid w:val="001F5A17"/>
    <w:rsid w:val="001F6126"/>
    <w:rsid w:val="001F7580"/>
    <w:rsid w:val="0020050A"/>
    <w:rsid w:val="00200C69"/>
    <w:rsid w:val="00201666"/>
    <w:rsid w:val="00201817"/>
    <w:rsid w:val="002018B8"/>
    <w:rsid w:val="00201D6A"/>
    <w:rsid w:val="002022E4"/>
    <w:rsid w:val="00203102"/>
    <w:rsid w:val="00203B42"/>
    <w:rsid w:val="00203DCB"/>
    <w:rsid w:val="00203F13"/>
    <w:rsid w:val="0020505B"/>
    <w:rsid w:val="00207276"/>
    <w:rsid w:val="00207B55"/>
    <w:rsid w:val="00207BEB"/>
    <w:rsid w:val="00207F2E"/>
    <w:rsid w:val="00210273"/>
    <w:rsid w:val="002110E3"/>
    <w:rsid w:val="002118BD"/>
    <w:rsid w:val="00212A91"/>
    <w:rsid w:val="0021308D"/>
    <w:rsid w:val="0021575A"/>
    <w:rsid w:val="00217995"/>
    <w:rsid w:val="00217DBD"/>
    <w:rsid w:val="00217E55"/>
    <w:rsid w:val="002201D4"/>
    <w:rsid w:val="00220A2B"/>
    <w:rsid w:val="00221652"/>
    <w:rsid w:val="0022357A"/>
    <w:rsid w:val="00227EAA"/>
    <w:rsid w:val="0023193B"/>
    <w:rsid w:val="00231F87"/>
    <w:rsid w:val="00232499"/>
    <w:rsid w:val="00232BCB"/>
    <w:rsid w:val="00233B12"/>
    <w:rsid w:val="00233F90"/>
    <w:rsid w:val="00234C64"/>
    <w:rsid w:val="002352E0"/>
    <w:rsid w:val="002357F5"/>
    <w:rsid w:val="00236134"/>
    <w:rsid w:val="0024068B"/>
    <w:rsid w:val="002411B7"/>
    <w:rsid w:val="00241522"/>
    <w:rsid w:val="00241E01"/>
    <w:rsid w:val="00242AC8"/>
    <w:rsid w:val="00242FE0"/>
    <w:rsid w:val="00243035"/>
    <w:rsid w:val="002430F1"/>
    <w:rsid w:val="00243723"/>
    <w:rsid w:val="00243E05"/>
    <w:rsid w:val="00244883"/>
    <w:rsid w:val="00245090"/>
    <w:rsid w:val="00246847"/>
    <w:rsid w:val="00246F83"/>
    <w:rsid w:val="00247291"/>
    <w:rsid w:val="00247943"/>
    <w:rsid w:val="00250DBA"/>
    <w:rsid w:val="00251DB5"/>
    <w:rsid w:val="00252064"/>
    <w:rsid w:val="00252268"/>
    <w:rsid w:val="002526D5"/>
    <w:rsid w:val="00253F7A"/>
    <w:rsid w:val="00256672"/>
    <w:rsid w:val="00257367"/>
    <w:rsid w:val="00257418"/>
    <w:rsid w:val="00257B54"/>
    <w:rsid w:val="00257BD1"/>
    <w:rsid w:val="0026135C"/>
    <w:rsid w:val="00261518"/>
    <w:rsid w:val="0026189D"/>
    <w:rsid w:val="002641B2"/>
    <w:rsid w:val="002646BA"/>
    <w:rsid w:val="00264773"/>
    <w:rsid w:val="00265F7C"/>
    <w:rsid w:val="00266BDB"/>
    <w:rsid w:val="00266CF3"/>
    <w:rsid w:val="00267745"/>
    <w:rsid w:val="00267FD3"/>
    <w:rsid w:val="00270C46"/>
    <w:rsid w:val="00271660"/>
    <w:rsid w:val="00271B44"/>
    <w:rsid w:val="00271CE2"/>
    <w:rsid w:val="002723C5"/>
    <w:rsid w:val="0027389B"/>
    <w:rsid w:val="00273B8A"/>
    <w:rsid w:val="00273EBD"/>
    <w:rsid w:val="002745B3"/>
    <w:rsid w:val="002747CE"/>
    <w:rsid w:val="0027500B"/>
    <w:rsid w:val="00275A74"/>
    <w:rsid w:val="00275C9E"/>
    <w:rsid w:val="0027655E"/>
    <w:rsid w:val="00276D7C"/>
    <w:rsid w:val="0027720F"/>
    <w:rsid w:val="002801E7"/>
    <w:rsid w:val="002804C8"/>
    <w:rsid w:val="00281473"/>
    <w:rsid w:val="00282291"/>
    <w:rsid w:val="00282775"/>
    <w:rsid w:val="0028319E"/>
    <w:rsid w:val="00283E2D"/>
    <w:rsid w:val="002847B4"/>
    <w:rsid w:val="00284D5C"/>
    <w:rsid w:val="002853DE"/>
    <w:rsid w:val="0028593F"/>
    <w:rsid w:val="0028733A"/>
    <w:rsid w:val="00287CD1"/>
    <w:rsid w:val="0029041F"/>
    <w:rsid w:val="00290D0F"/>
    <w:rsid w:val="00291AE4"/>
    <w:rsid w:val="00291B36"/>
    <w:rsid w:val="002924EB"/>
    <w:rsid w:val="0029287E"/>
    <w:rsid w:val="00293EE5"/>
    <w:rsid w:val="00295A96"/>
    <w:rsid w:val="00296031"/>
    <w:rsid w:val="0029654A"/>
    <w:rsid w:val="002A1F28"/>
    <w:rsid w:val="002A223C"/>
    <w:rsid w:val="002A2617"/>
    <w:rsid w:val="002A3170"/>
    <w:rsid w:val="002A381F"/>
    <w:rsid w:val="002A3C1E"/>
    <w:rsid w:val="002A4D25"/>
    <w:rsid w:val="002A5241"/>
    <w:rsid w:val="002A55D1"/>
    <w:rsid w:val="002A5738"/>
    <w:rsid w:val="002A692E"/>
    <w:rsid w:val="002B1E56"/>
    <w:rsid w:val="002B3192"/>
    <w:rsid w:val="002B37AF"/>
    <w:rsid w:val="002B59F1"/>
    <w:rsid w:val="002B5B36"/>
    <w:rsid w:val="002B6644"/>
    <w:rsid w:val="002B757C"/>
    <w:rsid w:val="002C2046"/>
    <w:rsid w:val="002C2F38"/>
    <w:rsid w:val="002C2FA5"/>
    <w:rsid w:val="002C3214"/>
    <w:rsid w:val="002C3792"/>
    <w:rsid w:val="002C439A"/>
    <w:rsid w:val="002C4435"/>
    <w:rsid w:val="002C5071"/>
    <w:rsid w:val="002C518B"/>
    <w:rsid w:val="002C6346"/>
    <w:rsid w:val="002C7059"/>
    <w:rsid w:val="002C7378"/>
    <w:rsid w:val="002D0531"/>
    <w:rsid w:val="002D0FA3"/>
    <w:rsid w:val="002D1266"/>
    <w:rsid w:val="002D16AF"/>
    <w:rsid w:val="002D17F9"/>
    <w:rsid w:val="002D2664"/>
    <w:rsid w:val="002D2C5B"/>
    <w:rsid w:val="002D3DCA"/>
    <w:rsid w:val="002D3F7E"/>
    <w:rsid w:val="002D503A"/>
    <w:rsid w:val="002D541D"/>
    <w:rsid w:val="002D5BB8"/>
    <w:rsid w:val="002D612B"/>
    <w:rsid w:val="002D67FC"/>
    <w:rsid w:val="002D6C03"/>
    <w:rsid w:val="002D6D46"/>
    <w:rsid w:val="002E08F5"/>
    <w:rsid w:val="002E33F0"/>
    <w:rsid w:val="002E4794"/>
    <w:rsid w:val="002E48F3"/>
    <w:rsid w:val="002E4976"/>
    <w:rsid w:val="002E61BD"/>
    <w:rsid w:val="002E66CC"/>
    <w:rsid w:val="002E6E5B"/>
    <w:rsid w:val="002E7141"/>
    <w:rsid w:val="002E7468"/>
    <w:rsid w:val="002E7CEC"/>
    <w:rsid w:val="002E7E0A"/>
    <w:rsid w:val="002F01CF"/>
    <w:rsid w:val="002F04C1"/>
    <w:rsid w:val="002F1B10"/>
    <w:rsid w:val="002F1DD2"/>
    <w:rsid w:val="002F344D"/>
    <w:rsid w:val="002F3B40"/>
    <w:rsid w:val="002F4E30"/>
    <w:rsid w:val="002F506C"/>
    <w:rsid w:val="002F5385"/>
    <w:rsid w:val="002F66BE"/>
    <w:rsid w:val="002F7136"/>
    <w:rsid w:val="0030040B"/>
    <w:rsid w:val="003006D1"/>
    <w:rsid w:val="003019D8"/>
    <w:rsid w:val="00302833"/>
    <w:rsid w:val="00302C82"/>
    <w:rsid w:val="0030333B"/>
    <w:rsid w:val="00303A8F"/>
    <w:rsid w:val="00304D9E"/>
    <w:rsid w:val="00305D7D"/>
    <w:rsid w:val="0030621A"/>
    <w:rsid w:val="00307A38"/>
    <w:rsid w:val="00310119"/>
    <w:rsid w:val="0031013E"/>
    <w:rsid w:val="003105AB"/>
    <w:rsid w:val="00310756"/>
    <w:rsid w:val="00310854"/>
    <w:rsid w:val="00310C7A"/>
    <w:rsid w:val="00310C8F"/>
    <w:rsid w:val="00311725"/>
    <w:rsid w:val="0031180A"/>
    <w:rsid w:val="00314AF3"/>
    <w:rsid w:val="0031574B"/>
    <w:rsid w:val="003157DB"/>
    <w:rsid w:val="00316E94"/>
    <w:rsid w:val="00317AEA"/>
    <w:rsid w:val="00320401"/>
    <w:rsid w:val="00320F64"/>
    <w:rsid w:val="003211D6"/>
    <w:rsid w:val="0032140A"/>
    <w:rsid w:val="003225C7"/>
    <w:rsid w:val="00322DCA"/>
    <w:rsid w:val="003242B3"/>
    <w:rsid w:val="003246F9"/>
    <w:rsid w:val="00324AF0"/>
    <w:rsid w:val="00324B76"/>
    <w:rsid w:val="00324E75"/>
    <w:rsid w:val="0032793B"/>
    <w:rsid w:val="003301BB"/>
    <w:rsid w:val="00330200"/>
    <w:rsid w:val="00330447"/>
    <w:rsid w:val="00330F7B"/>
    <w:rsid w:val="00331DFF"/>
    <w:rsid w:val="00331EE7"/>
    <w:rsid w:val="0033297C"/>
    <w:rsid w:val="00333074"/>
    <w:rsid w:val="0033340E"/>
    <w:rsid w:val="0033347F"/>
    <w:rsid w:val="00333710"/>
    <w:rsid w:val="003343D2"/>
    <w:rsid w:val="00334B9B"/>
    <w:rsid w:val="00335B35"/>
    <w:rsid w:val="00335F5F"/>
    <w:rsid w:val="0033640E"/>
    <w:rsid w:val="00337EAB"/>
    <w:rsid w:val="003401A0"/>
    <w:rsid w:val="0034224D"/>
    <w:rsid w:val="0034307E"/>
    <w:rsid w:val="003430B5"/>
    <w:rsid w:val="0034376F"/>
    <w:rsid w:val="00343C99"/>
    <w:rsid w:val="00344EAD"/>
    <w:rsid w:val="0034523E"/>
    <w:rsid w:val="00346801"/>
    <w:rsid w:val="003473E5"/>
    <w:rsid w:val="00351121"/>
    <w:rsid w:val="00351545"/>
    <w:rsid w:val="003516E4"/>
    <w:rsid w:val="00351ACD"/>
    <w:rsid w:val="003529CF"/>
    <w:rsid w:val="00352A8C"/>
    <w:rsid w:val="00352C29"/>
    <w:rsid w:val="0035444F"/>
    <w:rsid w:val="00354800"/>
    <w:rsid w:val="00354933"/>
    <w:rsid w:val="00354B23"/>
    <w:rsid w:val="003556D0"/>
    <w:rsid w:val="003562ED"/>
    <w:rsid w:val="00356A99"/>
    <w:rsid w:val="00357FE4"/>
    <w:rsid w:val="0036027B"/>
    <w:rsid w:val="00360C7B"/>
    <w:rsid w:val="00363223"/>
    <w:rsid w:val="00363D6B"/>
    <w:rsid w:val="00366BD9"/>
    <w:rsid w:val="003672E4"/>
    <w:rsid w:val="00367ABB"/>
    <w:rsid w:val="00367AF3"/>
    <w:rsid w:val="00371E82"/>
    <w:rsid w:val="00372214"/>
    <w:rsid w:val="00372E80"/>
    <w:rsid w:val="00374541"/>
    <w:rsid w:val="003749C7"/>
    <w:rsid w:val="00375927"/>
    <w:rsid w:val="00375D43"/>
    <w:rsid w:val="00375D44"/>
    <w:rsid w:val="00376008"/>
    <w:rsid w:val="00376F0F"/>
    <w:rsid w:val="003771F1"/>
    <w:rsid w:val="00380E3B"/>
    <w:rsid w:val="00381FB7"/>
    <w:rsid w:val="00384529"/>
    <w:rsid w:val="0038470E"/>
    <w:rsid w:val="003847D5"/>
    <w:rsid w:val="00384BAC"/>
    <w:rsid w:val="00385A50"/>
    <w:rsid w:val="00385F8E"/>
    <w:rsid w:val="00392826"/>
    <w:rsid w:val="00392D30"/>
    <w:rsid w:val="00393265"/>
    <w:rsid w:val="003933C2"/>
    <w:rsid w:val="00393423"/>
    <w:rsid w:val="00394485"/>
    <w:rsid w:val="00394959"/>
    <w:rsid w:val="003949CD"/>
    <w:rsid w:val="0039547F"/>
    <w:rsid w:val="00395663"/>
    <w:rsid w:val="00395E90"/>
    <w:rsid w:val="0039664B"/>
    <w:rsid w:val="00396D89"/>
    <w:rsid w:val="003972EE"/>
    <w:rsid w:val="00397D24"/>
    <w:rsid w:val="003A087D"/>
    <w:rsid w:val="003A0FB1"/>
    <w:rsid w:val="003A12EF"/>
    <w:rsid w:val="003A1B00"/>
    <w:rsid w:val="003A1C19"/>
    <w:rsid w:val="003A1CC0"/>
    <w:rsid w:val="003A1D75"/>
    <w:rsid w:val="003A25B3"/>
    <w:rsid w:val="003A2FDD"/>
    <w:rsid w:val="003A4185"/>
    <w:rsid w:val="003A49CA"/>
    <w:rsid w:val="003A4DD4"/>
    <w:rsid w:val="003A5856"/>
    <w:rsid w:val="003A5C80"/>
    <w:rsid w:val="003A62A2"/>
    <w:rsid w:val="003A73F2"/>
    <w:rsid w:val="003A77F6"/>
    <w:rsid w:val="003B03DA"/>
    <w:rsid w:val="003B1B42"/>
    <w:rsid w:val="003B2163"/>
    <w:rsid w:val="003B220E"/>
    <w:rsid w:val="003B2833"/>
    <w:rsid w:val="003B30CB"/>
    <w:rsid w:val="003B4CFC"/>
    <w:rsid w:val="003B5812"/>
    <w:rsid w:val="003B67AB"/>
    <w:rsid w:val="003C0064"/>
    <w:rsid w:val="003C29D0"/>
    <w:rsid w:val="003C3D5A"/>
    <w:rsid w:val="003C5BE4"/>
    <w:rsid w:val="003C628C"/>
    <w:rsid w:val="003C66D7"/>
    <w:rsid w:val="003C66FF"/>
    <w:rsid w:val="003C6D48"/>
    <w:rsid w:val="003C6EDC"/>
    <w:rsid w:val="003C75F2"/>
    <w:rsid w:val="003D0977"/>
    <w:rsid w:val="003D1E7A"/>
    <w:rsid w:val="003D200E"/>
    <w:rsid w:val="003D30B9"/>
    <w:rsid w:val="003D3187"/>
    <w:rsid w:val="003D340B"/>
    <w:rsid w:val="003D4160"/>
    <w:rsid w:val="003D41EA"/>
    <w:rsid w:val="003D5034"/>
    <w:rsid w:val="003D5282"/>
    <w:rsid w:val="003D57E2"/>
    <w:rsid w:val="003D58E0"/>
    <w:rsid w:val="003D6637"/>
    <w:rsid w:val="003D6E1C"/>
    <w:rsid w:val="003D7891"/>
    <w:rsid w:val="003E07DC"/>
    <w:rsid w:val="003E0948"/>
    <w:rsid w:val="003E1A09"/>
    <w:rsid w:val="003E4ACA"/>
    <w:rsid w:val="003E58A2"/>
    <w:rsid w:val="003F02E5"/>
    <w:rsid w:val="003F1C11"/>
    <w:rsid w:val="003F2987"/>
    <w:rsid w:val="003F2B14"/>
    <w:rsid w:val="003F3409"/>
    <w:rsid w:val="003F346C"/>
    <w:rsid w:val="003F3CF7"/>
    <w:rsid w:val="003F451A"/>
    <w:rsid w:val="003F48D1"/>
    <w:rsid w:val="003F496A"/>
    <w:rsid w:val="003F4C4A"/>
    <w:rsid w:val="003F5250"/>
    <w:rsid w:val="003F5633"/>
    <w:rsid w:val="003F6646"/>
    <w:rsid w:val="003F6967"/>
    <w:rsid w:val="003F6A95"/>
    <w:rsid w:val="003F6AD9"/>
    <w:rsid w:val="003F73A9"/>
    <w:rsid w:val="003F7C81"/>
    <w:rsid w:val="004012C2"/>
    <w:rsid w:val="0040228C"/>
    <w:rsid w:val="00402531"/>
    <w:rsid w:val="00402EAE"/>
    <w:rsid w:val="00403F7E"/>
    <w:rsid w:val="00404281"/>
    <w:rsid w:val="00404708"/>
    <w:rsid w:val="00404896"/>
    <w:rsid w:val="0040530B"/>
    <w:rsid w:val="004061C2"/>
    <w:rsid w:val="004063FC"/>
    <w:rsid w:val="00406F13"/>
    <w:rsid w:val="004070E8"/>
    <w:rsid w:val="0041014B"/>
    <w:rsid w:val="00411066"/>
    <w:rsid w:val="004120EC"/>
    <w:rsid w:val="004122E4"/>
    <w:rsid w:val="00412A7E"/>
    <w:rsid w:val="0041344E"/>
    <w:rsid w:val="00413D64"/>
    <w:rsid w:val="0041531D"/>
    <w:rsid w:val="00416E90"/>
    <w:rsid w:val="00416EB2"/>
    <w:rsid w:val="0042142E"/>
    <w:rsid w:val="0042155A"/>
    <w:rsid w:val="00422288"/>
    <w:rsid w:val="004230B4"/>
    <w:rsid w:val="0042320F"/>
    <w:rsid w:val="00423359"/>
    <w:rsid w:val="00424432"/>
    <w:rsid w:val="00424800"/>
    <w:rsid w:val="0042684C"/>
    <w:rsid w:val="00427799"/>
    <w:rsid w:val="0042782B"/>
    <w:rsid w:val="00427E9C"/>
    <w:rsid w:val="004308C7"/>
    <w:rsid w:val="0043185B"/>
    <w:rsid w:val="00431DB0"/>
    <w:rsid w:val="00432533"/>
    <w:rsid w:val="00432BFE"/>
    <w:rsid w:val="00433737"/>
    <w:rsid w:val="004339B4"/>
    <w:rsid w:val="0043431B"/>
    <w:rsid w:val="004367CB"/>
    <w:rsid w:val="00436910"/>
    <w:rsid w:val="00437B80"/>
    <w:rsid w:val="00441498"/>
    <w:rsid w:val="00442C22"/>
    <w:rsid w:val="00443999"/>
    <w:rsid w:val="00443FD6"/>
    <w:rsid w:val="0044462E"/>
    <w:rsid w:val="00445B45"/>
    <w:rsid w:val="00446855"/>
    <w:rsid w:val="00446BAA"/>
    <w:rsid w:val="00447B51"/>
    <w:rsid w:val="00447DCB"/>
    <w:rsid w:val="00450248"/>
    <w:rsid w:val="004508B3"/>
    <w:rsid w:val="004511FF"/>
    <w:rsid w:val="0045149A"/>
    <w:rsid w:val="0045413D"/>
    <w:rsid w:val="004543BA"/>
    <w:rsid w:val="004545A9"/>
    <w:rsid w:val="004550CB"/>
    <w:rsid w:val="00456AE0"/>
    <w:rsid w:val="004602D2"/>
    <w:rsid w:val="004607EF"/>
    <w:rsid w:val="004623EC"/>
    <w:rsid w:val="00462A24"/>
    <w:rsid w:val="00463928"/>
    <w:rsid w:val="00463D06"/>
    <w:rsid w:val="00464413"/>
    <w:rsid w:val="00464AE5"/>
    <w:rsid w:val="00464BDC"/>
    <w:rsid w:val="0046527E"/>
    <w:rsid w:val="00466B0B"/>
    <w:rsid w:val="00467CEE"/>
    <w:rsid w:val="00470B40"/>
    <w:rsid w:val="00470BA2"/>
    <w:rsid w:val="00471619"/>
    <w:rsid w:val="0047198E"/>
    <w:rsid w:val="00471D11"/>
    <w:rsid w:val="0047363E"/>
    <w:rsid w:val="00473B1C"/>
    <w:rsid w:val="0047616E"/>
    <w:rsid w:val="004766D6"/>
    <w:rsid w:val="00477458"/>
    <w:rsid w:val="00477CC7"/>
    <w:rsid w:val="00477CD6"/>
    <w:rsid w:val="004807A0"/>
    <w:rsid w:val="00480BA1"/>
    <w:rsid w:val="004818C3"/>
    <w:rsid w:val="00482A07"/>
    <w:rsid w:val="00482B38"/>
    <w:rsid w:val="004831FF"/>
    <w:rsid w:val="00484397"/>
    <w:rsid w:val="00484FF9"/>
    <w:rsid w:val="004854D2"/>
    <w:rsid w:val="00487F8E"/>
    <w:rsid w:val="00490F46"/>
    <w:rsid w:val="004923C9"/>
    <w:rsid w:val="0049295C"/>
    <w:rsid w:val="00494000"/>
    <w:rsid w:val="004941D4"/>
    <w:rsid w:val="0049566E"/>
    <w:rsid w:val="00495DC8"/>
    <w:rsid w:val="00496109"/>
    <w:rsid w:val="00496B71"/>
    <w:rsid w:val="00496D0B"/>
    <w:rsid w:val="00497237"/>
    <w:rsid w:val="00497D53"/>
    <w:rsid w:val="004A153A"/>
    <w:rsid w:val="004A2D6B"/>
    <w:rsid w:val="004A2DC5"/>
    <w:rsid w:val="004A31FE"/>
    <w:rsid w:val="004A326C"/>
    <w:rsid w:val="004A3559"/>
    <w:rsid w:val="004A429D"/>
    <w:rsid w:val="004A4494"/>
    <w:rsid w:val="004A5915"/>
    <w:rsid w:val="004A6D21"/>
    <w:rsid w:val="004A6FEB"/>
    <w:rsid w:val="004A76AC"/>
    <w:rsid w:val="004A782B"/>
    <w:rsid w:val="004B05D2"/>
    <w:rsid w:val="004B0627"/>
    <w:rsid w:val="004B0987"/>
    <w:rsid w:val="004B0AC4"/>
    <w:rsid w:val="004B190F"/>
    <w:rsid w:val="004B1E9E"/>
    <w:rsid w:val="004B37A3"/>
    <w:rsid w:val="004B43DB"/>
    <w:rsid w:val="004B57C7"/>
    <w:rsid w:val="004B6447"/>
    <w:rsid w:val="004B6C9E"/>
    <w:rsid w:val="004B7B67"/>
    <w:rsid w:val="004C170F"/>
    <w:rsid w:val="004C41C3"/>
    <w:rsid w:val="004C524A"/>
    <w:rsid w:val="004C5814"/>
    <w:rsid w:val="004C6151"/>
    <w:rsid w:val="004C6A2C"/>
    <w:rsid w:val="004C6AC5"/>
    <w:rsid w:val="004C6D5C"/>
    <w:rsid w:val="004C714C"/>
    <w:rsid w:val="004C7F02"/>
    <w:rsid w:val="004D063A"/>
    <w:rsid w:val="004D0AAF"/>
    <w:rsid w:val="004D291F"/>
    <w:rsid w:val="004D29B8"/>
    <w:rsid w:val="004D2AAE"/>
    <w:rsid w:val="004D2AEC"/>
    <w:rsid w:val="004D34EE"/>
    <w:rsid w:val="004D4843"/>
    <w:rsid w:val="004D4AF5"/>
    <w:rsid w:val="004D4D84"/>
    <w:rsid w:val="004D580B"/>
    <w:rsid w:val="004D6C57"/>
    <w:rsid w:val="004D774B"/>
    <w:rsid w:val="004D7CDB"/>
    <w:rsid w:val="004E154D"/>
    <w:rsid w:val="004E21D9"/>
    <w:rsid w:val="004E29DA"/>
    <w:rsid w:val="004E33B7"/>
    <w:rsid w:val="004E3AE5"/>
    <w:rsid w:val="004E4381"/>
    <w:rsid w:val="004E4738"/>
    <w:rsid w:val="004E4D0D"/>
    <w:rsid w:val="004E61DC"/>
    <w:rsid w:val="004E6407"/>
    <w:rsid w:val="004E6A09"/>
    <w:rsid w:val="004F025C"/>
    <w:rsid w:val="004F0542"/>
    <w:rsid w:val="004F13B5"/>
    <w:rsid w:val="004F19BD"/>
    <w:rsid w:val="004F3310"/>
    <w:rsid w:val="004F3BBF"/>
    <w:rsid w:val="004F446A"/>
    <w:rsid w:val="004F4955"/>
    <w:rsid w:val="004F4BB2"/>
    <w:rsid w:val="004F4F5C"/>
    <w:rsid w:val="004F7B7F"/>
    <w:rsid w:val="00501B69"/>
    <w:rsid w:val="00502459"/>
    <w:rsid w:val="0050280B"/>
    <w:rsid w:val="005040CB"/>
    <w:rsid w:val="00504640"/>
    <w:rsid w:val="00504762"/>
    <w:rsid w:val="005047B5"/>
    <w:rsid w:val="005050E3"/>
    <w:rsid w:val="0050516D"/>
    <w:rsid w:val="00505848"/>
    <w:rsid w:val="005062FC"/>
    <w:rsid w:val="00506479"/>
    <w:rsid w:val="0050690E"/>
    <w:rsid w:val="00506FBF"/>
    <w:rsid w:val="005073BF"/>
    <w:rsid w:val="005118B1"/>
    <w:rsid w:val="00511B70"/>
    <w:rsid w:val="0051296F"/>
    <w:rsid w:val="005154A3"/>
    <w:rsid w:val="00515903"/>
    <w:rsid w:val="00515F26"/>
    <w:rsid w:val="0051741F"/>
    <w:rsid w:val="005174A7"/>
    <w:rsid w:val="00517AEB"/>
    <w:rsid w:val="00520245"/>
    <w:rsid w:val="00523067"/>
    <w:rsid w:val="005232D7"/>
    <w:rsid w:val="0052462A"/>
    <w:rsid w:val="00524AE2"/>
    <w:rsid w:val="00525253"/>
    <w:rsid w:val="005257D0"/>
    <w:rsid w:val="00526031"/>
    <w:rsid w:val="0052650F"/>
    <w:rsid w:val="005267B0"/>
    <w:rsid w:val="0052749B"/>
    <w:rsid w:val="0052760E"/>
    <w:rsid w:val="00527F07"/>
    <w:rsid w:val="00530648"/>
    <w:rsid w:val="00530FC7"/>
    <w:rsid w:val="00531CDE"/>
    <w:rsid w:val="00533157"/>
    <w:rsid w:val="00534C7C"/>
    <w:rsid w:val="005362D8"/>
    <w:rsid w:val="005366E3"/>
    <w:rsid w:val="005371C0"/>
    <w:rsid w:val="005376C7"/>
    <w:rsid w:val="00537EBA"/>
    <w:rsid w:val="00540956"/>
    <w:rsid w:val="005419B2"/>
    <w:rsid w:val="00541C04"/>
    <w:rsid w:val="00542283"/>
    <w:rsid w:val="005423E6"/>
    <w:rsid w:val="0054269F"/>
    <w:rsid w:val="00542D44"/>
    <w:rsid w:val="005431CB"/>
    <w:rsid w:val="00543902"/>
    <w:rsid w:val="00543A55"/>
    <w:rsid w:val="00543EFD"/>
    <w:rsid w:val="00544571"/>
    <w:rsid w:val="00544B97"/>
    <w:rsid w:val="00545CA8"/>
    <w:rsid w:val="00545F38"/>
    <w:rsid w:val="0055053F"/>
    <w:rsid w:val="005506C9"/>
    <w:rsid w:val="00550BC8"/>
    <w:rsid w:val="0055130C"/>
    <w:rsid w:val="0055299E"/>
    <w:rsid w:val="00554658"/>
    <w:rsid w:val="00554A1D"/>
    <w:rsid w:val="00554EE3"/>
    <w:rsid w:val="00555DB2"/>
    <w:rsid w:val="005563FC"/>
    <w:rsid w:val="00556504"/>
    <w:rsid w:val="00557BE6"/>
    <w:rsid w:val="00561F48"/>
    <w:rsid w:val="00562713"/>
    <w:rsid w:val="00563CBD"/>
    <w:rsid w:val="0056419C"/>
    <w:rsid w:val="00564370"/>
    <w:rsid w:val="00564634"/>
    <w:rsid w:val="0056490E"/>
    <w:rsid w:val="00564B9E"/>
    <w:rsid w:val="005652DC"/>
    <w:rsid w:val="00566249"/>
    <w:rsid w:val="00566442"/>
    <w:rsid w:val="005665E0"/>
    <w:rsid w:val="00567AC1"/>
    <w:rsid w:val="00570012"/>
    <w:rsid w:val="00572000"/>
    <w:rsid w:val="005720E3"/>
    <w:rsid w:val="00572F8E"/>
    <w:rsid w:val="005748BC"/>
    <w:rsid w:val="00575003"/>
    <w:rsid w:val="0057516B"/>
    <w:rsid w:val="005752EA"/>
    <w:rsid w:val="005756AA"/>
    <w:rsid w:val="005759BA"/>
    <w:rsid w:val="00575A56"/>
    <w:rsid w:val="00575E79"/>
    <w:rsid w:val="00576842"/>
    <w:rsid w:val="00577349"/>
    <w:rsid w:val="005804FE"/>
    <w:rsid w:val="00580D82"/>
    <w:rsid w:val="005814A2"/>
    <w:rsid w:val="00581755"/>
    <w:rsid w:val="00582339"/>
    <w:rsid w:val="0058390E"/>
    <w:rsid w:val="00583F83"/>
    <w:rsid w:val="00585619"/>
    <w:rsid w:val="00585BD3"/>
    <w:rsid w:val="00586639"/>
    <w:rsid w:val="00586938"/>
    <w:rsid w:val="0059035F"/>
    <w:rsid w:val="00590A84"/>
    <w:rsid w:val="00590F26"/>
    <w:rsid w:val="0059243B"/>
    <w:rsid w:val="00592471"/>
    <w:rsid w:val="00593248"/>
    <w:rsid w:val="0059333D"/>
    <w:rsid w:val="00593D95"/>
    <w:rsid w:val="00593DE3"/>
    <w:rsid w:val="00593F9A"/>
    <w:rsid w:val="005943A9"/>
    <w:rsid w:val="00594A93"/>
    <w:rsid w:val="00594CCA"/>
    <w:rsid w:val="005959E7"/>
    <w:rsid w:val="0059600F"/>
    <w:rsid w:val="00596593"/>
    <w:rsid w:val="0059689C"/>
    <w:rsid w:val="00597205"/>
    <w:rsid w:val="005977FE"/>
    <w:rsid w:val="00597CB2"/>
    <w:rsid w:val="005A0BAF"/>
    <w:rsid w:val="005A0DC5"/>
    <w:rsid w:val="005A0F6D"/>
    <w:rsid w:val="005A1945"/>
    <w:rsid w:val="005A3291"/>
    <w:rsid w:val="005A387A"/>
    <w:rsid w:val="005A3D8B"/>
    <w:rsid w:val="005A3D8E"/>
    <w:rsid w:val="005A46FB"/>
    <w:rsid w:val="005A5AA9"/>
    <w:rsid w:val="005A637F"/>
    <w:rsid w:val="005A708E"/>
    <w:rsid w:val="005A731D"/>
    <w:rsid w:val="005B0162"/>
    <w:rsid w:val="005B1036"/>
    <w:rsid w:val="005B1EE2"/>
    <w:rsid w:val="005B2042"/>
    <w:rsid w:val="005B2E9F"/>
    <w:rsid w:val="005B2F44"/>
    <w:rsid w:val="005B3A03"/>
    <w:rsid w:val="005B3C01"/>
    <w:rsid w:val="005B4832"/>
    <w:rsid w:val="005B4B3A"/>
    <w:rsid w:val="005B63B6"/>
    <w:rsid w:val="005B6E49"/>
    <w:rsid w:val="005C0388"/>
    <w:rsid w:val="005C039C"/>
    <w:rsid w:val="005C144D"/>
    <w:rsid w:val="005C2CE0"/>
    <w:rsid w:val="005C3553"/>
    <w:rsid w:val="005C35F9"/>
    <w:rsid w:val="005C36D7"/>
    <w:rsid w:val="005C370D"/>
    <w:rsid w:val="005C47C5"/>
    <w:rsid w:val="005C5467"/>
    <w:rsid w:val="005C6AE2"/>
    <w:rsid w:val="005C6E5F"/>
    <w:rsid w:val="005C7962"/>
    <w:rsid w:val="005D01DD"/>
    <w:rsid w:val="005D134D"/>
    <w:rsid w:val="005D245C"/>
    <w:rsid w:val="005D276E"/>
    <w:rsid w:val="005D28D9"/>
    <w:rsid w:val="005D35A2"/>
    <w:rsid w:val="005D36D9"/>
    <w:rsid w:val="005D4290"/>
    <w:rsid w:val="005D45C7"/>
    <w:rsid w:val="005D48A8"/>
    <w:rsid w:val="005D4AC8"/>
    <w:rsid w:val="005D4C7A"/>
    <w:rsid w:val="005D5136"/>
    <w:rsid w:val="005D54B6"/>
    <w:rsid w:val="005D567E"/>
    <w:rsid w:val="005D64F4"/>
    <w:rsid w:val="005D67AB"/>
    <w:rsid w:val="005E0960"/>
    <w:rsid w:val="005E0BEF"/>
    <w:rsid w:val="005E199D"/>
    <w:rsid w:val="005E1F08"/>
    <w:rsid w:val="005E2A87"/>
    <w:rsid w:val="005E2E6A"/>
    <w:rsid w:val="005E3784"/>
    <w:rsid w:val="005E4436"/>
    <w:rsid w:val="005E4583"/>
    <w:rsid w:val="005E49BF"/>
    <w:rsid w:val="005E77A1"/>
    <w:rsid w:val="005E7B38"/>
    <w:rsid w:val="005F074F"/>
    <w:rsid w:val="005F0B27"/>
    <w:rsid w:val="005F1246"/>
    <w:rsid w:val="005F157F"/>
    <w:rsid w:val="005F2181"/>
    <w:rsid w:val="005F2DD9"/>
    <w:rsid w:val="005F3312"/>
    <w:rsid w:val="005F3D92"/>
    <w:rsid w:val="005F5919"/>
    <w:rsid w:val="005F6303"/>
    <w:rsid w:val="005F7779"/>
    <w:rsid w:val="006000AF"/>
    <w:rsid w:val="006001AE"/>
    <w:rsid w:val="00601E0D"/>
    <w:rsid w:val="00601FFA"/>
    <w:rsid w:val="0060209B"/>
    <w:rsid w:val="00602404"/>
    <w:rsid w:val="00603494"/>
    <w:rsid w:val="00607563"/>
    <w:rsid w:val="006075DA"/>
    <w:rsid w:val="00607A5B"/>
    <w:rsid w:val="00610A8B"/>
    <w:rsid w:val="006110BE"/>
    <w:rsid w:val="006111BF"/>
    <w:rsid w:val="00612DB0"/>
    <w:rsid w:val="00613EEE"/>
    <w:rsid w:val="00614F05"/>
    <w:rsid w:val="00614F2B"/>
    <w:rsid w:val="0061602F"/>
    <w:rsid w:val="006160A5"/>
    <w:rsid w:val="00616AB5"/>
    <w:rsid w:val="0061789F"/>
    <w:rsid w:val="0062121F"/>
    <w:rsid w:val="00621DAB"/>
    <w:rsid w:val="00623077"/>
    <w:rsid w:val="00623483"/>
    <w:rsid w:val="0062363C"/>
    <w:rsid w:val="00623853"/>
    <w:rsid w:val="00623C5A"/>
    <w:rsid w:val="00623D9C"/>
    <w:rsid w:val="00623E9B"/>
    <w:rsid w:val="006248CF"/>
    <w:rsid w:val="00624E18"/>
    <w:rsid w:val="00627D7D"/>
    <w:rsid w:val="00627F3A"/>
    <w:rsid w:val="0063064B"/>
    <w:rsid w:val="00630F8A"/>
    <w:rsid w:val="00631145"/>
    <w:rsid w:val="00631201"/>
    <w:rsid w:val="00631356"/>
    <w:rsid w:val="006317C6"/>
    <w:rsid w:val="0063291C"/>
    <w:rsid w:val="006335E1"/>
    <w:rsid w:val="00633E0E"/>
    <w:rsid w:val="0063502A"/>
    <w:rsid w:val="006351E4"/>
    <w:rsid w:val="00636F2A"/>
    <w:rsid w:val="006371FC"/>
    <w:rsid w:val="00637D72"/>
    <w:rsid w:val="006400D6"/>
    <w:rsid w:val="006400F9"/>
    <w:rsid w:val="00641F13"/>
    <w:rsid w:val="00642CB7"/>
    <w:rsid w:val="00643907"/>
    <w:rsid w:val="00643D8E"/>
    <w:rsid w:val="00643EFD"/>
    <w:rsid w:val="00644257"/>
    <w:rsid w:val="00645A47"/>
    <w:rsid w:val="006468E3"/>
    <w:rsid w:val="006476A0"/>
    <w:rsid w:val="00647F80"/>
    <w:rsid w:val="00650768"/>
    <w:rsid w:val="0065097C"/>
    <w:rsid w:val="00650AB5"/>
    <w:rsid w:val="00650D74"/>
    <w:rsid w:val="00651435"/>
    <w:rsid w:val="00651840"/>
    <w:rsid w:val="00651B31"/>
    <w:rsid w:val="0065245A"/>
    <w:rsid w:val="00655806"/>
    <w:rsid w:val="00656114"/>
    <w:rsid w:val="00656D9C"/>
    <w:rsid w:val="0065715F"/>
    <w:rsid w:val="00657679"/>
    <w:rsid w:val="00661F84"/>
    <w:rsid w:val="006620CB"/>
    <w:rsid w:val="0066244B"/>
    <w:rsid w:val="00662CAD"/>
    <w:rsid w:val="00662DBD"/>
    <w:rsid w:val="00662EF9"/>
    <w:rsid w:val="00663397"/>
    <w:rsid w:val="00663922"/>
    <w:rsid w:val="00663D5B"/>
    <w:rsid w:val="00663F0D"/>
    <w:rsid w:val="00664561"/>
    <w:rsid w:val="00666081"/>
    <w:rsid w:val="00667419"/>
    <w:rsid w:val="00667777"/>
    <w:rsid w:val="0066797D"/>
    <w:rsid w:val="006701DD"/>
    <w:rsid w:val="00670C46"/>
    <w:rsid w:val="00671191"/>
    <w:rsid w:val="006721BD"/>
    <w:rsid w:val="00672F0E"/>
    <w:rsid w:val="0067317B"/>
    <w:rsid w:val="006732B6"/>
    <w:rsid w:val="006752F8"/>
    <w:rsid w:val="00675308"/>
    <w:rsid w:val="00675B25"/>
    <w:rsid w:val="006805E4"/>
    <w:rsid w:val="00680FA0"/>
    <w:rsid w:val="00681D75"/>
    <w:rsid w:val="00682123"/>
    <w:rsid w:val="0068249F"/>
    <w:rsid w:val="00682737"/>
    <w:rsid w:val="00682C91"/>
    <w:rsid w:val="006833CA"/>
    <w:rsid w:val="006840FA"/>
    <w:rsid w:val="006843A6"/>
    <w:rsid w:val="00685A06"/>
    <w:rsid w:val="0068667E"/>
    <w:rsid w:val="00686A0D"/>
    <w:rsid w:val="00686F78"/>
    <w:rsid w:val="00692538"/>
    <w:rsid w:val="0069325A"/>
    <w:rsid w:val="006932D8"/>
    <w:rsid w:val="006937DD"/>
    <w:rsid w:val="0069383E"/>
    <w:rsid w:val="00693AEE"/>
    <w:rsid w:val="00694791"/>
    <w:rsid w:val="00694ACC"/>
    <w:rsid w:val="0069543B"/>
    <w:rsid w:val="006971D0"/>
    <w:rsid w:val="006A0AC4"/>
    <w:rsid w:val="006A13A8"/>
    <w:rsid w:val="006A1533"/>
    <w:rsid w:val="006A1EAA"/>
    <w:rsid w:val="006A200E"/>
    <w:rsid w:val="006A236B"/>
    <w:rsid w:val="006A3C1A"/>
    <w:rsid w:val="006A4295"/>
    <w:rsid w:val="006A4B13"/>
    <w:rsid w:val="006A5222"/>
    <w:rsid w:val="006A6C71"/>
    <w:rsid w:val="006A758D"/>
    <w:rsid w:val="006A78B1"/>
    <w:rsid w:val="006B0116"/>
    <w:rsid w:val="006B027A"/>
    <w:rsid w:val="006B1246"/>
    <w:rsid w:val="006B1374"/>
    <w:rsid w:val="006B1B12"/>
    <w:rsid w:val="006B32DF"/>
    <w:rsid w:val="006B4AA8"/>
    <w:rsid w:val="006B4DF2"/>
    <w:rsid w:val="006B4EE2"/>
    <w:rsid w:val="006B510E"/>
    <w:rsid w:val="006B6D69"/>
    <w:rsid w:val="006B77FA"/>
    <w:rsid w:val="006C19FA"/>
    <w:rsid w:val="006C1F04"/>
    <w:rsid w:val="006C2CFE"/>
    <w:rsid w:val="006C30AE"/>
    <w:rsid w:val="006C4157"/>
    <w:rsid w:val="006C429F"/>
    <w:rsid w:val="006C54BE"/>
    <w:rsid w:val="006D0A96"/>
    <w:rsid w:val="006D0DA5"/>
    <w:rsid w:val="006D3C60"/>
    <w:rsid w:val="006D4641"/>
    <w:rsid w:val="006D4729"/>
    <w:rsid w:val="006D4EA5"/>
    <w:rsid w:val="006D5A25"/>
    <w:rsid w:val="006D5CA7"/>
    <w:rsid w:val="006D6F39"/>
    <w:rsid w:val="006D6F71"/>
    <w:rsid w:val="006D71B0"/>
    <w:rsid w:val="006E01B6"/>
    <w:rsid w:val="006E03D5"/>
    <w:rsid w:val="006E160D"/>
    <w:rsid w:val="006E267A"/>
    <w:rsid w:val="006E295A"/>
    <w:rsid w:val="006E2F0B"/>
    <w:rsid w:val="006E3132"/>
    <w:rsid w:val="006E469B"/>
    <w:rsid w:val="006E6159"/>
    <w:rsid w:val="006E663A"/>
    <w:rsid w:val="006E6722"/>
    <w:rsid w:val="006E69FB"/>
    <w:rsid w:val="006E7348"/>
    <w:rsid w:val="006E749C"/>
    <w:rsid w:val="006F0351"/>
    <w:rsid w:val="006F1675"/>
    <w:rsid w:val="006F1B5C"/>
    <w:rsid w:val="006F28F4"/>
    <w:rsid w:val="006F2A63"/>
    <w:rsid w:val="006F2AB4"/>
    <w:rsid w:val="006F40A6"/>
    <w:rsid w:val="006F45AA"/>
    <w:rsid w:val="006F5A38"/>
    <w:rsid w:val="006F66AA"/>
    <w:rsid w:val="006F66E7"/>
    <w:rsid w:val="006F77C2"/>
    <w:rsid w:val="006F7B5D"/>
    <w:rsid w:val="007009A4"/>
    <w:rsid w:val="0070170E"/>
    <w:rsid w:val="00701FF6"/>
    <w:rsid w:val="007021CF"/>
    <w:rsid w:val="007032BB"/>
    <w:rsid w:val="00703A8F"/>
    <w:rsid w:val="00703F33"/>
    <w:rsid w:val="00705272"/>
    <w:rsid w:val="00705866"/>
    <w:rsid w:val="00706697"/>
    <w:rsid w:val="00706829"/>
    <w:rsid w:val="00707D9C"/>
    <w:rsid w:val="007108A5"/>
    <w:rsid w:val="00710BB6"/>
    <w:rsid w:val="0071191F"/>
    <w:rsid w:val="00711DFF"/>
    <w:rsid w:val="00712EA8"/>
    <w:rsid w:val="00713CB0"/>
    <w:rsid w:val="00716059"/>
    <w:rsid w:val="0071618A"/>
    <w:rsid w:val="00717B71"/>
    <w:rsid w:val="007202B9"/>
    <w:rsid w:val="007207CA"/>
    <w:rsid w:val="00720CDC"/>
    <w:rsid w:val="00720D68"/>
    <w:rsid w:val="00721058"/>
    <w:rsid w:val="007211D5"/>
    <w:rsid w:val="00721ACA"/>
    <w:rsid w:val="0072247E"/>
    <w:rsid w:val="007228F4"/>
    <w:rsid w:val="0072299D"/>
    <w:rsid w:val="00722FA3"/>
    <w:rsid w:val="00723B98"/>
    <w:rsid w:val="00724568"/>
    <w:rsid w:val="00724E6B"/>
    <w:rsid w:val="007250CA"/>
    <w:rsid w:val="007250CF"/>
    <w:rsid w:val="00725775"/>
    <w:rsid w:val="00725BAF"/>
    <w:rsid w:val="00726795"/>
    <w:rsid w:val="00726B78"/>
    <w:rsid w:val="007275CF"/>
    <w:rsid w:val="00727880"/>
    <w:rsid w:val="00727EB0"/>
    <w:rsid w:val="00731890"/>
    <w:rsid w:val="007319F9"/>
    <w:rsid w:val="007327F0"/>
    <w:rsid w:val="00732A7D"/>
    <w:rsid w:val="00734169"/>
    <w:rsid w:val="00734C2F"/>
    <w:rsid w:val="00734F59"/>
    <w:rsid w:val="00735459"/>
    <w:rsid w:val="007355C0"/>
    <w:rsid w:val="0073737E"/>
    <w:rsid w:val="0074094D"/>
    <w:rsid w:val="00741B2B"/>
    <w:rsid w:val="00741BFA"/>
    <w:rsid w:val="00742747"/>
    <w:rsid w:val="007428E4"/>
    <w:rsid w:val="007429AA"/>
    <w:rsid w:val="00743FCE"/>
    <w:rsid w:val="0074501F"/>
    <w:rsid w:val="00745701"/>
    <w:rsid w:val="007464DD"/>
    <w:rsid w:val="007506A4"/>
    <w:rsid w:val="007507DF"/>
    <w:rsid w:val="00750A37"/>
    <w:rsid w:val="00750C08"/>
    <w:rsid w:val="00750D75"/>
    <w:rsid w:val="00751B4B"/>
    <w:rsid w:val="007528E0"/>
    <w:rsid w:val="007529C7"/>
    <w:rsid w:val="00752E40"/>
    <w:rsid w:val="0075306B"/>
    <w:rsid w:val="00754065"/>
    <w:rsid w:val="0075408C"/>
    <w:rsid w:val="00754831"/>
    <w:rsid w:val="00755A6E"/>
    <w:rsid w:val="0075642F"/>
    <w:rsid w:val="00756E72"/>
    <w:rsid w:val="00757143"/>
    <w:rsid w:val="00760500"/>
    <w:rsid w:val="00760A5E"/>
    <w:rsid w:val="00761F96"/>
    <w:rsid w:val="007622C2"/>
    <w:rsid w:val="007625B6"/>
    <w:rsid w:val="007628BF"/>
    <w:rsid w:val="00762B2D"/>
    <w:rsid w:val="00764187"/>
    <w:rsid w:val="0076471C"/>
    <w:rsid w:val="00764B5D"/>
    <w:rsid w:val="00764BAE"/>
    <w:rsid w:val="00764F31"/>
    <w:rsid w:val="0076519C"/>
    <w:rsid w:val="00766447"/>
    <w:rsid w:val="00766DC9"/>
    <w:rsid w:val="00767A4E"/>
    <w:rsid w:val="00767C69"/>
    <w:rsid w:val="00770136"/>
    <w:rsid w:val="007703FF"/>
    <w:rsid w:val="007721CD"/>
    <w:rsid w:val="00772A19"/>
    <w:rsid w:val="00772D56"/>
    <w:rsid w:val="00774D87"/>
    <w:rsid w:val="00775910"/>
    <w:rsid w:val="00775A33"/>
    <w:rsid w:val="00776239"/>
    <w:rsid w:val="00776329"/>
    <w:rsid w:val="0077648E"/>
    <w:rsid w:val="00777E39"/>
    <w:rsid w:val="00780090"/>
    <w:rsid w:val="00781D9E"/>
    <w:rsid w:val="0078347D"/>
    <w:rsid w:val="00785C16"/>
    <w:rsid w:val="007864EF"/>
    <w:rsid w:val="00787B6C"/>
    <w:rsid w:val="00790A92"/>
    <w:rsid w:val="007910FE"/>
    <w:rsid w:val="00792A18"/>
    <w:rsid w:val="0079362C"/>
    <w:rsid w:val="00793D92"/>
    <w:rsid w:val="00795FCB"/>
    <w:rsid w:val="007962AC"/>
    <w:rsid w:val="00797638"/>
    <w:rsid w:val="00797D92"/>
    <w:rsid w:val="007A067C"/>
    <w:rsid w:val="007A1305"/>
    <w:rsid w:val="007A19AB"/>
    <w:rsid w:val="007A2DE8"/>
    <w:rsid w:val="007A504B"/>
    <w:rsid w:val="007A5E65"/>
    <w:rsid w:val="007A5F4E"/>
    <w:rsid w:val="007A65C2"/>
    <w:rsid w:val="007A6F21"/>
    <w:rsid w:val="007A6FEF"/>
    <w:rsid w:val="007A73F3"/>
    <w:rsid w:val="007B10CA"/>
    <w:rsid w:val="007B1758"/>
    <w:rsid w:val="007B2742"/>
    <w:rsid w:val="007B2A49"/>
    <w:rsid w:val="007B3376"/>
    <w:rsid w:val="007B4A4B"/>
    <w:rsid w:val="007B578B"/>
    <w:rsid w:val="007B61EF"/>
    <w:rsid w:val="007B68EC"/>
    <w:rsid w:val="007B79FB"/>
    <w:rsid w:val="007C12C9"/>
    <w:rsid w:val="007C2104"/>
    <w:rsid w:val="007C434C"/>
    <w:rsid w:val="007C490B"/>
    <w:rsid w:val="007C4DBB"/>
    <w:rsid w:val="007C4E54"/>
    <w:rsid w:val="007C5500"/>
    <w:rsid w:val="007C5DB8"/>
    <w:rsid w:val="007C61D2"/>
    <w:rsid w:val="007C648D"/>
    <w:rsid w:val="007C64B9"/>
    <w:rsid w:val="007C6E7B"/>
    <w:rsid w:val="007C71DC"/>
    <w:rsid w:val="007C72FB"/>
    <w:rsid w:val="007D16E3"/>
    <w:rsid w:val="007D1CD6"/>
    <w:rsid w:val="007D1FBB"/>
    <w:rsid w:val="007D23CE"/>
    <w:rsid w:val="007D2EF6"/>
    <w:rsid w:val="007D2F33"/>
    <w:rsid w:val="007D33FE"/>
    <w:rsid w:val="007D34EA"/>
    <w:rsid w:val="007D3694"/>
    <w:rsid w:val="007D4622"/>
    <w:rsid w:val="007D531A"/>
    <w:rsid w:val="007D5440"/>
    <w:rsid w:val="007D558F"/>
    <w:rsid w:val="007D575D"/>
    <w:rsid w:val="007D59FF"/>
    <w:rsid w:val="007D5D12"/>
    <w:rsid w:val="007D5F9C"/>
    <w:rsid w:val="007D70E9"/>
    <w:rsid w:val="007D7A00"/>
    <w:rsid w:val="007E0401"/>
    <w:rsid w:val="007E05C9"/>
    <w:rsid w:val="007E0CD1"/>
    <w:rsid w:val="007E0D97"/>
    <w:rsid w:val="007E39A1"/>
    <w:rsid w:val="007E4660"/>
    <w:rsid w:val="007E51F9"/>
    <w:rsid w:val="007E58FC"/>
    <w:rsid w:val="007E5C7E"/>
    <w:rsid w:val="007E6C97"/>
    <w:rsid w:val="007E6D59"/>
    <w:rsid w:val="007E72C9"/>
    <w:rsid w:val="007E7D70"/>
    <w:rsid w:val="007F0280"/>
    <w:rsid w:val="007F1114"/>
    <w:rsid w:val="007F172A"/>
    <w:rsid w:val="007F188E"/>
    <w:rsid w:val="007F1C69"/>
    <w:rsid w:val="007F3DEA"/>
    <w:rsid w:val="007F5FA3"/>
    <w:rsid w:val="007F617D"/>
    <w:rsid w:val="007F6549"/>
    <w:rsid w:val="007F6E73"/>
    <w:rsid w:val="00800707"/>
    <w:rsid w:val="008014BF"/>
    <w:rsid w:val="00801849"/>
    <w:rsid w:val="00801D97"/>
    <w:rsid w:val="00801DC2"/>
    <w:rsid w:val="00801E6E"/>
    <w:rsid w:val="00801F4A"/>
    <w:rsid w:val="00802F1D"/>
    <w:rsid w:val="00803BBB"/>
    <w:rsid w:val="008108C3"/>
    <w:rsid w:val="00810DB5"/>
    <w:rsid w:val="008135A4"/>
    <w:rsid w:val="008137EC"/>
    <w:rsid w:val="0081390D"/>
    <w:rsid w:val="00813A44"/>
    <w:rsid w:val="00813C44"/>
    <w:rsid w:val="00815DA9"/>
    <w:rsid w:val="0081733F"/>
    <w:rsid w:val="0081745C"/>
    <w:rsid w:val="008205DE"/>
    <w:rsid w:val="008206CD"/>
    <w:rsid w:val="00820889"/>
    <w:rsid w:val="00820B75"/>
    <w:rsid w:val="00820F2A"/>
    <w:rsid w:val="00821A92"/>
    <w:rsid w:val="0082242F"/>
    <w:rsid w:val="0082274A"/>
    <w:rsid w:val="008239B6"/>
    <w:rsid w:val="0082532A"/>
    <w:rsid w:val="0082799F"/>
    <w:rsid w:val="00827D21"/>
    <w:rsid w:val="008300F2"/>
    <w:rsid w:val="008310D5"/>
    <w:rsid w:val="008314BA"/>
    <w:rsid w:val="008317E9"/>
    <w:rsid w:val="00832A73"/>
    <w:rsid w:val="00832C3A"/>
    <w:rsid w:val="00832FFB"/>
    <w:rsid w:val="008334C3"/>
    <w:rsid w:val="00833DE4"/>
    <w:rsid w:val="008346B0"/>
    <w:rsid w:val="00834F47"/>
    <w:rsid w:val="008350FF"/>
    <w:rsid w:val="0083739F"/>
    <w:rsid w:val="008373E1"/>
    <w:rsid w:val="008376AE"/>
    <w:rsid w:val="00837BB6"/>
    <w:rsid w:val="00840404"/>
    <w:rsid w:val="00840FFF"/>
    <w:rsid w:val="0084200B"/>
    <w:rsid w:val="0084272A"/>
    <w:rsid w:val="00843777"/>
    <w:rsid w:val="00843D66"/>
    <w:rsid w:val="008459B9"/>
    <w:rsid w:val="00846AF4"/>
    <w:rsid w:val="0084798F"/>
    <w:rsid w:val="008517BC"/>
    <w:rsid w:val="00851ADB"/>
    <w:rsid w:val="00851F34"/>
    <w:rsid w:val="00852908"/>
    <w:rsid w:val="00852DF2"/>
    <w:rsid w:val="0085324D"/>
    <w:rsid w:val="00853F90"/>
    <w:rsid w:val="008543B6"/>
    <w:rsid w:val="0085607A"/>
    <w:rsid w:val="008606C9"/>
    <w:rsid w:val="00861715"/>
    <w:rsid w:val="00863138"/>
    <w:rsid w:val="00865322"/>
    <w:rsid w:val="008653F4"/>
    <w:rsid w:val="0086660C"/>
    <w:rsid w:val="00867986"/>
    <w:rsid w:val="00867F9F"/>
    <w:rsid w:val="0087387B"/>
    <w:rsid w:val="00873B97"/>
    <w:rsid w:val="00873DE5"/>
    <w:rsid w:val="00874113"/>
    <w:rsid w:val="008761DF"/>
    <w:rsid w:val="0087691F"/>
    <w:rsid w:val="0088098B"/>
    <w:rsid w:val="00880D98"/>
    <w:rsid w:val="00881103"/>
    <w:rsid w:val="00882D2C"/>
    <w:rsid w:val="00883352"/>
    <w:rsid w:val="00883385"/>
    <w:rsid w:val="008846FF"/>
    <w:rsid w:val="008854A3"/>
    <w:rsid w:val="0088781B"/>
    <w:rsid w:val="00890929"/>
    <w:rsid w:val="00891C03"/>
    <w:rsid w:val="00893276"/>
    <w:rsid w:val="00894E62"/>
    <w:rsid w:val="008956E5"/>
    <w:rsid w:val="0089575F"/>
    <w:rsid w:val="00895901"/>
    <w:rsid w:val="00895B97"/>
    <w:rsid w:val="00895D74"/>
    <w:rsid w:val="00896E2E"/>
    <w:rsid w:val="008A1155"/>
    <w:rsid w:val="008A2281"/>
    <w:rsid w:val="008A348D"/>
    <w:rsid w:val="008A70D7"/>
    <w:rsid w:val="008A71E7"/>
    <w:rsid w:val="008A79BD"/>
    <w:rsid w:val="008A7AA5"/>
    <w:rsid w:val="008B0941"/>
    <w:rsid w:val="008B150B"/>
    <w:rsid w:val="008B199F"/>
    <w:rsid w:val="008B1EC8"/>
    <w:rsid w:val="008B1F8D"/>
    <w:rsid w:val="008B1FD9"/>
    <w:rsid w:val="008B25E7"/>
    <w:rsid w:val="008B2C4D"/>
    <w:rsid w:val="008B3170"/>
    <w:rsid w:val="008B32E7"/>
    <w:rsid w:val="008B3D6A"/>
    <w:rsid w:val="008B430D"/>
    <w:rsid w:val="008B4375"/>
    <w:rsid w:val="008B43D0"/>
    <w:rsid w:val="008B4BE7"/>
    <w:rsid w:val="008B4E0B"/>
    <w:rsid w:val="008B5AAA"/>
    <w:rsid w:val="008B5CE2"/>
    <w:rsid w:val="008B5F62"/>
    <w:rsid w:val="008B6744"/>
    <w:rsid w:val="008B69A4"/>
    <w:rsid w:val="008B7B28"/>
    <w:rsid w:val="008B7E52"/>
    <w:rsid w:val="008C129E"/>
    <w:rsid w:val="008C12A6"/>
    <w:rsid w:val="008C18B8"/>
    <w:rsid w:val="008C2C7F"/>
    <w:rsid w:val="008C3CE3"/>
    <w:rsid w:val="008C5799"/>
    <w:rsid w:val="008C6888"/>
    <w:rsid w:val="008C6F57"/>
    <w:rsid w:val="008C7460"/>
    <w:rsid w:val="008C7476"/>
    <w:rsid w:val="008C778E"/>
    <w:rsid w:val="008D00A0"/>
    <w:rsid w:val="008D14BC"/>
    <w:rsid w:val="008D1F5A"/>
    <w:rsid w:val="008D1FF4"/>
    <w:rsid w:val="008D2AF2"/>
    <w:rsid w:val="008D2D0B"/>
    <w:rsid w:val="008D366D"/>
    <w:rsid w:val="008D5270"/>
    <w:rsid w:val="008D5E6A"/>
    <w:rsid w:val="008D6156"/>
    <w:rsid w:val="008D64D0"/>
    <w:rsid w:val="008D67FF"/>
    <w:rsid w:val="008D7350"/>
    <w:rsid w:val="008D7A4F"/>
    <w:rsid w:val="008E107C"/>
    <w:rsid w:val="008E1144"/>
    <w:rsid w:val="008E1794"/>
    <w:rsid w:val="008E2CD8"/>
    <w:rsid w:val="008E2E57"/>
    <w:rsid w:val="008E3405"/>
    <w:rsid w:val="008E41D6"/>
    <w:rsid w:val="008E48E5"/>
    <w:rsid w:val="008E5B1E"/>
    <w:rsid w:val="008E60A9"/>
    <w:rsid w:val="008E64DF"/>
    <w:rsid w:val="008E65B6"/>
    <w:rsid w:val="008E7A36"/>
    <w:rsid w:val="008F047C"/>
    <w:rsid w:val="008F09BB"/>
    <w:rsid w:val="008F1B2A"/>
    <w:rsid w:val="008F1DA6"/>
    <w:rsid w:val="008F2891"/>
    <w:rsid w:val="008F2A1B"/>
    <w:rsid w:val="008F4A2D"/>
    <w:rsid w:val="008F517B"/>
    <w:rsid w:val="008F5C2B"/>
    <w:rsid w:val="008F613D"/>
    <w:rsid w:val="008F6CDD"/>
    <w:rsid w:val="008F77CC"/>
    <w:rsid w:val="008F7BA1"/>
    <w:rsid w:val="009000AD"/>
    <w:rsid w:val="00901215"/>
    <w:rsid w:val="00902969"/>
    <w:rsid w:val="009039B0"/>
    <w:rsid w:val="009040C0"/>
    <w:rsid w:val="00904406"/>
    <w:rsid w:val="009049A2"/>
    <w:rsid w:val="009052D5"/>
    <w:rsid w:val="0090548A"/>
    <w:rsid w:val="009055C0"/>
    <w:rsid w:val="0090641F"/>
    <w:rsid w:val="00906612"/>
    <w:rsid w:val="009072DD"/>
    <w:rsid w:val="0090782E"/>
    <w:rsid w:val="00907B00"/>
    <w:rsid w:val="00910B5A"/>
    <w:rsid w:val="00911037"/>
    <w:rsid w:val="0091290D"/>
    <w:rsid w:val="00912B1F"/>
    <w:rsid w:val="00912C06"/>
    <w:rsid w:val="009134EF"/>
    <w:rsid w:val="00913679"/>
    <w:rsid w:val="00914D54"/>
    <w:rsid w:val="009156AC"/>
    <w:rsid w:val="00916AF4"/>
    <w:rsid w:val="00916F8B"/>
    <w:rsid w:val="00916F8E"/>
    <w:rsid w:val="009176BB"/>
    <w:rsid w:val="00920554"/>
    <w:rsid w:val="00920AFC"/>
    <w:rsid w:val="00920BE7"/>
    <w:rsid w:val="00920EC2"/>
    <w:rsid w:val="00922301"/>
    <w:rsid w:val="009228F6"/>
    <w:rsid w:val="00923651"/>
    <w:rsid w:val="00923E7D"/>
    <w:rsid w:val="00924181"/>
    <w:rsid w:val="009248E3"/>
    <w:rsid w:val="00924BC0"/>
    <w:rsid w:val="009274E0"/>
    <w:rsid w:val="009309F8"/>
    <w:rsid w:val="0093110D"/>
    <w:rsid w:val="00931144"/>
    <w:rsid w:val="0093214D"/>
    <w:rsid w:val="009327A1"/>
    <w:rsid w:val="009329FA"/>
    <w:rsid w:val="00932DAC"/>
    <w:rsid w:val="00933F21"/>
    <w:rsid w:val="009342C3"/>
    <w:rsid w:val="00934D81"/>
    <w:rsid w:val="0093510A"/>
    <w:rsid w:val="00935CB5"/>
    <w:rsid w:val="00935EA5"/>
    <w:rsid w:val="00936B7F"/>
    <w:rsid w:val="00936E9D"/>
    <w:rsid w:val="00937531"/>
    <w:rsid w:val="00941724"/>
    <w:rsid w:val="0094284E"/>
    <w:rsid w:val="00946692"/>
    <w:rsid w:val="00946DFF"/>
    <w:rsid w:val="0094785D"/>
    <w:rsid w:val="00950C34"/>
    <w:rsid w:val="00952D63"/>
    <w:rsid w:val="00954510"/>
    <w:rsid w:val="009559D7"/>
    <w:rsid w:val="00955B81"/>
    <w:rsid w:val="00957880"/>
    <w:rsid w:val="00957E38"/>
    <w:rsid w:val="0096181D"/>
    <w:rsid w:val="00962B6B"/>
    <w:rsid w:val="00962BF7"/>
    <w:rsid w:val="009637D2"/>
    <w:rsid w:val="00963808"/>
    <w:rsid w:val="009645F8"/>
    <w:rsid w:val="009647CE"/>
    <w:rsid w:val="0096481B"/>
    <w:rsid w:val="009648E5"/>
    <w:rsid w:val="00965527"/>
    <w:rsid w:val="0096559E"/>
    <w:rsid w:val="00965CC9"/>
    <w:rsid w:val="00966BDB"/>
    <w:rsid w:val="00966E82"/>
    <w:rsid w:val="00967151"/>
    <w:rsid w:val="009672A8"/>
    <w:rsid w:val="009702B5"/>
    <w:rsid w:val="00970546"/>
    <w:rsid w:val="009707EA"/>
    <w:rsid w:val="00971956"/>
    <w:rsid w:val="009726D1"/>
    <w:rsid w:val="00972CE6"/>
    <w:rsid w:val="009731D3"/>
    <w:rsid w:val="009742AA"/>
    <w:rsid w:val="00975797"/>
    <w:rsid w:val="00976220"/>
    <w:rsid w:val="0097687F"/>
    <w:rsid w:val="00976971"/>
    <w:rsid w:val="009769B6"/>
    <w:rsid w:val="00976CD2"/>
    <w:rsid w:val="00977583"/>
    <w:rsid w:val="00977E0B"/>
    <w:rsid w:val="00980961"/>
    <w:rsid w:val="00981989"/>
    <w:rsid w:val="00981FAD"/>
    <w:rsid w:val="009826D8"/>
    <w:rsid w:val="00983132"/>
    <w:rsid w:val="00986A3C"/>
    <w:rsid w:val="00987E61"/>
    <w:rsid w:val="00990390"/>
    <w:rsid w:val="00990634"/>
    <w:rsid w:val="00990656"/>
    <w:rsid w:val="0099076A"/>
    <w:rsid w:val="00990E9E"/>
    <w:rsid w:val="009915EA"/>
    <w:rsid w:val="009918E9"/>
    <w:rsid w:val="009921BF"/>
    <w:rsid w:val="00992810"/>
    <w:rsid w:val="00992DFE"/>
    <w:rsid w:val="009930DB"/>
    <w:rsid w:val="0099516E"/>
    <w:rsid w:val="00996BBB"/>
    <w:rsid w:val="00997946"/>
    <w:rsid w:val="00997E2C"/>
    <w:rsid w:val="009A0AE0"/>
    <w:rsid w:val="009A15E0"/>
    <w:rsid w:val="009A3759"/>
    <w:rsid w:val="009A4987"/>
    <w:rsid w:val="009A4E7A"/>
    <w:rsid w:val="009A4F6C"/>
    <w:rsid w:val="009A5DC4"/>
    <w:rsid w:val="009A614A"/>
    <w:rsid w:val="009A7AAA"/>
    <w:rsid w:val="009B0B4C"/>
    <w:rsid w:val="009B0B8A"/>
    <w:rsid w:val="009B1435"/>
    <w:rsid w:val="009B1AF9"/>
    <w:rsid w:val="009B1E15"/>
    <w:rsid w:val="009B2500"/>
    <w:rsid w:val="009B25EA"/>
    <w:rsid w:val="009B2DC5"/>
    <w:rsid w:val="009B3E12"/>
    <w:rsid w:val="009B3EC0"/>
    <w:rsid w:val="009B51B0"/>
    <w:rsid w:val="009B5A97"/>
    <w:rsid w:val="009B6033"/>
    <w:rsid w:val="009B69D2"/>
    <w:rsid w:val="009B79BB"/>
    <w:rsid w:val="009C15C8"/>
    <w:rsid w:val="009C2B4C"/>
    <w:rsid w:val="009C2E0C"/>
    <w:rsid w:val="009C329D"/>
    <w:rsid w:val="009C3E26"/>
    <w:rsid w:val="009C49C5"/>
    <w:rsid w:val="009C4B15"/>
    <w:rsid w:val="009C5515"/>
    <w:rsid w:val="009C5E5B"/>
    <w:rsid w:val="009C6152"/>
    <w:rsid w:val="009C61BD"/>
    <w:rsid w:val="009C6784"/>
    <w:rsid w:val="009C6867"/>
    <w:rsid w:val="009C6DFF"/>
    <w:rsid w:val="009C70BC"/>
    <w:rsid w:val="009C786B"/>
    <w:rsid w:val="009D1B15"/>
    <w:rsid w:val="009D20F9"/>
    <w:rsid w:val="009D2108"/>
    <w:rsid w:val="009D2179"/>
    <w:rsid w:val="009D22DF"/>
    <w:rsid w:val="009D23C5"/>
    <w:rsid w:val="009D2520"/>
    <w:rsid w:val="009D32EC"/>
    <w:rsid w:val="009D3DC7"/>
    <w:rsid w:val="009D48EF"/>
    <w:rsid w:val="009D53BC"/>
    <w:rsid w:val="009D58F3"/>
    <w:rsid w:val="009D5DB3"/>
    <w:rsid w:val="009D6038"/>
    <w:rsid w:val="009D6F45"/>
    <w:rsid w:val="009D79FF"/>
    <w:rsid w:val="009D7BA5"/>
    <w:rsid w:val="009E0568"/>
    <w:rsid w:val="009E0C1C"/>
    <w:rsid w:val="009E101D"/>
    <w:rsid w:val="009E17B4"/>
    <w:rsid w:val="009E2B66"/>
    <w:rsid w:val="009E3972"/>
    <w:rsid w:val="009E3AEA"/>
    <w:rsid w:val="009E3CD1"/>
    <w:rsid w:val="009E3F08"/>
    <w:rsid w:val="009E6791"/>
    <w:rsid w:val="009E6952"/>
    <w:rsid w:val="009E6B7D"/>
    <w:rsid w:val="009E6FAB"/>
    <w:rsid w:val="009E735D"/>
    <w:rsid w:val="009E76AB"/>
    <w:rsid w:val="009E7F8F"/>
    <w:rsid w:val="009F17E5"/>
    <w:rsid w:val="009F39D4"/>
    <w:rsid w:val="009F428C"/>
    <w:rsid w:val="009F4584"/>
    <w:rsid w:val="009F482D"/>
    <w:rsid w:val="009F566E"/>
    <w:rsid w:val="009F65A6"/>
    <w:rsid w:val="009F6CBA"/>
    <w:rsid w:val="009F7451"/>
    <w:rsid w:val="009F7985"/>
    <w:rsid w:val="009F7C31"/>
    <w:rsid w:val="00A00542"/>
    <w:rsid w:val="00A015D3"/>
    <w:rsid w:val="00A0304F"/>
    <w:rsid w:val="00A0313C"/>
    <w:rsid w:val="00A03C4E"/>
    <w:rsid w:val="00A04123"/>
    <w:rsid w:val="00A04320"/>
    <w:rsid w:val="00A05286"/>
    <w:rsid w:val="00A06363"/>
    <w:rsid w:val="00A07E6D"/>
    <w:rsid w:val="00A10031"/>
    <w:rsid w:val="00A12AE7"/>
    <w:rsid w:val="00A145A9"/>
    <w:rsid w:val="00A15BCE"/>
    <w:rsid w:val="00A16477"/>
    <w:rsid w:val="00A1663B"/>
    <w:rsid w:val="00A17D44"/>
    <w:rsid w:val="00A17D9C"/>
    <w:rsid w:val="00A2025A"/>
    <w:rsid w:val="00A23039"/>
    <w:rsid w:val="00A248DA"/>
    <w:rsid w:val="00A25714"/>
    <w:rsid w:val="00A25AC7"/>
    <w:rsid w:val="00A25EFE"/>
    <w:rsid w:val="00A262B2"/>
    <w:rsid w:val="00A26FE6"/>
    <w:rsid w:val="00A27AC6"/>
    <w:rsid w:val="00A27EBC"/>
    <w:rsid w:val="00A3207A"/>
    <w:rsid w:val="00A327BB"/>
    <w:rsid w:val="00A3314A"/>
    <w:rsid w:val="00A33866"/>
    <w:rsid w:val="00A3443B"/>
    <w:rsid w:val="00A354F9"/>
    <w:rsid w:val="00A35D58"/>
    <w:rsid w:val="00A37B53"/>
    <w:rsid w:val="00A400A7"/>
    <w:rsid w:val="00A41336"/>
    <w:rsid w:val="00A416CC"/>
    <w:rsid w:val="00A42088"/>
    <w:rsid w:val="00A425A8"/>
    <w:rsid w:val="00A434CA"/>
    <w:rsid w:val="00A43604"/>
    <w:rsid w:val="00A43734"/>
    <w:rsid w:val="00A43797"/>
    <w:rsid w:val="00A43A3F"/>
    <w:rsid w:val="00A454F8"/>
    <w:rsid w:val="00A45F0C"/>
    <w:rsid w:val="00A4636F"/>
    <w:rsid w:val="00A4652A"/>
    <w:rsid w:val="00A46850"/>
    <w:rsid w:val="00A4698A"/>
    <w:rsid w:val="00A4713C"/>
    <w:rsid w:val="00A507EC"/>
    <w:rsid w:val="00A50CE4"/>
    <w:rsid w:val="00A5147D"/>
    <w:rsid w:val="00A514A1"/>
    <w:rsid w:val="00A52894"/>
    <w:rsid w:val="00A52A7E"/>
    <w:rsid w:val="00A549FD"/>
    <w:rsid w:val="00A54B0B"/>
    <w:rsid w:val="00A54E35"/>
    <w:rsid w:val="00A56AED"/>
    <w:rsid w:val="00A578A0"/>
    <w:rsid w:val="00A57E9B"/>
    <w:rsid w:val="00A6037B"/>
    <w:rsid w:val="00A61692"/>
    <w:rsid w:val="00A61ACB"/>
    <w:rsid w:val="00A61EBD"/>
    <w:rsid w:val="00A61F0F"/>
    <w:rsid w:val="00A62CFD"/>
    <w:rsid w:val="00A64424"/>
    <w:rsid w:val="00A64B7B"/>
    <w:rsid w:val="00A64CA4"/>
    <w:rsid w:val="00A65C40"/>
    <w:rsid w:val="00A65D80"/>
    <w:rsid w:val="00A66625"/>
    <w:rsid w:val="00A675EB"/>
    <w:rsid w:val="00A700ED"/>
    <w:rsid w:val="00A724F7"/>
    <w:rsid w:val="00A72C5F"/>
    <w:rsid w:val="00A74854"/>
    <w:rsid w:val="00A75705"/>
    <w:rsid w:val="00A75726"/>
    <w:rsid w:val="00A75869"/>
    <w:rsid w:val="00A76562"/>
    <w:rsid w:val="00A77208"/>
    <w:rsid w:val="00A77466"/>
    <w:rsid w:val="00A803A9"/>
    <w:rsid w:val="00A80C6F"/>
    <w:rsid w:val="00A82422"/>
    <w:rsid w:val="00A82F94"/>
    <w:rsid w:val="00A832E4"/>
    <w:rsid w:val="00A835A9"/>
    <w:rsid w:val="00A83788"/>
    <w:rsid w:val="00A841DF"/>
    <w:rsid w:val="00A84C6E"/>
    <w:rsid w:val="00A856A2"/>
    <w:rsid w:val="00A8712D"/>
    <w:rsid w:val="00A87E05"/>
    <w:rsid w:val="00A90ED2"/>
    <w:rsid w:val="00A9225C"/>
    <w:rsid w:val="00A933F2"/>
    <w:rsid w:val="00A93737"/>
    <w:rsid w:val="00A93824"/>
    <w:rsid w:val="00A93B42"/>
    <w:rsid w:val="00A93DBB"/>
    <w:rsid w:val="00A947DD"/>
    <w:rsid w:val="00A94CBC"/>
    <w:rsid w:val="00A97CC3"/>
    <w:rsid w:val="00AA02E8"/>
    <w:rsid w:val="00AA0C97"/>
    <w:rsid w:val="00AA12CC"/>
    <w:rsid w:val="00AA1349"/>
    <w:rsid w:val="00AA23DF"/>
    <w:rsid w:val="00AA43A4"/>
    <w:rsid w:val="00AA4E1D"/>
    <w:rsid w:val="00AA4EDB"/>
    <w:rsid w:val="00AA6515"/>
    <w:rsid w:val="00AB019A"/>
    <w:rsid w:val="00AB0486"/>
    <w:rsid w:val="00AB075B"/>
    <w:rsid w:val="00AB1FDB"/>
    <w:rsid w:val="00AB220D"/>
    <w:rsid w:val="00AB2674"/>
    <w:rsid w:val="00AB3D1D"/>
    <w:rsid w:val="00AB4B90"/>
    <w:rsid w:val="00AB5CAE"/>
    <w:rsid w:val="00AB5E67"/>
    <w:rsid w:val="00AC027B"/>
    <w:rsid w:val="00AC0492"/>
    <w:rsid w:val="00AC0799"/>
    <w:rsid w:val="00AC0DB8"/>
    <w:rsid w:val="00AC1C1D"/>
    <w:rsid w:val="00AC1FC9"/>
    <w:rsid w:val="00AC21D2"/>
    <w:rsid w:val="00AC463F"/>
    <w:rsid w:val="00AC47F3"/>
    <w:rsid w:val="00AC495D"/>
    <w:rsid w:val="00AC58AA"/>
    <w:rsid w:val="00AC59E9"/>
    <w:rsid w:val="00AC5D44"/>
    <w:rsid w:val="00AC5D68"/>
    <w:rsid w:val="00AC6E21"/>
    <w:rsid w:val="00AC741A"/>
    <w:rsid w:val="00AC7763"/>
    <w:rsid w:val="00AC7A43"/>
    <w:rsid w:val="00AD01C2"/>
    <w:rsid w:val="00AD18CB"/>
    <w:rsid w:val="00AD257D"/>
    <w:rsid w:val="00AD387D"/>
    <w:rsid w:val="00AD3D9B"/>
    <w:rsid w:val="00AD3F73"/>
    <w:rsid w:val="00AD44E5"/>
    <w:rsid w:val="00AD474E"/>
    <w:rsid w:val="00AD4F91"/>
    <w:rsid w:val="00AD52AE"/>
    <w:rsid w:val="00AD61EA"/>
    <w:rsid w:val="00AD6426"/>
    <w:rsid w:val="00AD7D7E"/>
    <w:rsid w:val="00AE0016"/>
    <w:rsid w:val="00AE06D1"/>
    <w:rsid w:val="00AE0D50"/>
    <w:rsid w:val="00AE1E5F"/>
    <w:rsid w:val="00AE289B"/>
    <w:rsid w:val="00AE2C94"/>
    <w:rsid w:val="00AE3372"/>
    <w:rsid w:val="00AE3F15"/>
    <w:rsid w:val="00AE614A"/>
    <w:rsid w:val="00AE6751"/>
    <w:rsid w:val="00AE6934"/>
    <w:rsid w:val="00AE7089"/>
    <w:rsid w:val="00AE7DFF"/>
    <w:rsid w:val="00AF01F4"/>
    <w:rsid w:val="00AF1815"/>
    <w:rsid w:val="00AF2400"/>
    <w:rsid w:val="00AF245B"/>
    <w:rsid w:val="00AF2C78"/>
    <w:rsid w:val="00AF3652"/>
    <w:rsid w:val="00AF37CF"/>
    <w:rsid w:val="00AF4744"/>
    <w:rsid w:val="00AF4756"/>
    <w:rsid w:val="00AF4AB7"/>
    <w:rsid w:val="00AF6A3F"/>
    <w:rsid w:val="00AF7527"/>
    <w:rsid w:val="00AF75FA"/>
    <w:rsid w:val="00AF7D3B"/>
    <w:rsid w:val="00B0074F"/>
    <w:rsid w:val="00B00DDC"/>
    <w:rsid w:val="00B03602"/>
    <w:rsid w:val="00B0430A"/>
    <w:rsid w:val="00B0441C"/>
    <w:rsid w:val="00B04D0A"/>
    <w:rsid w:val="00B0577F"/>
    <w:rsid w:val="00B05E22"/>
    <w:rsid w:val="00B0638F"/>
    <w:rsid w:val="00B06A2D"/>
    <w:rsid w:val="00B105BE"/>
    <w:rsid w:val="00B1067A"/>
    <w:rsid w:val="00B108B7"/>
    <w:rsid w:val="00B11490"/>
    <w:rsid w:val="00B1171B"/>
    <w:rsid w:val="00B11AEA"/>
    <w:rsid w:val="00B125EE"/>
    <w:rsid w:val="00B1389D"/>
    <w:rsid w:val="00B13F28"/>
    <w:rsid w:val="00B144B9"/>
    <w:rsid w:val="00B1466B"/>
    <w:rsid w:val="00B15A07"/>
    <w:rsid w:val="00B1634F"/>
    <w:rsid w:val="00B16651"/>
    <w:rsid w:val="00B16745"/>
    <w:rsid w:val="00B16749"/>
    <w:rsid w:val="00B17C89"/>
    <w:rsid w:val="00B17C9A"/>
    <w:rsid w:val="00B20BE1"/>
    <w:rsid w:val="00B22430"/>
    <w:rsid w:val="00B22839"/>
    <w:rsid w:val="00B22F6C"/>
    <w:rsid w:val="00B23D3F"/>
    <w:rsid w:val="00B2531F"/>
    <w:rsid w:val="00B266F9"/>
    <w:rsid w:val="00B26CE8"/>
    <w:rsid w:val="00B278F6"/>
    <w:rsid w:val="00B3066E"/>
    <w:rsid w:val="00B30E5D"/>
    <w:rsid w:val="00B31881"/>
    <w:rsid w:val="00B31DFC"/>
    <w:rsid w:val="00B33341"/>
    <w:rsid w:val="00B3476F"/>
    <w:rsid w:val="00B350B1"/>
    <w:rsid w:val="00B3526D"/>
    <w:rsid w:val="00B3690D"/>
    <w:rsid w:val="00B427F7"/>
    <w:rsid w:val="00B430F0"/>
    <w:rsid w:val="00B4338D"/>
    <w:rsid w:val="00B4375F"/>
    <w:rsid w:val="00B43ADA"/>
    <w:rsid w:val="00B446F6"/>
    <w:rsid w:val="00B4561C"/>
    <w:rsid w:val="00B456CD"/>
    <w:rsid w:val="00B456F3"/>
    <w:rsid w:val="00B4758A"/>
    <w:rsid w:val="00B47D46"/>
    <w:rsid w:val="00B47FC3"/>
    <w:rsid w:val="00B50007"/>
    <w:rsid w:val="00B505A7"/>
    <w:rsid w:val="00B51A07"/>
    <w:rsid w:val="00B527B8"/>
    <w:rsid w:val="00B52D03"/>
    <w:rsid w:val="00B52FE4"/>
    <w:rsid w:val="00B530E4"/>
    <w:rsid w:val="00B5370F"/>
    <w:rsid w:val="00B53E23"/>
    <w:rsid w:val="00B5406B"/>
    <w:rsid w:val="00B54991"/>
    <w:rsid w:val="00B54CFC"/>
    <w:rsid w:val="00B54DB6"/>
    <w:rsid w:val="00B55105"/>
    <w:rsid w:val="00B5578F"/>
    <w:rsid w:val="00B55839"/>
    <w:rsid w:val="00B55A38"/>
    <w:rsid w:val="00B609FB"/>
    <w:rsid w:val="00B62733"/>
    <w:rsid w:val="00B627C1"/>
    <w:rsid w:val="00B62E14"/>
    <w:rsid w:val="00B64277"/>
    <w:rsid w:val="00B6431A"/>
    <w:rsid w:val="00B64998"/>
    <w:rsid w:val="00B65BE7"/>
    <w:rsid w:val="00B65C6D"/>
    <w:rsid w:val="00B65CD4"/>
    <w:rsid w:val="00B6733E"/>
    <w:rsid w:val="00B67D0B"/>
    <w:rsid w:val="00B71422"/>
    <w:rsid w:val="00B71644"/>
    <w:rsid w:val="00B71CE5"/>
    <w:rsid w:val="00B72092"/>
    <w:rsid w:val="00B73107"/>
    <w:rsid w:val="00B73663"/>
    <w:rsid w:val="00B738F1"/>
    <w:rsid w:val="00B74EC4"/>
    <w:rsid w:val="00B752A3"/>
    <w:rsid w:val="00B75616"/>
    <w:rsid w:val="00B77982"/>
    <w:rsid w:val="00B77F30"/>
    <w:rsid w:val="00B80196"/>
    <w:rsid w:val="00B80507"/>
    <w:rsid w:val="00B8114B"/>
    <w:rsid w:val="00B817B2"/>
    <w:rsid w:val="00B81E5A"/>
    <w:rsid w:val="00B8291A"/>
    <w:rsid w:val="00B855C1"/>
    <w:rsid w:val="00B86007"/>
    <w:rsid w:val="00B86960"/>
    <w:rsid w:val="00B86EEC"/>
    <w:rsid w:val="00B871E5"/>
    <w:rsid w:val="00B87320"/>
    <w:rsid w:val="00B9000F"/>
    <w:rsid w:val="00B90A2A"/>
    <w:rsid w:val="00B937A2"/>
    <w:rsid w:val="00B95045"/>
    <w:rsid w:val="00B95725"/>
    <w:rsid w:val="00B96DE2"/>
    <w:rsid w:val="00BA0F2D"/>
    <w:rsid w:val="00BA1F73"/>
    <w:rsid w:val="00BA2260"/>
    <w:rsid w:val="00BA2344"/>
    <w:rsid w:val="00BA39B8"/>
    <w:rsid w:val="00BA3C86"/>
    <w:rsid w:val="00BA45FE"/>
    <w:rsid w:val="00BA532D"/>
    <w:rsid w:val="00BA5C38"/>
    <w:rsid w:val="00BA5DFB"/>
    <w:rsid w:val="00BA629E"/>
    <w:rsid w:val="00BA6FAF"/>
    <w:rsid w:val="00BA7C13"/>
    <w:rsid w:val="00BB0972"/>
    <w:rsid w:val="00BB11A8"/>
    <w:rsid w:val="00BB12D3"/>
    <w:rsid w:val="00BB1B67"/>
    <w:rsid w:val="00BB24BC"/>
    <w:rsid w:val="00BB2A6F"/>
    <w:rsid w:val="00BB3641"/>
    <w:rsid w:val="00BB37BE"/>
    <w:rsid w:val="00BB4546"/>
    <w:rsid w:val="00BB4F99"/>
    <w:rsid w:val="00BB63FC"/>
    <w:rsid w:val="00BB7133"/>
    <w:rsid w:val="00BB7754"/>
    <w:rsid w:val="00BB7D1A"/>
    <w:rsid w:val="00BB7D79"/>
    <w:rsid w:val="00BB7FE2"/>
    <w:rsid w:val="00BC0A2D"/>
    <w:rsid w:val="00BC0D6E"/>
    <w:rsid w:val="00BC22BC"/>
    <w:rsid w:val="00BC36C2"/>
    <w:rsid w:val="00BC39E5"/>
    <w:rsid w:val="00BC4325"/>
    <w:rsid w:val="00BC4F16"/>
    <w:rsid w:val="00BC504E"/>
    <w:rsid w:val="00BC5AC1"/>
    <w:rsid w:val="00BC5BE5"/>
    <w:rsid w:val="00BC5CF5"/>
    <w:rsid w:val="00BC6CF4"/>
    <w:rsid w:val="00BC71A5"/>
    <w:rsid w:val="00BC725B"/>
    <w:rsid w:val="00BC767F"/>
    <w:rsid w:val="00BD0CC9"/>
    <w:rsid w:val="00BD2D8C"/>
    <w:rsid w:val="00BD3CAA"/>
    <w:rsid w:val="00BD3FFB"/>
    <w:rsid w:val="00BD43CD"/>
    <w:rsid w:val="00BD46A2"/>
    <w:rsid w:val="00BD4C79"/>
    <w:rsid w:val="00BD506E"/>
    <w:rsid w:val="00BD5AEC"/>
    <w:rsid w:val="00BD5C4C"/>
    <w:rsid w:val="00BD737D"/>
    <w:rsid w:val="00BD785F"/>
    <w:rsid w:val="00BE2740"/>
    <w:rsid w:val="00BE29A2"/>
    <w:rsid w:val="00BE3C5C"/>
    <w:rsid w:val="00BE5DE1"/>
    <w:rsid w:val="00BE5DE2"/>
    <w:rsid w:val="00BE6FDF"/>
    <w:rsid w:val="00BF023D"/>
    <w:rsid w:val="00BF14B0"/>
    <w:rsid w:val="00BF1E4D"/>
    <w:rsid w:val="00BF2A24"/>
    <w:rsid w:val="00BF2D1B"/>
    <w:rsid w:val="00BF4B6F"/>
    <w:rsid w:val="00BF4CC3"/>
    <w:rsid w:val="00BF5008"/>
    <w:rsid w:val="00BF635E"/>
    <w:rsid w:val="00BF7A01"/>
    <w:rsid w:val="00BF7ECD"/>
    <w:rsid w:val="00C00C40"/>
    <w:rsid w:val="00C015D2"/>
    <w:rsid w:val="00C0406D"/>
    <w:rsid w:val="00C041FD"/>
    <w:rsid w:val="00C04CE6"/>
    <w:rsid w:val="00C05292"/>
    <w:rsid w:val="00C05BFA"/>
    <w:rsid w:val="00C067EF"/>
    <w:rsid w:val="00C07425"/>
    <w:rsid w:val="00C0756C"/>
    <w:rsid w:val="00C077B3"/>
    <w:rsid w:val="00C07988"/>
    <w:rsid w:val="00C07E9B"/>
    <w:rsid w:val="00C10C76"/>
    <w:rsid w:val="00C10CFD"/>
    <w:rsid w:val="00C11F5B"/>
    <w:rsid w:val="00C13110"/>
    <w:rsid w:val="00C170A8"/>
    <w:rsid w:val="00C1738F"/>
    <w:rsid w:val="00C203B4"/>
    <w:rsid w:val="00C213FB"/>
    <w:rsid w:val="00C21E8D"/>
    <w:rsid w:val="00C235D2"/>
    <w:rsid w:val="00C23931"/>
    <w:rsid w:val="00C23BA1"/>
    <w:rsid w:val="00C2449E"/>
    <w:rsid w:val="00C251D5"/>
    <w:rsid w:val="00C2546E"/>
    <w:rsid w:val="00C25CAC"/>
    <w:rsid w:val="00C26688"/>
    <w:rsid w:val="00C2698E"/>
    <w:rsid w:val="00C26ECF"/>
    <w:rsid w:val="00C2730A"/>
    <w:rsid w:val="00C27797"/>
    <w:rsid w:val="00C27AB6"/>
    <w:rsid w:val="00C27B54"/>
    <w:rsid w:val="00C30151"/>
    <w:rsid w:val="00C3085C"/>
    <w:rsid w:val="00C30A06"/>
    <w:rsid w:val="00C31427"/>
    <w:rsid w:val="00C32998"/>
    <w:rsid w:val="00C32C52"/>
    <w:rsid w:val="00C33B97"/>
    <w:rsid w:val="00C33EE1"/>
    <w:rsid w:val="00C34247"/>
    <w:rsid w:val="00C342F1"/>
    <w:rsid w:val="00C346AC"/>
    <w:rsid w:val="00C34E1B"/>
    <w:rsid w:val="00C35595"/>
    <w:rsid w:val="00C37550"/>
    <w:rsid w:val="00C37E5A"/>
    <w:rsid w:val="00C37E9D"/>
    <w:rsid w:val="00C40923"/>
    <w:rsid w:val="00C40A81"/>
    <w:rsid w:val="00C428E5"/>
    <w:rsid w:val="00C42F3E"/>
    <w:rsid w:val="00C43181"/>
    <w:rsid w:val="00C437B6"/>
    <w:rsid w:val="00C439CE"/>
    <w:rsid w:val="00C4606E"/>
    <w:rsid w:val="00C4667A"/>
    <w:rsid w:val="00C477B8"/>
    <w:rsid w:val="00C47DBA"/>
    <w:rsid w:val="00C47EFF"/>
    <w:rsid w:val="00C5007E"/>
    <w:rsid w:val="00C502BB"/>
    <w:rsid w:val="00C50B36"/>
    <w:rsid w:val="00C51694"/>
    <w:rsid w:val="00C53085"/>
    <w:rsid w:val="00C5320B"/>
    <w:rsid w:val="00C532F3"/>
    <w:rsid w:val="00C5440A"/>
    <w:rsid w:val="00C55912"/>
    <w:rsid w:val="00C55B4F"/>
    <w:rsid w:val="00C56DE8"/>
    <w:rsid w:val="00C62557"/>
    <w:rsid w:val="00C62C00"/>
    <w:rsid w:val="00C634E2"/>
    <w:rsid w:val="00C637FB"/>
    <w:rsid w:val="00C63968"/>
    <w:rsid w:val="00C63AC5"/>
    <w:rsid w:val="00C640E8"/>
    <w:rsid w:val="00C64686"/>
    <w:rsid w:val="00C65A99"/>
    <w:rsid w:val="00C665D7"/>
    <w:rsid w:val="00C66ABE"/>
    <w:rsid w:val="00C66BB1"/>
    <w:rsid w:val="00C70839"/>
    <w:rsid w:val="00C7189A"/>
    <w:rsid w:val="00C72A34"/>
    <w:rsid w:val="00C735C5"/>
    <w:rsid w:val="00C73736"/>
    <w:rsid w:val="00C73DFC"/>
    <w:rsid w:val="00C7451F"/>
    <w:rsid w:val="00C7460D"/>
    <w:rsid w:val="00C74F3B"/>
    <w:rsid w:val="00C75A85"/>
    <w:rsid w:val="00C75E6F"/>
    <w:rsid w:val="00C76135"/>
    <w:rsid w:val="00C772C8"/>
    <w:rsid w:val="00C77BEE"/>
    <w:rsid w:val="00C809D2"/>
    <w:rsid w:val="00C815D1"/>
    <w:rsid w:val="00C818B4"/>
    <w:rsid w:val="00C84521"/>
    <w:rsid w:val="00C8452B"/>
    <w:rsid w:val="00C85888"/>
    <w:rsid w:val="00C86C37"/>
    <w:rsid w:val="00C90FE7"/>
    <w:rsid w:val="00C92F3E"/>
    <w:rsid w:val="00C93AE9"/>
    <w:rsid w:val="00C956E2"/>
    <w:rsid w:val="00C96D52"/>
    <w:rsid w:val="00C96E4B"/>
    <w:rsid w:val="00CA06B4"/>
    <w:rsid w:val="00CA0F32"/>
    <w:rsid w:val="00CA1A83"/>
    <w:rsid w:val="00CA1C06"/>
    <w:rsid w:val="00CA1DE0"/>
    <w:rsid w:val="00CA29EB"/>
    <w:rsid w:val="00CA372C"/>
    <w:rsid w:val="00CA42CC"/>
    <w:rsid w:val="00CA5D12"/>
    <w:rsid w:val="00CA5E2D"/>
    <w:rsid w:val="00CA68DA"/>
    <w:rsid w:val="00CA6946"/>
    <w:rsid w:val="00CA6F1C"/>
    <w:rsid w:val="00CA7940"/>
    <w:rsid w:val="00CB207E"/>
    <w:rsid w:val="00CB2DCA"/>
    <w:rsid w:val="00CB400E"/>
    <w:rsid w:val="00CB4333"/>
    <w:rsid w:val="00CB4666"/>
    <w:rsid w:val="00CB4CA7"/>
    <w:rsid w:val="00CB61F0"/>
    <w:rsid w:val="00CB6FE9"/>
    <w:rsid w:val="00CB74D4"/>
    <w:rsid w:val="00CB773D"/>
    <w:rsid w:val="00CB7B1F"/>
    <w:rsid w:val="00CB7B31"/>
    <w:rsid w:val="00CC1C99"/>
    <w:rsid w:val="00CC1EDA"/>
    <w:rsid w:val="00CC25BF"/>
    <w:rsid w:val="00CC3371"/>
    <w:rsid w:val="00CC39F1"/>
    <w:rsid w:val="00CC3B87"/>
    <w:rsid w:val="00CC434B"/>
    <w:rsid w:val="00CC4EA4"/>
    <w:rsid w:val="00CC5054"/>
    <w:rsid w:val="00CC54A5"/>
    <w:rsid w:val="00CC5D6D"/>
    <w:rsid w:val="00CC60AA"/>
    <w:rsid w:val="00CC6359"/>
    <w:rsid w:val="00CC7230"/>
    <w:rsid w:val="00CD1C0D"/>
    <w:rsid w:val="00CD3C7F"/>
    <w:rsid w:val="00CD3F22"/>
    <w:rsid w:val="00CD45F5"/>
    <w:rsid w:val="00CD4CF0"/>
    <w:rsid w:val="00CD50E0"/>
    <w:rsid w:val="00CD5A0D"/>
    <w:rsid w:val="00CD60CB"/>
    <w:rsid w:val="00CE0663"/>
    <w:rsid w:val="00CE11BB"/>
    <w:rsid w:val="00CE1B17"/>
    <w:rsid w:val="00CE239C"/>
    <w:rsid w:val="00CE2908"/>
    <w:rsid w:val="00CE2E6B"/>
    <w:rsid w:val="00CE32EA"/>
    <w:rsid w:val="00CE4399"/>
    <w:rsid w:val="00CE4854"/>
    <w:rsid w:val="00CE4C4D"/>
    <w:rsid w:val="00CE6BA9"/>
    <w:rsid w:val="00CE6C87"/>
    <w:rsid w:val="00CE74E9"/>
    <w:rsid w:val="00CE7D9F"/>
    <w:rsid w:val="00CF0AA9"/>
    <w:rsid w:val="00CF0ED6"/>
    <w:rsid w:val="00CF1540"/>
    <w:rsid w:val="00CF19E9"/>
    <w:rsid w:val="00CF3070"/>
    <w:rsid w:val="00CF30AD"/>
    <w:rsid w:val="00CF3708"/>
    <w:rsid w:val="00CF3B44"/>
    <w:rsid w:val="00CF408C"/>
    <w:rsid w:val="00CF55C9"/>
    <w:rsid w:val="00CF7A51"/>
    <w:rsid w:val="00CF7B87"/>
    <w:rsid w:val="00D00CE1"/>
    <w:rsid w:val="00D01425"/>
    <w:rsid w:val="00D02454"/>
    <w:rsid w:val="00D032D1"/>
    <w:rsid w:val="00D038CF"/>
    <w:rsid w:val="00D04E32"/>
    <w:rsid w:val="00D05E8A"/>
    <w:rsid w:val="00D061A1"/>
    <w:rsid w:val="00D065D8"/>
    <w:rsid w:val="00D100F2"/>
    <w:rsid w:val="00D10BCC"/>
    <w:rsid w:val="00D10D37"/>
    <w:rsid w:val="00D11498"/>
    <w:rsid w:val="00D1325C"/>
    <w:rsid w:val="00D134DD"/>
    <w:rsid w:val="00D13642"/>
    <w:rsid w:val="00D13A3D"/>
    <w:rsid w:val="00D144B0"/>
    <w:rsid w:val="00D1651D"/>
    <w:rsid w:val="00D16574"/>
    <w:rsid w:val="00D17773"/>
    <w:rsid w:val="00D17B81"/>
    <w:rsid w:val="00D201AF"/>
    <w:rsid w:val="00D20318"/>
    <w:rsid w:val="00D20AFC"/>
    <w:rsid w:val="00D20DF6"/>
    <w:rsid w:val="00D217B7"/>
    <w:rsid w:val="00D2190E"/>
    <w:rsid w:val="00D21BD2"/>
    <w:rsid w:val="00D237B7"/>
    <w:rsid w:val="00D23FED"/>
    <w:rsid w:val="00D256B6"/>
    <w:rsid w:val="00D25AA2"/>
    <w:rsid w:val="00D25C5F"/>
    <w:rsid w:val="00D25C71"/>
    <w:rsid w:val="00D25D4A"/>
    <w:rsid w:val="00D25F0F"/>
    <w:rsid w:val="00D30321"/>
    <w:rsid w:val="00D3098B"/>
    <w:rsid w:val="00D31287"/>
    <w:rsid w:val="00D33871"/>
    <w:rsid w:val="00D33CDB"/>
    <w:rsid w:val="00D3668D"/>
    <w:rsid w:val="00D37289"/>
    <w:rsid w:val="00D37EB6"/>
    <w:rsid w:val="00D4036D"/>
    <w:rsid w:val="00D40729"/>
    <w:rsid w:val="00D409FD"/>
    <w:rsid w:val="00D4111A"/>
    <w:rsid w:val="00D41B4D"/>
    <w:rsid w:val="00D41C71"/>
    <w:rsid w:val="00D43378"/>
    <w:rsid w:val="00D4381F"/>
    <w:rsid w:val="00D43C04"/>
    <w:rsid w:val="00D43FDF"/>
    <w:rsid w:val="00D4554D"/>
    <w:rsid w:val="00D45587"/>
    <w:rsid w:val="00D46163"/>
    <w:rsid w:val="00D50AA8"/>
    <w:rsid w:val="00D5161D"/>
    <w:rsid w:val="00D51872"/>
    <w:rsid w:val="00D51B6D"/>
    <w:rsid w:val="00D51F04"/>
    <w:rsid w:val="00D52059"/>
    <w:rsid w:val="00D525FD"/>
    <w:rsid w:val="00D5308D"/>
    <w:rsid w:val="00D54C1B"/>
    <w:rsid w:val="00D560F8"/>
    <w:rsid w:val="00D563DC"/>
    <w:rsid w:val="00D568CB"/>
    <w:rsid w:val="00D56A2D"/>
    <w:rsid w:val="00D60BE7"/>
    <w:rsid w:val="00D60D6B"/>
    <w:rsid w:val="00D61521"/>
    <w:rsid w:val="00D63317"/>
    <w:rsid w:val="00D633EF"/>
    <w:rsid w:val="00D63577"/>
    <w:rsid w:val="00D65BEE"/>
    <w:rsid w:val="00D67434"/>
    <w:rsid w:val="00D67A3C"/>
    <w:rsid w:val="00D71AA6"/>
    <w:rsid w:val="00D72491"/>
    <w:rsid w:val="00D7263B"/>
    <w:rsid w:val="00D72B9D"/>
    <w:rsid w:val="00D72BD9"/>
    <w:rsid w:val="00D72D96"/>
    <w:rsid w:val="00D7468F"/>
    <w:rsid w:val="00D747C9"/>
    <w:rsid w:val="00D7563E"/>
    <w:rsid w:val="00D75663"/>
    <w:rsid w:val="00D75895"/>
    <w:rsid w:val="00D75A1E"/>
    <w:rsid w:val="00D75BA8"/>
    <w:rsid w:val="00D75CE5"/>
    <w:rsid w:val="00D7614E"/>
    <w:rsid w:val="00D770AB"/>
    <w:rsid w:val="00D80DB1"/>
    <w:rsid w:val="00D80E13"/>
    <w:rsid w:val="00D816E9"/>
    <w:rsid w:val="00D81899"/>
    <w:rsid w:val="00D81DD3"/>
    <w:rsid w:val="00D81E00"/>
    <w:rsid w:val="00D82E49"/>
    <w:rsid w:val="00D82F83"/>
    <w:rsid w:val="00D839B8"/>
    <w:rsid w:val="00D84166"/>
    <w:rsid w:val="00D845D1"/>
    <w:rsid w:val="00D84AD4"/>
    <w:rsid w:val="00D84C52"/>
    <w:rsid w:val="00D873E8"/>
    <w:rsid w:val="00D90D35"/>
    <w:rsid w:val="00D90F56"/>
    <w:rsid w:val="00D91D49"/>
    <w:rsid w:val="00D92B57"/>
    <w:rsid w:val="00D9314E"/>
    <w:rsid w:val="00D93591"/>
    <w:rsid w:val="00D966BA"/>
    <w:rsid w:val="00D96768"/>
    <w:rsid w:val="00D96B57"/>
    <w:rsid w:val="00D97164"/>
    <w:rsid w:val="00D977EE"/>
    <w:rsid w:val="00DA0A46"/>
    <w:rsid w:val="00DA0E65"/>
    <w:rsid w:val="00DA1497"/>
    <w:rsid w:val="00DA16EC"/>
    <w:rsid w:val="00DA24B1"/>
    <w:rsid w:val="00DA27A6"/>
    <w:rsid w:val="00DA2848"/>
    <w:rsid w:val="00DA298C"/>
    <w:rsid w:val="00DA49E1"/>
    <w:rsid w:val="00DA5BE8"/>
    <w:rsid w:val="00DA5CFF"/>
    <w:rsid w:val="00DA5E05"/>
    <w:rsid w:val="00DA6B98"/>
    <w:rsid w:val="00DA6D73"/>
    <w:rsid w:val="00DA71EF"/>
    <w:rsid w:val="00DA7207"/>
    <w:rsid w:val="00DA75C7"/>
    <w:rsid w:val="00DB036F"/>
    <w:rsid w:val="00DB18C2"/>
    <w:rsid w:val="00DB1913"/>
    <w:rsid w:val="00DB1D63"/>
    <w:rsid w:val="00DB24E5"/>
    <w:rsid w:val="00DB27D2"/>
    <w:rsid w:val="00DB285D"/>
    <w:rsid w:val="00DB29EB"/>
    <w:rsid w:val="00DB3493"/>
    <w:rsid w:val="00DB3692"/>
    <w:rsid w:val="00DB4163"/>
    <w:rsid w:val="00DB4267"/>
    <w:rsid w:val="00DB4444"/>
    <w:rsid w:val="00DB4A8D"/>
    <w:rsid w:val="00DB4BBB"/>
    <w:rsid w:val="00DB50E3"/>
    <w:rsid w:val="00DB51E4"/>
    <w:rsid w:val="00DB5F62"/>
    <w:rsid w:val="00DB6376"/>
    <w:rsid w:val="00DB6679"/>
    <w:rsid w:val="00DC08CE"/>
    <w:rsid w:val="00DC109A"/>
    <w:rsid w:val="00DC1FA4"/>
    <w:rsid w:val="00DC22C0"/>
    <w:rsid w:val="00DC2FD6"/>
    <w:rsid w:val="00DC4666"/>
    <w:rsid w:val="00DC560B"/>
    <w:rsid w:val="00DC5909"/>
    <w:rsid w:val="00DC5F35"/>
    <w:rsid w:val="00DC64F1"/>
    <w:rsid w:val="00DC710C"/>
    <w:rsid w:val="00DD0C5C"/>
    <w:rsid w:val="00DD0F1C"/>
    <w:rsid w:val="00DD1E24"/>
    <w:rsid w:val="00DD200A"/>
    <w:rsid w:val="00DD3AD2"/>
    <w:rsid w:val="00DD6565"/>
    <w:rsid w:val="00DD7A4C"/>
    <w:rsid w:val="00DD7C9D"/>
    <w:rsid w:val="00DD7D75"/>
    <w:rsid w:val="00DE0B93"/>
    <w:rsid w:val="00DE13B5"/>
    <w:rsid w:val="00DE1D20"/>
    <w:rsid w:val="00DE1D4F"/>
    <w:rsid w:val="00DE20C8"/>
    <w:rsid w:val="00DE2DF2"/>
    <w:rsid w:val="00DE2F09"/>
    <w:rsid w:val="00DE3B57"/>
    <w:rsid w:val="00DE3D85"/>
    <w:rsid w:val="00DE4A74"/>
    <w:rsid w:val="00DE5152"/>
    <w:rsid w:val="00DE5BF3"/>
    <w:rsid w:val="00DE5C6D"/>
    <w:rsid w:val="00DF012E"/>
    <w:rsid w:val="00DF014A"/>
    <w:rsid w:val="00DF0207"/>
    <w:rsid w:val="00DF11EF"/>
    <w:rsid w:val="00DF12FC"/>
    <w:rsid w:val="00DF181D"/>
    <w:rsid w:val="00DF3056"/>
    <w:rsid w:val="00DF3A0D"/>
    <w:rsid w:val="00DF5078"/>
    <w:rsid w:val="00DF5622"/>
    <w:rsid w:val="00DF704C"/>
    <w:rsid w:val="00E00818"/>
    <w:rsid w:val="00E01496"/>
    <w:rsid w:val="00E0189E"/>
    <w:rsid w:val="00E01E58"/>
    <w:rsid w:val="00E02B79"/>
    <w:rsid w:val="00E03E6C"/>
    <w:rsid w:val="00E03F9E"/>
    <w:rsid w:val="00E04248"/>
    <w:rsid w:val="00E05276"/>
    <w:rsid w:val="00E06289"/>
    <w:rsid w:val="00E07279"/>
    <w:rsid w:val="00E10BB9"/>
    <w:rsid w:val="00E11770"/>
    <w:rsid w:val="00E117F5"/>
    <w:rsid w:val="00E11A95"/>
    <w:rsid w:val="00E1220D"/>
    <w:rsid w:val="00E1223F"/>
    <w:rsid w:val="00E16D95"/>
    <w:rsid w:val="00E16DB6"/>
    <w:rsid w:val="00E17D88"/>
    <w:rsid w:val="00E2070F"/>
    <w:rsid w:val="00E213C8"/>
    <w:rsid w:val="00E219A5"/>
    <w:rsid w:val="00E226C2"/>
    <w:rsid w:val="00E22A38"/>
    <w:rsid w:val="00E22D61"/>
    <w:rsid w:val="00E22E18"/>
    <w:rsid w:val="00E233D8"/>
    <w:rsid w:val="00E235DF"/>
    <w:rsid w:val="00E23601"/>
    <w:rsid w:val="00E23F4D"/>
    <w:rsid w:val="00E2451D"/>
    <w:rsid w:val="00E260CE"/>
    <w:rsid w:val="00E27C5E"/>
    <w:rsid w:val="00E3096D"/>
    <w:rsid w:val="00E30AF5"/>
    <w:rsid w:val="00E32162"/>
    <w:rsid w:val="00E329B0"/>
    <w:rsid w:val="00E33232"/>
    <w:rsid w:val="00E35361"/>
    <w:rsid w:val="00E358E2"/>
    <w:rsid w:val="00E3664C"/>
    <w:rsid w:val="00E36701"/>
    <w:rsid w:val="00E369AA"/>
    <w:rsid w:val="00E36E42"/>
    <w:rsid w:val="00E36FD7"/>
    <w:rsid w:val="00E377BB"/>
    <w:rsid w:val="00E37F96"/>
    <w:rsid w:val="00E41428"/>
    <w:rsid w:val="00E41873"/>
    <w:rsid w:val="00E4346B"/>
    <w:rsid w:val="00E44955"/>
    <w:rsid w:val="00E44A8F"/>
    <w:rsid w:val="00E44C10"/>
    <w:rsid w:val="00E4513C"/>
    <w:rsid w:val="00E45EB4"/>
    <w:rsid w:val="00E46936"/>
    <w:rsid w:val="00E5024E"/>
    <w:rsid w:val="00E50CCC"/>
    <w:rsid w:val="00E515D7"/>
    <w:rsid w:val="00E517D2"/>
    <w:rsid w:val="00E53009"/>
    <w:rsid w:val="00E53A96"/>
    <w:rsid w:val="00E54405"/>
    <w:rsid w:val="00E54A17"/>
    <w:rsid w:val="00E550D2"/>
    <w:rsid w:val="00E554E4"/>
    <w:rsid w:val="00E55F59"/>
    <w:rsid w:val="00E5613A"/>
    <w:rsid w:val="00E562A7"/>
    <w:rsid w:val="00E62538"/>
    <w:rsid w:val="00E62C4E"/>
    <w:rsid w:val="00E62FDB"/>
    <w:rsid w:val="00E645D8"/>
    <w:rsid w:val="00E65CC3"/>
    <w:rsid w:val="00E662CD"/>
    <w:rsid w:val="00E67015"/>
    <w:rsid w:val="00E67248"/>
    <w:rsid w:val="00E672E8"/>
    <w:rsid w:val="00E676B1"/>
    <w:rsid w:val="00E70533"/>
    <w:rsid w:val="00E714A6"/>
    <w:rsid w:val="00E71BEA"/>
    <w:rsid w:val="00E720F9"/>
    <w:rsid w:val="00E72555"/>
    <w:rsid w:val="00E72586"/>
    <w:rsid w:val="00E7341F"/>
    <w:rsid w:val="00E73585"/>
    <w:rsid w:val="00E73D01"/>
    <w:rsid w:val="00E7437D"/>
    <w:rsid w:val="00E75BA6"/>
    <w:rsid w:val="00E75EC1"/>
    <w:rsid w:val="00E765D8"/>
    <w:rsid w:val="00E778CF"/>
    <w:rsid w:val="00E77AD9"/>
    <w:rsid w:val="00E81330"/>
    <w:rsid w:val="00E820DF"/>
    <w:rsid w:val="00E85367"/>
    <w:rsid w:val="00E8655A"/>
    <w:rsid w:val="00E86786"/>
    <w:rsid w:val="00E90582"/>
    <w:rsid w:val="00E905EF"/>
    <w:rsid w:val="00E90CE4"/>
    <w:rsid w:val="00E91C5D"/>
    <w:rsid w:val="00E920F0"/>
    <w:rsid w:val="00E937C5"/>
    <w:rsid w:val="00E9395D"/>
    <w:rsid w:val="00E9496A"/>
    <w:rsid w:val="00E96A53"/>
    <w:rsid w:val="00E96C46"/>
    <w:rsid w:val="00E97F71"/>
    <w:rsid w:val="00EA0D9B"/>
    <w:rsid w:val="00EA1EA6"/>
    <w:rsid w:val="00EA41B0"/>
    <w:rsid w:val="00EA5D5C"/>
    <w:rsid w:val="00EA5D65"/>
    <w:rsid w:val="00EA6184"/>
    <w:rsid w:val="00EA6218"/>
    <w:rsid w:val="00EB15A8"/>
    <w:rsid w:val="00EB30AA"/>
    <w:rsid w:val="00EB317D"/>
    <w:rsid w:val="00EB41EB"/>
    <w:rsid w:val="00EB4591"/>
    <w:rsid w:val="00EB47F3"/>
    <w:rsid w:val="00EB53DE"/>
    <w:rsid w:val="00EB592B"/>
    <w:rsid w:val="00EC0053"/>
    <w:rsid w:val="00EC0782"/>
    <w:rsid w:val="00EC0838"/>
    <w:rsid w:val="00EC1B18"/>
    <w:rsid w:val="00EC267C"/>
    <w:rsid w:val="00EC3D78"/>
    <w:rsid w:val="00EC41BD"/>
    <w:rsid w:val="00EC5577"/>
    <w:rsid w:val="00EC77F1"/>
    <w:rsid w:val="00ED0648"/>
    <w:rsid w:val="00ED08E9"/>
    <w:rsid w:val="00ED0B1C"/>
    <w:rsid w:val="00ED1D45"/>
    <w:rsid w:val="00ED490F"/>
    <w:rsid w:val="00ED586D"/>
    <w:rsid w:val="00ED6DA7"/>
    <w:rsid w:val="00ED794A"/>
    <w:rsid w:val="00EE0505"/>
    <w:rsid w:val="00EE0552"/>
    <w:rsid w:val="00EE06CE"/>
    <w:rsid w:val="00EE10F9"/>
    <w:rsid w:val="00EE16BA"/>
    <w:rsid w:val="00EE1F04"/>
    <w:rsid w:val="00EE29AA"/>
    <w:rsid w:val="00EE2D6A"/>
    <w:rsid w:val="00EE3046"/>
    <w:rsid w:val="00EE3211"/>
    <w:rsid w:val="00EE3CAC"/>
    <w:rsid w:val="00EE561E"/>
    <w:rsid w:val="00EE61C7"/>
    <w:rsid w:val="00EE62A0"/>
    <w:rsid w:val="00EE79C0"/>
    <w:rsid w:val="00EE7AB8"/>
    <w:rsid w:val="00EF0765"/>
    <w:rsid w:val="00EF090D"/>
    <w:rsid w:val="00EF0D30"/>
    <w:rsid w:val="00EF0DF1"/>
    <w:rsid w:val="00EF15A6"/>
    <w:rsid w:val="00EF1C71"/>
    <w:rsid w:val="00EF1DC8"/>
    <w:rsid w:val="00EF37B7"/>
    <w:rsid w:val="00EF429B"/>
    <w:rsid w:val="00EF48E7"/>
    <w:rsid w:val="00EF52E1"/>
    <w:rsid w:val="00EF562E"/>
    <w:rsid w:val="00EF6AD7"/>
    <w:rsid w:val="00EF6D99"/>
    <w:rsid w:val="00F002C8"/>
    <w:rsid w:val="00F00B9A"/>
    <w:rsid w:val="00F01722"/>
    <w:rsid w:val="00F0192C"/>
    <w:rsid w:val="00F02BCA"/>
    <w:rsid w:val="00F036B3"/>
    <w:rsid w:val="00F04609"/>
    <w:rsid w:val="00F04629"/>
    <w:rsid w:val="00F04AE1"/>
    <w:rsid w:val="00F06BCC"/>
    <w:rsid w:val="00F06CAC"/>
    <w:rsid w:val="00F07BED"/>
    <w:rsid w:val="00F07D65"/>
    <w:rsid w:val="00F104DF"/>
    <w:rsid w:val="00F10DEE"/>
    <w:rsid w:val="00F10F92"/>
    <w:rsid w:val="00F11455"/>
    <w:rsid w:val="00F1364C"/>
    <w:rsid w:val="00F147F2"/>
    <w:rsid w:val="00F15AB9"/>
    <w:rsid w:val="00F163EF"/>
    <w:rsid w:val="00F163FA"/>
    <w:rsid w:val="00F172C3"/>
    <w:rsid w:val="00F2017A"/>
    <w:rsid w:val="00F2083E"/>
    <w:rsid w:val="00F20A20"/>
    <w:rsid w:val="00F20F29"/>
    <w:rsid w:val="00F210FD"/>
    <w:rsid w:val="00F21FA0"/>
    <w:rsid w:val="00F2201F"/>
    <w:rsid w:val="00F224A1"/>
    <w:rsid w:val="00F22B83"/>
    <w:rsid w:val="00F23B6D"/>
    <w:rsid w:val="00F2503E"/>
    <w:rsid w:val="00F257E1"/>
    <w:rsid w:val="00F25CAD"/>
    <w:rsid w:val="00F269C8"/>
    <w:rsid w:val="00F271B2"/>
    <w:rsid w:val="00F30F5D"/>
    <w:rsid w:val="00F320C8"/>
    <w:rsid w:val="00F3238D"/>
    <w:rsid w:val="00F3238E"/>
    <w:rsid w:val="00F3267F"/>
    <w:rsid w:val="00F33919"/>
    <w:rsid w:val="00F340B8"/>
    <w:rsid w:val="00F35188"/>
    <w:rsid w:val="00F35984"/>
    <w:rsid w:val="00F35A2D"/>
    <w:rsid w:val="00F35A4D"/>
    <w:rsid w:val="00F36F77"/>
    <w:rsid w:val="00F37155"/>
    <w:rsid w:val="00F37441"/>
    <w:rsid w:val="00F41242"/>
    <w:rsid w:val="00F4178B"/>
    <w:rsid w:val="00F41C99"/>
    <w:rsid w:val="00F426D2"/>
    <w:rsid w:val="00F43EC6"/>
    <w:rsid w:val="00F44486"/>
    <w:rsid w:val="00F45206"/>
    <w:rsid w:val="00F453F8"/>
    <w:rsid w:val="00F46BB4"/>
    <w:rsid w:val="00F4716A"/>
    <w:rsid w:val="00F51A4F"/>
    <w:rsid w:val="00F51B5C"/>
    <w:rsid w:val="00F54972"/>
    <w:rsid w:val="00F54FFD"/>
    <w:rsid w:val="00F56D45"/>
    <w:rsid w:val="00F613B9"/>
    <w:rsid w:val="00F6192B"/>
    <w:rsid w:val="00F62976"/>
    <w:rsid w:val="00F64217"/>
    <w:rsid w:val="00F64424"/>
    <w:rsid w:val="00F6446D"/>
    <w:rsid w:val="00F646BE"/>
    <w:rsid w:val="00F67610"/>
    <w:rsid w:val="00F71788"/>
    <w:rsid w:val="00F72FCD"/>
    <w:rsid w:val="00F7399B"/>
    <w:rsid w:val="00F74BAF"/>
    <w:rsid w:val="00F756B5"/>
    <w:rsid w:val="00F75ADD"/>
    <w:rsid w:val="00F763EF"/>
    <w:rsid w:val="00F763FE"/>
    <w:rsid w:val="00F76401"/>
    <w:rsid w:val="00F76C7C"/>
    <w:rsid w:val="00F77C1D"/>
    <w:rsid w:val="00F80139"/>
    <w:rsid w:val="00F81A51"/>
    <w:rsid w:val="00F82AC2"/>
    <w:rsid w:val="00F837A6"/>
    <w:rsid w:val="00F83A6E"/>
    <w:rsid w:val="00F84049"/>
    <w:rsid w:val="00F84B33"/>
    <w:rsid w:val="00F855F1"/>
    <w:rsid w:val="00F858A9"/>
    <w:rsid w:val="00F87DCA"/>
    <w:rsid w:val="00F9197E"/>
    <w:rsid w:val="00F93CCA"/>
    <w:rsid w:val="00F946DA"/>
    <w:rsid w:val="00F946DF"/>
    <w:rsid w:val="00F94E0C"/>
    <w:rsid w:val="00F9618F"/>
    <w:rsid w:val="00F96602"/>
    <w:rsid w:val="00F97DAA"/>
    <w:rsid w:val="00FA00C7"/>
    <w:rsid w:val="00FA0214"/>
    <w:rsid w:val="00FA05B4"/>
    <w:rsid w:val="00FA0DC2"/>
    <w:rsid w:val="00FA1D4C"/>
    <w:rsid w:val="00FA20C0"/>
    <w:rsid w:val="00FA22AD"/>
    <w:rsid w:val="00FA2348"/>
    <w:rsid w:val="00FA241D"/>
    <w:rsid w:val="00FA2D83"/>
    <w:rsid w:val="00FA3183"/>
    <w:rsid w:val="00FA3401"/>
    <w:rsid w:val="00FA3543"/>
    <w:rsid w:val="00FA3ABE"/>
    <w:rsid w:val="00FA5368"/>
    <w:rsid w:val="00FA547C"/>
    <w:rsid w:val="00FA5802"/>
    <w:rsid w:val="00FA6203"/>
    <w:rsid w:val="00FA677C"/>
    <w:rsid w:val="00FA702E"/>
    <w:rsid w:val="00FA7182"/>
    <w:rsid w:val="00FA7BBA"/>
    <w:rsid w:val="00FA7BEB"/>
    <w:rsid w:val="00FB117B"/>
    <w:rsid w:val="00FB2B28"/>
    <w:rsid w:val="00FB3CC1"/>
    <w:rsid w:val="00FB465D"/>
    <w:rsid w:val="00FB52D4"/>
    <w:rsid w:val="00FB53A9"/>
    <w:rsid w:val="00FB54A0"/>
    <w:rsid w:val="00FB6C44"/>
    <w:rsid w:val="00FB6CBD"/>
    <w:rsid w:val="00FB79FF"/>
    <w:rsid w:val="00FB7AD0"/>
    <w:rsid w:val="00FB7E87"/>
    <w:rsid w:val="00FC04F2"/>
    <w:rsid w:val="00FC05C9"/>
    <w:rsid w:val="00FC0872"/>
    <w:rsid w:val="00FC173E"/>
    <w:rsid w:val="00FC3824"/>
    <w:rsid w:val="00FC4E82"/>
    <w:rsid w:val="00FC65FC"/>
    <w:rsid w:val="00FC675E"/>
    <w:rsid w:val="00FC6BD1"/>
    <w:rsid w:val="00FC711B"/>
    <w:rsid w:val="00FC7F9F"/>
    <w:rsid w:val="00FD03C1"/>
    <w:rsid w:val="00FD0E1A"/>
    <w:rsid w:val="00FD11B4"/>
    <w:rsid w:val="00FD1F67"/>
    <w:rsid w:val="00FD251B"/>
    <w:rsid w:val="00FD25C3"/>
    <w:rsid w:val="00FD398C"/>
    <w:rsid w:val="00FD3FC7"/>
    <w:rsid w:val="00FD580C"/>
    <w:rsid w:val="00FD5983"/>
    <w:rsid w:val="00FD598A"/>
    <w:rsid w:val="00FD7A15"/>
    <w:rsid w:val="00FE073A"/>
    <w:rsid w:val="00FE09BC"/>
    <w:rsid w:val="00FE3E11"/>
    <w:rsid w:val="00FE6271"/>
    <w:rsid w:val="00FE6B99"/>
    <w:rsid w:val="00FE6E24"/>
    <w:rsid w:val="00FE72AC"/>
    <w:rsid w:val="00FF04D9"/>
    <w:rsid w:val="00FF1430"/>
    <w:rsid w:val="00FF32E4"/>
    <w:rsid w:val="00FF372F"/>
    <w:rsid w:val="00FF481D"/>
    <w:rsid w:val="00FF59C8"/>
    <w:rsid w:val="00FF5EFC"/>
    <w:rsid w:val="00FF5F5B"/>
    <w:rsid w:val="00FF6415"/>
    <w:rsid w:val="00FF6E84"/>
    <w:rsid w:val="00FF7204"/>
    <w:rsid w:val="00FF7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3199"/>
  <w15:docId w15:val="{960086BC-F444-4756-843C-D86CAF638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784"/>
    <w:pPr>
      <w:spacing w:after="0" w:line="240" w:lineRule="auto"/>
    </w:pPr>
    <w:rPr>
      <w:rFonts w:ascii="Times New Roman" w:eastAsia="Times New Roman" w:hAnsi="Times New Roman" w:cs="Times New Roman"/>
      <w:color w:val="000000"/>
      <w:sz w:val="24"/>
      <w:szCs w:val="24"/>
      <w:lang w:eastAsia="ru-RU"/>
    </w:rPr>
  </w:style>
  <w:style w:type="paragraph" w:styleId="6">
    <w:name w:val="heading 6"/>
    <w:basedOn w:val="a"/>
    <w:next w:val="a"/>
    <w:link w:val="60"/>
    <w:uiPriority w:val="9"/>
    <w:semiHidden/>
    <w:unhideWhenUsed/>
    <w:qFormat/>
    <w:rsid w:val="00374541"/>
    <w:pPr>
      <w:keepNext/>
      <w:keepLines/>
      <w:spacing w:before="40"/>
      <w:outlineLvl w:val="5"/>
    </w:pPr>
    <w:rPr>
      <w:rFonts w:asciiTheme="majorHAnsi" w:eastAsiaTheme="majorEastAsia" w:hAnsiTheme="majorHAnsi" w:cstheme="majorBidi"/>
      <w:color w:val="243F60" w:themeColor="accent1" w:themeShade="7F"/>
    </w:rPr>
  </w:style>
  <w:style w:type="paragraph" w:styleId="9">
    <w:name w:val="heading 9"/>
    <w:basedOn w:val="a"/>
    <w:next w:val="a"/>
    <w:link w:val="90"/>
    <w:qFormat/>
    <w:rsid w:val="00CD3C7F"/>
    <w:pPr>
      <w:spacing w:before="240" w:after="60"/>
      <w:outlineLvl w:val="8"/>
    </w:pPr>
    <w:rPr>
      <w:rFonts w:ascii="Arial" w:hAnsi="Arial" w:cs="Arial"/>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a"/>
    <w:rsid w:val="00151784"/>
    <w:rPr>
      <w:color w:val="333399"/>
      <w:u w:val="single"/>
    </w:rPr>
  </w:style>
  <w:style w:type="character" w:customStyle="1" w:styleId="s1">
    <w:name w:val="s1"/>
    <w:rsid w:val="00151784"/>
    <w:rPr>
      <w:rFonts w:ascii="Times New Roman" w:hAnsi="Times New Roman" w:cs="Times New Roman" w:hint="default"/>
      <w:b/>
      <w:bCs/>
      <w:color w:val="000000"/>
    </w:rPr>
  </w:style>
  <w:style w:type="character" w:customStyle="1" w:styleId="s2">
    <w:name w:val="s2"/>
    <w:rsid w:val="00151784"/>
    <w:rPr>
      <w:rFonts w:ascii="Times New Roman" w:hAnsi="Times New Roman" w:cs="Times New Roman" w:hint="default"/>
      <w:color w:val="333399"/>
      <w:u w:val="single"/>
    </w:rPr>
  </w:style>
  <w:style w:type="table" w:styleId="a4">
    <w:name w:val="Table Grid"/>
    <w:basedOn w:val="a1"/>
    <w:uiPriority w:val="59"/>
    <w:rsid w:val="00E765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Текст2"/>
    <w:basedOn w:val="a"/>
    <w:rsid w:val="00AF37CF"/>
    <w:pPr>
      <w:suppressAutoHyphens/>
    </w:pPr>
    <w:rPr>
      <w:rFonts w:ascii="Courier New" w:hAnsi="Courier New"/>
      <w:color w:val="auto"/>
      <w:sz w:val="20"/>
      <w:szCs w:val="20"/>
      <w:lang w:eastAsia="ar-SA"/>
    </w:rPr>
  </w:style>
  <w:style w:type="paragraph" w:styleId="a5">
    <w:name w:val="Plain Text"/>
    <w:aliases w:val="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 Знак7,Знак7,Знак,Зн"/>
    <w:basedOn w:val="a"/>
    <w:link w:val="20"/>
    <w:rsid w:val="006937DD"/>
    <w:rPr>
      <w:rFonts w:ascii="Courier New" w:hAnsi="Courier New"/>
      <w:color w:val="auto"/>
      <w:sz w:val="20"/>
      <w:szCs w:val="20"/>
    </w:rPr>
  </w:style>
  <w:style w:type="character" w:customStyle="1" w:styleId="a6">
    <w:name w:val="Текст Знак"/>
    <w:basedOn w:val="a0"/>
    <w:uiPriority w:val="99"/>
    <w:semiHidden/>
    <w:rsid w:val="006937DD"/>
    <w:rPr>
      <w:rFonts w:ascii="Consolas" w:eastAsia="Times New Roman" w:hAnsi="Consolas" w:cs="Times New Roman"/>
      <w:color w:val="000000"/>
      <w:sz w:val="21"/>
      <w:szCs w:val="21"/>
      <w:lang w:eastAsia="ru-RU"/>
    </w:rPr>
  </w:style>
  <w:style w:type="character" w:customStyle="1" w:styleId="20">
    <w:name w:val="Текст Знак2"/>
    <w:aliases w:val="Текст Знак Знак Знак,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2 Знак Знак1, Знак7 Знак"/>
    <w:link w:val="a5"/>
    <w:rsid w:val="006937DD"/>
    <w:rPr>
      <w:rFonts w:ascii="Courier New" w:eastAsia="Times New Roman" w:hAnsi="Courier New" w:cs="Times New Roman"/>
      <w:sz w:val="20"/>
      <w:szCs w:val="20"/>
      <w:lang w:eastAsia="ru-RU"/>
    </w:rPr>
  </w:style>
  <w:style w:type="paragraph" w:styleId="a7">
    <w:name w:val="Body Text"/>
    <w:basedOn w:val="a"/>
    <w:link w:val="a8"/>
    <w:rsid w:val="00030FD6"/>
    <w:pPr>
      <w:jc w:val="center"/>
    </w:pPr>
    <w:rPr>
      <w:b/>
      <w:color w:val="auto"/>
      <w:sz w:val="32"/>
      <w:szCs w:val="20"/>
      <w:lang w:val="x-none" w:eastAsia="x-none"/>
    </w:rPr>
  </w:style>
  <w:style w:type="character" w:customStyle="1" w:styleId="a8">
    <w:name w:val="Основной текст Знак"/>
    <w:basedOn w:val="a0"/>
    <w:link w:val="a7"/>
    <w:rsid w:val="00030FD6"/>
    <w:rPr>
      <w:rFonts w:ascii="Times New Roman" w:eastAsia="Times New Roman" w:hAnsi="Times New Roman" w:cs="Times New Roman"/>
      <w:b/>
      <w:sz w:val="32"/>
      <w:szCs w:val="20"/>
      <w:lang w:val="x-none" w:eastAsia="x-none"/>
    </w:rPr>
  </w:style>
  <w:style w:type="paragraph" w:styleId="a9">
    <w:name w:val="Body Text Indent"/>
    <w:basedOn w:val="a"/>
    <w:link w:val="aa"/>
    <w:uiPriority w:val="99"/>
    <w:semiHidden/>
    <w:unhideWhenUsed/>
    <w:rsid w:val="00330F7B"/>
    <w:pPr>
      <w:spacing w:after="120"/>
      <w:ind w:left="283"/>
    </w:pPr>
  </w:style>
  <w:style w:type="character" w:customStyle="1" w:styleId="aa">
    <w:name w:val="Основной текст с отступом Знак"/>
    <w:basedOn w:val="a0"/>
    <w:link w:val="a9"/>
    <w:uiPriority w:val="99"/>
    <w:semiHidden/>
    <w:rsid w:val="00330F7B"/>
    <w:rPr>
      <w:rFonts w:ascii="Times New Roman" w:eastAsia="Times New Roman" w:hAnsi="Times New Roman" w:cs="Times New Roman"/>
      <w:color w:val="000000"/>
      <w:sz w:val="24"/>
      <w:szCs w:val="24"/>
      <w:lang w:eastAsia="ru-RU"/>
    </w:rPr>
  </w:style>
  <w:style w:type="paragraph" w:styleId="ab">
    <w:name w:val="List Paragraph"/>
    <w:basedOn w:val="a"/>
    <w:uiPriority w:val="34"/>
    <w:qFormat/>
    <w:rsid w:val="006E69FB"/>
    <w:pPr>
      <w:ind w:left="720"/>
      <w:contextualSpacing/>
    </w:pPr>
  </w:style>
  <w:style w:type="paragraph" w:customStyle="1" w:styleId="ac">
    <w:name w:val="Стиль"/>
    <w:rsid w:val="00F07D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CD3C7F"/>
    <w:rPr>
      <w:rFonts w:ascii="Arial" w:eastAsia="Times New Roman" w:hAnsi="Arial" w:cs="Arial"/>
      <w:lang w:eastAsia="ru-RU"/>
    </w:rPr>
  </w:style>
  <w:style w:type="paragraph" w:customStyle="1" w:styleId="1">
    <w:name w:val="Стиль1"/>
    <w:basedOn w:val="a"/>
    <w:rsid w:val="00CD3C7F"/>
    <w:pPr>
      <w:ind w:firstLine="540"/>
      <w:jc w:val="both"/>
    </w:pPr>
    <w:rPr>
      <w:color w:val="auto"/>
      <w:sz w:val="26"/>
    </w:rPr>
  </w:style>
  <w:style w:type="character" w:customStyle="1" w:styleId="FontStyle14">
    <w:name w:val="Font Style14"/>
    <w:rsid w:val="00613EEE"/>
    <w:rPr>
      <w:rFonts w:ascii="Times New Roman" w:hAnsi="Times New Roman" w:cs="Times New Roman"/>
      <w:sz w:val="22"/>
      <w:szCs w:val="22"/>
    </w:rPr>
  </w:style>
  <w:style w:type="character" w:customStyle="1" w:styleId="60">
    <w:name w:val="Заголовок 6 Знак"/>
    <w:basedOn w:val="a0"/>
    <w:link w:val="6"/>
    <w:uiPriority w:val="99"/>
    <w:qFormat/>
    <w:rsid w:val="00374541"/>
    <w:rPr>
      <w:rFonts w:asciiTheme="majorHAnsi" w:eastAsiaTheme="majorEastAsia" w:hAnsiTheme="majorHAnsi" w:cstheme="majorBidi"/>
      <w:color w:val="243F60" w:themeColor="accent1" w:themeShade="7F"/>
      <w:sz w:val="24"/>
      <w:szCs w:val="24"/>
      <w:lang w:eastAsia="ru-RU"/>
    </w:rPr>
  </w:style>
  <w:style w:type="paragraph" w:styleId="ad">
    <w:name w:val="Balloon Text"/>
    <w:basedOn w:val="a"/>
    <w:link w:val="ae"/>
    <w:uiPriority w:val="99"/>
    <w:semiHidden/>
    <w:unhideWhenUsed/>
    <w:rsid w:val="00036722"/>
    <w:rPr>
      <w:rFonts w:ascii="Segoe UI" w:hAnsi="Segoe UI" w:cs="Segoe UI"/>
      <w:sz w:val="18"/>
      <w:szCs w:val="18"/>
    </w:rPr>
  </w:style>
  <w:style w:type="character" w:customStyle="1" w:styleId="ae">
    <w:name w:val="Текст выноски Знак"/>
    <w:basedOn w:val="a0"/>
    <w:link w:val="ad"/>
    <w:uiPriority w:val="99"/>
    <w:semiHidden/>
    <w:rsid w:val="00036722"/>
    <w:rPr>
      <w:rFonts w:ascii="Segoe UI" w:eastAsia="Times New Roman" w:hAnsi="Segoe UI" w:cs="Segoe UI"/>
      <w:color w:val="000000"/>
      <w:sz w:val="18"/>
      <w:szCs w:val="18"/>
      <w:lang w:eastAsia="ru-RU"/>
    </w:rPr>
  </w:style>
  <w:style w:type="paragraph" w:styleId="af">
    <w:name w:val="header"/>
    <w:aliases w:val="Title Up,Header_ARGOSS,h"/>
    <w:basedOn w:val="a"/>
    <w:link w:val="af0"/>
    <w:uiPriority w:val="99"/>
    <w:rsid w:val="005431CB"/>
    <w:pPr>
      <w:widowControl w:val="0"/>
      <w:tabs>
        <w:tab w:val="center" w:pos="4153"/>
        <w:tab w:val="right" w:pos="8306"/>
      </w:tabs>
    </w:pPr>
    <w:rPr>
      <w:snapToGrid w:val="0"/>
      <w:color w:val="auto"/>
      <w:sz w:val="20"/>
      <w:szCs w:val="20"/>
    </w:rPr>
  </w:style>
  <w:style w:type="character" w:customStyle="1" w:styleId="af0">
    <w:name w:val="Верхний колонтитул Знак"/>
    <w:aliases w:val="Title Up Знак,Header_ARGOSS Знак,h Знак"/>
    <w:basedOn w:val="a0"/>
    <w:link w:val="af"/>
    <w:uiPriority w:val="99"/>
    <w:rsid w:val="005431CB"/>
    <w:rPr>
      <w:rFonts w:ascii="Times New Roman" w:eastAsia="Times New Roman" w:hAnsi="Times New Roman" w:cs="Times New Roman"/>
      <w:snapToGrid w:val="0"/>
      <w:sz w:val="20"/>
      <w:szCs w:val="20"/>
      <w:lang w:eastAsia="ru-RU"/>
    </w:rPr>
  </w:style>
  <w:style w:type="character" w:customStyle="1" w:styleId="af1">
    <w:name w:val="Основной текст_"/>
    <w:link w:val="61"/>
    <w:rsid w:val="005062FC"/>
    <w:rPr>
      <w:shd w:val="clear" w:color="auto" w:fill="FFFFFF"/>
    </w:rPr>
  </w:style>
  <w:style w:type="paragraph" w:customStyle="1" w:styleId="61">
    <w:name w:val="Основной текст6"/>
    <w:basedOn w:val="a"/>
    <w:link w:val="af1"/>
    <w:rsid w:val="005062FC"/>
    <w:pPr>
      <w:widowControl w:val="0"/>
      <w:shd w:val="clear" w:color="auto" w:fill="FFFFFF"/>
      <w:spacing w:line="0" w:lineRule="atLeast"/>
      <w:ind w:hanging="340"/>
    </w:pPr>
    <w:rPr>
      <w:rFonts w:asciiTheme="minorHAnsi" w:eastAsiaTheme="minorHAnsi" w:hAnsiTheme="minorHAnsi" w:cstheme="minorBidi"/>
      <w:color w:val="auto"/>
      <w:sz w:val="22"/>
      <w:szCs w:val="22"/>
      <w:lang w:eastAsia="en-US"/>
    </w:rPr>
  </w:style>
  <w:style w:type="character" w:customStyle="1" w:styleId="af2">
    <w:name w:val="Основной текст + Курсив"/>
    <w:rsid w:val="005062FC"/>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kk-KZ"/>
    </w:rPr>
  </w:style>
  <w:style w:type="character" w:customStyle="1" w:styleId="s0">
    <w:name w:val="s0"/>
    <w:basedOn w:val="a0"/>
    <w:rsid w:val="0027720F"/>
    <w:rPr>
      <w:rFonts w:ascii="Times New Roman" w:hAnsi="Times New Roman" w:cs="Times New Roman" w:hint="default"/>
      <w:b w:val="0"/>
      <w:bCs w:val="0"/>
      <w:i w:val="0"/>
      <w:iCs w:val="0"/>
      <w:color w:val="000000"/>
    </w:rPr>
  </w:style>
  <w:style w:type="paragraph" w:customStyle="1" w:styleId="pj">
    <w:name w:val="pj"/>
    <w:basedOn w:val="a"/>
    <w:rsid w:val="0027720F"/>
    <w:pPr>
      <w:ind w:firstLine="400"/>
      <w:jc w:val="both"/>
    </w:pPr>
    <w:rPr>
      <w:rFonts w:eastAsiaTheme="minorEastAsia"/>
    </w:rPr>
  </w:style>
  <w:style w:type="paragraph" w:customStyle="1" w:styleId="af3">
    <w:name w:val="ОТЧЕТ"/>
    <w:basedOn w:val="a"/>
    <w:link w:val="af4"/>
    <w:rsid w:val="00E06289"/>
    <w:pPr>
      <w:ind w:firstLine="680"/>
      <w:jc w:val="both"/>
    </w:pPr>
    <w:rPr>
      <w:color w:val="auto"/>
      <w:lang w:eastAsia="en-US"/>
    </w:rPr>
  </w:style>
  <w:style w:type="character" w:customStyle="1" w:styleId="af4">
    <w:name w:val="ОТЧЕТ Знак"/>
    <w:link w:val="af3"/>
    <w:rsid w:val="00E06289"/>
    <w:rPr>
      <w:rFonts w:ascii="Times New Roman" w:eastAsia="Times New Roman" w:hAnsi="Times New Roman" w:cs="Times New Roman"/>
      <w:sz w:val="24"/>
      <w:szCs w:val="24"/>
    </w:rPr>
  </w:style>
  <w:style w:type="paragraph" w:customStyle="1" w:styleId="Default">
    <w:name w:val="Default"/>
    <w:rsid w:val="00570012"/>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Indent 2"/>
    <w:basedOn w:val="a"/>
    <w:link w:val="22"/>
    <w:uiPriority w:val="99"/>
    <w:semiHidden/>
    <w:unhideWhenUsed/>
    <w:rsid w:val="00EE0552"/>
    <w:pPr>
      <w:spacing w:after="120" w:line="480" w:lineRule="auto"/>
      <w:ind w:left="283"/>
    </w:pPr>
  </w:style>
  <w:style w:type="character" w:customStyle="1" w:styleId="22">
    <w:name w:val="Основной текст с отступом 2 Знак"/>
    <w:basedOn w:val="a0"/>
    <w:link w:val="21"/>
    <w:uiPriority w:val="99"/>
    <w:semiHidden/>
    <w:rsid w:val="00EE0552"/>
    <w:rPr>
      <w:rFonts w:ascii="Times New Roman" w:eastAsia="Times New Roman" w:hAnsi="Times New Roman" w:cs="Times New Roman"/>
      <w:color w:val="000000"/>
      <w:sz w:val="24"/>
      <w:szCs w:val="24"/>
      <w:lang w:eastAsia="ru-RU"/>
    </w:rPr>
  </w:style>
  <w:style w:type="paragraph" w:styleId="af5">
    <w:name w:val="No Spacing"/>
    <w:uiPriority w:val="1"/>
    <w:qFormat/>
    <w:rsid w:val="00AD3D9B"/>
    <w:pPr>
      <w:spacing w:after="0" w:line="240" w:lineRule="auto"/>
    </w:pPr>
    <w:rPr>
      <w:rFonts w:ascii="Times New Roman" w:eastAsia="Times New Roman" w:hAnsi="Times New Roman" w:cs="Times New Roman"/>
      <w:color w:val="000000"/>
      <w:sz w:val="24"/>
      <w:szCs w:val="24"/>
      <w:lang w:eastAsia="ru-RU"/>
    </w:rPr>
  </w:style>
  <w:style w:type="paragraph" w:styleId="23">
    <w:name w:val="Body Text 2"/>
    <w:basedOn w:val="a"/>
    <w:link w:val="24"/>
    <w:uiPriority w:val="99"/>
    <w:semiHidden/>
    <w:unhideWhenUsed/>
    <w:rsid w:val="002924EB"/>
    <w:pPr>
      <w:spacing w:after="120" w:line="480" w:lineRule="auto"/>
    </w:pPr>
  </w:style>
  <w:style w:type="character" w:customStyle="1" w:styleId="24">
    <w:name w:val="Основной текст 2 Знак"/>
    <w:basedOn w:val="a0"/>
    <w:link w:val="23"/>
    <w:uiPriority w:val="99"/>
    <w:semiHidden/>
    <w:rsid w:val="002924EB"/>
    <w:rPr>
      <w:rFonts w:ascii="Times New Roman" w:eastAsia="Times New Roman" w:hAnsi="Times New Roman" w:cs="Times New Roman"/>
      <w:color w:val="000000"/>
      <w:sz w:val="24"/>
      <w:szCs w:val="24"/>
      <w:lang w:eastAsia="ru-RU"/>
    </w:rPr>
  </w:style>
  <w:style w:type="paragraph" w:customStyle="1" w:styleId="af6">
    <w:name w:val="ПМИ основной текст"/>
    <w:basedOn w:val="a"/>
    <w:link w:val="af7"/>
    <w:qFormat/>
    <w:rsid w:val="0081733F"/>
    <w:pPr>
      <w:spacing w:line="360" w:lineRule="auto"/>
      <w:ind w:firstLine="850"/>
      <w:jc w:val="both"/>
    </w:pPr>
    <w:rPr>
      <w:rFonts w:eastAsiaTheme="minorHAnsi"/>
      <w:color w:val="auto"/>
      <w:sz w:val="26"/>
      <w:szCs w:val="22"/>
      <w:lang w:eastAsia="en-US"/>
    </w:rPr>
  </w:style>
  <w:style w:type="character" w:customStyle="1" w:styleId="af7">
    <w:name w:val="ПМИ основной текст Знак"/>
    <w:basedOn w:val="a0"/>
    <w:link w:val="af6"/>
    <w:rsid w:val="0081733F"/>
    <w:rPr>
      <w:rFonts w:ascii="Times New Roman" w:hAnsi="Times New Roman" w:cs="Times New Roman"/>
      <w:sz w:val="26"/>
    </w:rPr>
  </w:style>
  <w:style w:type="character" w:styleId="af8">
    <w:name w:val="Hyperlink"/>
    <w:basedOn w:val="a0"/>
    <w:uiPriority w:val="99"/>
    <w:unhideWhenUsed/>
    <w:rsid w:val="006C429F"/>
    <w:rPr>
      <w:color w:val="0000FF"/>
      <w:u w:val="single"/>
    </w:rPr>
  </w:style>
  <w:style w:type="character" w:customStyle="1" w:styleId="10">
    <w:name w:val="Неразрешенное упоминание1"/>
    <w:basedOn w:val="a0"/>
    <w:uiPriority w:val="99"/>
    <w:semiHidden/>
    <w:unhideWhenUsed/>
    <w:rsid w:val="00750A37"/>
    <w:rPr>
      <w:color w:val="605E5C"/>
      <w:shd w:val="clear" w:color="auto" w:fill="E1DFDD"/>
    </w:rPr>
  </w:style>
  <w:style w:type="character" w:styleId="af9">
    <w:name w:val="annotation reference"/>
    <w:basedOn w:val="a0"/>
    <w:uiPriority w:val="99"/>
    <w:semiHidden/>
    <w:unhideWhenUsed/>
    <w:rsid w:val="001E223E"/>
    <w:rPr>
      <w:sz w:val="16"/>
      <w:szCs w:val="16"/>
    </w:rPr>
  </w:style>
  <w:style w:type="paragraph" w:styleId="afa">
    <w:name w:val="annotation text"/>
    <w:basedOn w:val="a"/>
    <w:link w:val="afb"/>
    <w:uiPriority w:val="99"/>
    <w:semiHidden/>
    <w:unhideWhenUsed/>
    <w:rsid w:val="001E223E"/>
    <w:rPr>
      <w:sz w:val="20"/>
      <w:szCs w:val="20"/>
    </w:rPr>
  </w:style>
  <w:style w:type="character" w:customStyle="1" w:styleId="afb">
    <w:name w:val="Текст примечания Знак"/>
    <w:basedOn w:val="a0"/>
    <w:link w:val="afa"/>
    <w:uiPriority w:val="99"/>
    <w:semiHidden/>
    <w:rsid w:val="001E223E"/>
    <w:rPr>
      <w:rFonts w:ascii="Times New Roman" w:eastAsia="Times New Roman" w:hAnsi="Times New Roman" w:cs="Times New Roman"/>
      <w:color w:val="000000"/>
      <w:sz w:val="20"/>
      <w:szCs w:val="20"/>
      <w:lang w:eastAsia="ru-RU"/>
    </w:rPr>
  </w:style>
  <w:style w:type="paragraph" w:styleId="afc">
    <w:name w:val="annotation subject"/>
    <w:basedOn w:val="afa"/>
    <w:next w:val="afa"/>
    <w:link w:val="afd"/>
    <w:uiPriority w:val="99"/>
    <w:semiHidden/>
    <w:unhideWhenUsed/>
    <w:rsid w:val="001E223E"/>
    <w:rPr>
      <w:b/>
      <w:bCs/>
    </w:rPr>
  </w:style>
  <w:style w:type="character" w:customStyle="1" w:styleId="afd">
    <w:name w:val="Тема примечания Знак"/>
    <w:basedOn w:val="afb"/>
    <w:link w:val="afc"/>
    <w:uiPriority w:val="99"/>
    <w:semiHidden/>
    <w:rsid w:val="001E223E"/>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66439">
      <w:bodyDiv w:val="1"/>
      <w:marLeft w:val="0"/>
      <w:marRight w:val="0"/>
      <w:marTop w:val="0"/>
      <w:marBottom w:val="0"/>
      <w:divBdr>
        <w:top w:val="none" w:sz="0" w:space="0" w:color="auto"/>
        <w:left w:val="none" w:sz="0" w:space="0" w:color="auto"/>
        <w:bottom w:val="none" w:sz="0" w:space="0" w:color="auto"/>
        <w:right w:val="none" w:sz="0" w:space="0" w:color="auto"/>
      </w:divBdr>
    </w:div>
    <w:div w:id="878200368">
      <w:bodyDiv w:val="1"/>
      <w:marLeft w:val="0"/>
      <w:marRight w:val="0"/>
      <w:marTop w:val="0"/>
      <w:marBottom w:val="0"/>
      <w:divBdr>
        <w:top w:val="none" w:sz="0" w:space="0" w:color="auto"/>
        <w:left w:val="none" w:sz="0" w:space="0" w:color="auto"/>
        <w:bottom w:val="none" w:sz="0" w:space="0" w:color="auto"/>
        <w:right w:val="none" w:sz="0" w:space="0" w:color="auto"/>
      </w:divBdr>
    </w:div>
    <w:div w:id="1119641171">
      <w:bodyDiv w:val="1"/>
      <w:marLeft w:val="0"/>
      <w:marRight w:val="0"/>
      <w:marTop w:val="0"/>
      <w:marBottom w:val="0"/>
      <w:divBdr>
        <w:top w:val="none" w:sz="0" w:space="0" w:color="auto"/>
        <w:left w:val="none" w:sz="0" w:space="0" w:color="auto"/>
        <w:bottom w:val="none" w:sz="0" w:space="0" w:color="auto"/>
        <w:right w:val="none" w:sz="0" w:space="0" w:color="auto"/>
      </w:divBdr>
    </w:div>
    <w:div w:id="209559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9CE3B-A95C-4753-B634-03F055533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50</Pages>
  <Words>21090</Words>
  <Characters>120217</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 INA</dc:creator>
  <cp:lastModifiedBy>Ирина</cp:lastModifiedBy>
  <cp:revision>121</cp:revision>
  <cp:lastPrinted>2025-03-11T13:49:00Z</cp:lastPrinted>
  <dcterms:created xsi:type="dcterms:W3CDTF">2024-10-16T05:37:00Z</dcterms:created>
  <dcterms:modified xsi:type="dcterms:W3CDTF">2025-03-20T07:16:00Z</dcterms:modified>
</cp:coreProperties>
</file>